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61"/>
        <w:gridCol w:w="2046"/>
        <w:gridCol w:w="382"/>
        <w:gridCol w:w="797"/>
        <w:gridCol w:w="1323"/>
        <w:gridCol w:w="922"/>
        <w:gridCol w:w="1155"/>
        <w:gridCol w:w="255"/>
        <w:gridCol w:w="701"/>
        <w:gridCol w:w="900"/>
      </w:tblGrid>
      <w:tr w:rsidR="00C73BA4" w:rsidRPr="00BF6A60" w:rsidTr="00CE1070">
        <w:tc>
          <w:tcPr>
            <w:tcW w:w="4068" w:type="dxa"/>
            <w:gridSpan w:val="4"/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color w:val="000000"/>
                <w:lang w:val="vi-VN"/>
              </w:rPr>
            </w:pPr>
            <w:r w:rsidRPr="00FA21A4">
              <w:rPr>
                <w:color w:val="000000"/>
                <w:lang w:val="vi-VN"/>
              </w:rPr>
              <w:t xml:space="preserve">BỘ GIÁO DỤC VÀ ĐÀO TẠO </w:t>
            </w:r>
          </w:p>
          <w:p w:rsidR="00C73BA4" w:rsidRPr="00FA21A4" w:rsidRDefault="00C73BA4" w:rsidP="00CE1070">
            <w:pPr>
              <w:widowControl w:val="0"/>
              <w:jc w:val="center"/>
              <w:rPr>
                <w:b/>
                <w:bCs/>
                <w:color w:val="000000"/>
                <w:lang w:val="vi-VN"/>
              </w:rPr>
            </w:pPr>
            <w:r w:rsidRPr="00FA21A4">
              <w:rPr>
                <w:b/>
                <w:bCs/>
                <w:color w:val="000000"/>
                <w:lang w:val="vi-VN"/>
              </w:rPr>
              <w:t>TRƯỜNG ĐẠI HỌC NHA TRANG</w:t>
            </w:r>
          </w:p>
          <w:p w:rsidR="00C73BA4" w:rsidRPr="00FA21A4" w:rsidRDefault="00C73BA4" w:rsidP="00CE1070">
            <w:pPr>
              <w:widowControl w:val="0"/>
              <w:jc w:val="center"/>
              <w:rPr>
                <w:b/>
                <w:noProof/>
                <w:color w:val="000000"/>
                <w:lang w:val="vi-VN"/>
              </w:rPr>
            </w:pPr>
            <w:r w:rsidRPr="00FA21A4">
              <w:rPr>
                <w:color w:val="000000"/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02" w:type="dxa"/>
            <w:gridSpan w:val="6"/>
            <w:shd w:val="clear" w:color="auto" w:fill="auto"/>
          </w:tcPr>
          <w:p w:rsidR="00C73BA4" w:rsidRPr="00BF6A60" w:rsidRDefault="00C73BA4" w:rsidP="00CE1070">
            <w:pPr>
              <w:widowControl w:val="0"/>
              <w:jc w:val="center"/>
              <w:rPr>
                <w:b/>
                <w:noProof/>
                <w:color w:val="000000"/>
                <w:lang w:val="fr-FR"/>
              </w:rPr>
            </w:pPr>
          </w:p>
        </w:tc>
      </w:tr>
      <w:tr w:rsidR="00C73BA4" w:rsidRPr="00FA21A4" w:rsidTr="00CE1070">
        <w:tc>
          <w:tcPr>
            <w:tcW w:w="9570" w:type="dxa"/>
            <w:gridSpan w:val="10"/>
            <w:shd w:val="clear" w:color="auto" w:fill="auto"/>
          </w:tcPr>
          <w:p w:rsidR="00C73BA4" w:rsidRPr="00BF6A60" w:rsidRDefault="00C73BA4" w:rsidP="00CE1070">
            <w:pPr>
              <w:widowControl w:val="0"/>
              <w:jc w:val="center"/>
              <w:rPr>
                <w:noProof/>
                <w:color w:val="000000"/>
                <w:lang w:val="fr-FR"/>
              </w:rPr>
            </w:pPr>
          </w:p>
          <w:p w:rsidR="00C73BA4" w:rsidRPr="00FA21A4" w:rsidRDefault="00C73BA4" w:rsidP="00CE1070">
            <w:pPr>
              <w:widowControl w:val="0"/>
              <w:jc w:val="center"/>
              <w:rPr>
                <w:b/>
                <w:noProof/>
                <w:color w:val="000000"/>
                <w:sz w:val="32"/>
                <w:szCs w:val="32"/>
              </w:rPr>
            </w:pPr>
            <w:r w:rsidRPr="00FA21A4">
              <w:rPr>
                <w:b/>
                <w:noProof/>
                <w:color w:val="000000"/>
                <w:sz w:val="32"/>
                <w:szCs w:val="32"/>
              </w:rPr>
              <w:t>ĐỀ CƯƠNG HỌC PHẦN</w:t>
            </w:r>
          </w:p>
        </w:tc>
      </w:tr>
      <w:tr w:rsidR="00C73BA4" w:rsidRPr="00FA21A4" w:rsidTr="00CE1070">
        <w:tc>
          <w:tcPr>
            <w:tcW w:w="9570" w:type="dxa"/>
            <w:gridSpan w:val="10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1.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Thông tin học phần: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Tên học phần: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120"/>
              <w:rPr>
                <w:b/>
                <w:noProof/>
                <w:color w:val="000000"/>
              </w:rPr>
            </w:pPr>
            <w:r w:rsidRPr="00FA21A4">
              <w:rPr>
                <w:b/>
                <w:color w:val="000000"/>
              </w:rPr>
              <w:t>KỸ THUẬT BỀ MẶT</w:t>
            </w:r>
          </w:p>
          <w:p w:rsidR="00C73BA4" w:rsidRPr="00FA21A4" w:rsidRDefault="00C73BA4" w:rsidP="00CE1070">
            <w:pPr>
              <w:widowControl w:val="0"/>
              <w:spacing w:before="120"/>
              <w:ind w:firstLine="18"/>
              <w:rPr>
                <w:b/>
                <w:i/>
                <w:noProof/>
                <w:color w:val="000000"/>
              </w:rPr>
            </w:pPr>
            <w:r w:rsidRPr="00FA21A4">
              <w:rPr>
                <w:b/>
                <w:i/>
                <w:color w:val="000000"/>
              </w:rPr>
              <w:t>Surface Engineering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Mã số: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C73BA4" w:rsidRPr="00AC3688" w:rsidRDefault="00C73BA4" w:rsidP="00CE1070">
            <w:pPr>
              <w:widowControl w:val="0"/>
              <w:spacing w:before="60"/>
              <w:rPr>
                <w:noProof/>
                <w:color w:val="000000"/>
              </w:rPr>
            </w:pPr>
            <w:r w:rsidRPr="00AC3688">
              <w:rPr>
                <w:noProof/>
                <w:color w:val="000000"/>
              </w:rPr>
              <w:t>ENM503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Thời lượng: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2 (1,5-0,5)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Loại: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Tự chọn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Trình độ đào tạo: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b/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Thạc sĩ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Đáp ứng CĐR: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1, 2, 3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Học phần tiên quyết: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Không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Giảng viên biên soạn: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TS</w:t>
            </w:r>
            <w:r>
              <w:rPr>
                <w:noProof/>
                <w:color w:val="000000"/>
              </w:rPr>
              <w:t>.</w:t>
            </w:r>
            <w:r w:rsidRPr="00FA21A4">
              <w:rPr>
                <w:noProof/>
                <w:color w:val="000000"/>
              </w:rPr>
              <w:t xml:space="preserve"> Trần Hưng Trà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Bộ môn quản lý: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Chế tạo máy</w:t>
            </w:r>
          </w:p>
        </w:tc>
      </w:tr>
      <w:tr w:rsidR="00C73BA4" w:rsidRPr="00FA21A4" w:rsidTr="00CE1070">
        <w:tc>
          <w:tcPr>
            <w:tcW w:w="9570" w:type="dxa"/>
            <w:gridSpan w:val="10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2.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Mô tả: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 xml:space="preserve"> 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spacing w:before="12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Những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vấn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chung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Pr="00FA21A4">
              <w:rPr>
                <w:color w:val="000000"/>
              </w:rPr>
              <w:t>Đặc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điểm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vật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liệu</w:t>
            </w:r>
            <w:proofErr w:type="spellEnd"/>
            <w:r w:rsidRPr="00FA21A4">
              <w:rPr>
                <w:color w:val="000000"/>
              </w:rPr>
              <w:t xml:space="preserve">, </w:t>
            </w:r>
            <w:proofErr w:type="spellStart"/>
            <w:r w:rsidRPr="00FA21A4">
              <w:rPr>
                <w:color w:val="000000"/>
              </w:rPr>
              <w:t>Các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phương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pháp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tăng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  <w:r w:rsidRPr="00FA21A4">
              <w:rPr>
                <w:color w:val="000000"/>
              </w:rPr>
              <w:t xml:space="preserve">, </w:t>
            </w:r>
            <w:proofErr w:type="spellStart"/>
            <w:r w:rsidRPr="00FA21A4">
              <w:rPr>
                <w:color w:val="000000"/>
              </w:rPr>
              <w:t>Đặc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điểm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lớp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phủ</w:t>
            </w:r>
            <w:proofErr w:type="spellEnd"/>
            <w:r w:rsidRPr="00FA21A4">
              <w:rPr>
                <w:color w:val="000000"/>
              </w:rPr>
              <w:t xml:space="preserve">, </w:t>
            </w:r>
            <w:proofErr w:type="spellStart"/>
            <w:r w:rsidRPr="00FA21A4">
              <w:rPr>
                <w:color w:val="000000"/>
              </w:rPr>
              <w:t>Các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kỹ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thuật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phủ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  <w:r w:rsidRPr="00FA21A4">
              <w:rPr>
                <w:color w:val="000000"/>
              </w:rPr>
              <w:t xml:space="preserve">. </w:t>
            </w:r>
          </w:p>
        </w:tc>
      </w:tr>
      <w:tr w:rsidR="00C73BA4" w:rsidRPr="00FA21A4" w:rsidTr="00CE1070">
        <w:tc>
          <w:tcPr>
            <w:tcW w:w="9570" w:type="dxa"/>
            <w:gridSpan w:val="10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3.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Mục tiêu: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120"/>
              <w:jc w:val="both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Trang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bị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cho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học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viên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kiến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thức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vững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về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vai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trò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lớp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  <w:r w:rsidRPr="00FA21A4">
              <w:rPr>
                <w:color w:val="000000"/>
              </w:rPr>
              <w:t xml:space="preserve">, </w:t>
            </w:r>
            <w:proofErr w:type="spellStart"/>
            <w:r w:rsidRPr="00FA21A4">
              <w:rPr>
                <w:color w:val="000000"/>
              </w:rPr>
              <w:t>các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kỹ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thuật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xử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lý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  <w:r w:rsidRPr="00FA21A4">
              <w:rPr>
                <w:color w:val="000000"/>
              </w:rPr>
              <w:t xml:space="preserve">, </w:t>
            </w:r>
            <w:proofErr w:type="spellStart"/>
            <w:r w:rsidRPr="00FA21A4">
              <w:rPr>
                <w:color w:val="000000"/>
              </w:rPr>
              <w:t>và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các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kỹ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thuật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phủ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nhằm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nâng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cao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khả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năng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làm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việc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chi </w:t>
            </w:r>
            <w:proofErr w:type="spellStart"/>
            <w:r w:rsidRPr="00FA21A4">
              <w:rPr>
                <w:color w:val="000000"/>
              </w:rPr>
              <w:t>tiết</w:t>
            </w:r>
            <w:proofErr w:type="spellEnd"/>
            <w:r w:rsidRPr="00FA21A4">
              <w:rPr>
                <w:color w:val="000000"/>
              </w:rPr>
              <w:t xml:space="preserve">/ </w:t>
            </w:r>
            <w:proofErr w:type="spellStart"/>
            <w:r w:rsidRPr="00FA21A4">
              <w:rPr>
                <w:color w:val="000000"/>
              </w:rPr>
              <w:t>kết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cấu</w:t>
            </w:r>
            <w:proofErr w:type="spellEnd"/>
            <w:r w:rsidRPr="00FA21A4">
              <w:rPr>
                <w:color w:val="000000"/>
              </w:rPr>
              <w:t xml:space="preserve">. </w:t>
            </w:r>
            <w:proofErr w:type="spellStart"/>
            <w:r w:rsidRPr="00FA21A4">
              <w:rPr>
                <w:color w:val="000000"/>
              </w:rPr>
              <w:t>Sự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tác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động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quá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trình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xử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lý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đến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các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thuộc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tính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chi </w:t>
            </w:r>
            <w:proofErr w:type="spellStart"/>
            <w:r w:rsidRPr="00FA21A4">
              <w:rPr>
                <w:color w:val="000000"/>
              </w:rPr>
              <w:t>tiết</w:t>
            </w:r>
            <w:proofErr w:type="spellEnd"/>
            <w:r w:rsidRPr="00FA21A4">
              <w:rPr>
                <w:color w:val="000000"/>
              </w:rPr>
              <w:t xml:space="preserve">/ </w:t>
            </w:r>
            <w:proofErr w:type="spellStart"/>
            <w:r w:rsidRPr="00FA21A4">
              <w:rPr>
                <w:color w:val="000000"/>
              </w:rPr>
              <w:t>kết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cấu</w:t>
            </w:r>
            <w:proofErr w:type="spellEnd"/>
            <w:r w:rsidRPr="00FA21A4">
              <w:rPr>
                <w:color w:val="000000"/>
              </w:rPr>
              <w:t xml:space="preserve">. </w:t>
            </w:r>
            <w:proofErr w:type="spellStart"/>
            <w:r w:rsidRPr="00FA21A4">
              <w:rPr>
                <w:color w:val="000000"/>
              </w:rPr>
              <w:t>Trên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cơ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sở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đó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học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viên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có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thể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lựa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chọn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giải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pháp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xử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lý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hợp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lý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phục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vụ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ứng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dụng</w:t>
            </w:r>
            <w:proofErr w:type="spellEnd"/>
            <w:r w:rsidRPr="00FA21A4">
              <w:rPr>
                <w:color w:val="000000"/>
              </w:rPr>
              <w:t>.</w:t>
            </w:r>
          </w:p>
        </w:tc>
      </w:tr>
      <w:tr w:rsidR="00C73BA4" w:rsidRPr="00FA21A4" w:rsidTr="00CE1070">
        <w:tc>
          <w:tcPr>
            <w:tcW w:w="9570" w:type="dxa"/>
            <w:gridSpan w:val="10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4.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Kết quả học tập mong đợi: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Học viên nắm rõ được: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right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1)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spacing w:before="60"/>
              <w:jc w:val="both"/>
              <w:rPr>
                <w:bCs/>
                <w:color w:val="000000"/>
              </w:rPr>
            </w:pPr>
            <w:r w:rsidRPr="00FA21A4">
              <w:rPr>
                <w:noProof/>
                <w:color w:val="000000"/>
              </w:rPr>
              <w:t xml:space="preserve">Vai trò của lớp bề mặt và bản chất các quá trình xử lý bề mặt. 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right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2)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 xml:space="preserve">Lựa chọn </w:t>
            </w:r>
            <w:r>
              <w:rPr>
                <w:noProof/>
                <w:color w:val="000000"/>
              </w:rPr>
              <w:t xml:space="preserve">được </w:t>
            </w:r>
            <w:r w:rsidRPr="00FA21A4">
              <w:rPr>
                <w:noProof/>
                <w:color w:val="000000"/>
              </w:rPr>
              <w:t xml:space="preserve">giải pháp </w:t>
            </w:r>
            <w:r>
              <w:rPr>
                <w:noProof/>
                <w:color w:val="000000"/>
              </w:rPr>
              <w:t>và thực hiện tăng bền bề mặt theo các phương pháp cơ, hóa, nhiệt và cơ nhiệt</w:t>
            </w:r>
            <w:r w:rsidRPr="00FA21A4">
              <w:rPr>
                <w:noProof/>
                <w:color w:val="000000"/>
              </w:rPr>
              <w:t>.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right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3)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 xml:space="preserve">Lựa chọn </w:t>
            </w:r>
            <w:r>
              <w:rPr>
                <w:noProof/>
                <w:color w:val="000000"/>
              </w:rPr>
              <w:t xml:space="preserve">được </w:t>
            </w:r>
            <w:r w:rsidRPr="00FA21A4">
              <w:rPr>
                <w:noProof/>
                <w:color w:val="000000"/>
              </w:rPr>
              <w:t xml:space="preserve">giải pháp </w:t>
            </w:r>
            <w:r>
              <w:rPr>
                <w:noProof/>
                <w:color w:val="000000"/>
              </w:rPr>
              <w:t>và thực hiện các phương pháp phủ bề mặt thông dụng hiện nay.</w:t>
            </w:r>
          </w:p>
        </w:tc>
      </w:tr>
      <w:tr w:rsidR="00C73BA4" w:rsidRPr="00FA21A4" w:rsidTr="00CE1070">
        <w:tc>
          <w:tcPr>
            <w:tcW w:w="9570" w:type="dxa"/>
            <w:gridSpan w:val="10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bCs/>
                <w:color w:val="000000"/>
              </w:rPr>
            </w:pPr>
          </w:p>
        </w:tc>
      </w:tr>
      <w:tr w:rsidR="00C73BA4" w:rsidRPr="00FA21A4" w:rsidTr="00CE1070"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5.</w:t>
            </w:r>
          </w:p>
        </w:tc>
        <w:tc>
          <w:tcPr>
            <w:tcW w:w="88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Nội dung:</w:t>
            </w:r>
          </w:p>
        </w:tc>
      </w:tr>
      <w:tr w:rsidR="00C73BA4" w:rsidRPr="00FA21A4" w:rsidTr="00CE1070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TT</w:t>
            </w:r>
          </w:p>
        </w:tc>
        <w:tc>
          <w:tcPr>
            <w:tcW w:w="57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Chủ đề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both"/>
              <w:rPr>
                <w:noProof/>
                <w:color w:val="000000"/>
              </w:rPr>
            </w:pPr>
            <w:r w:rsidRPr="00FA21A4">
              <w:rPr>
                <w:b/>
                <w:bCs/>
                <w:noProof/>
                <w:color w:val="000000"/>
              </w:rPr>
              <w:t>Nhằm đạt KQHT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jc w:val="center"/>
              <w:rPr>
                <w:noProof/>
                <w:color w:val="000000"/>
              </w:rPr>
            </w:pPr>
            <w:r w:rsidRPr="00FA21A4">
              <w:rPr>
                <w:b/>
                <w:bCs/>
                <w:noProof/>
                <w:color w:val="000000"/>
              </w:rPr>
              <w:t>Số tiết</w:t>
            </w:r>
          </w:p>
        </w:tc>
      </w:tr>
      <w:tr w:rsidR="00C73BA4" w:rsidRPr="00FA21A4" w:rsidTr="00CE1070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5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rPr>
                <w:b/>
                <w:noProof/>
                <w:color w:val="00000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both"/>
              <w:rPr>
                <w:noProof/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FA21A4">
              <w:rPr>
                <w:b/>
                <w:bCs/>
                <w:noProof/>
                <w:color w:val="000000"/>
              </w:rPr>
              <w:t>LT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FA21A4">
              <w:rPr>
                <w:b/>
                <w:bCs/>
                <w:noProof/>
                <w:color w:val="000000"/>
              </w:rPr>
              <w:t>TH</w:t>
            </w:r>
          </w:p>
        </w:tc>
      </w:tr>
      <w:tr w:rsidR="00C73BA4" w:rsidRPr="00FA21A4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FA21A4">
              <w:rPr>
                <w:b/>
                <w:bCs/>
                <w:iCs/>
                <w:noProof/>
                <w:color w:val="000000"/>
              </w:rPr>
              <w:t>1.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1.1.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lastRenderedPageBreak/>
              <w:t>1.2.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1.3.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rPr>
                <w:b/>
                <w:color w:val="000000"/>
              </w:rPr>
            </w:pPr>
            <w:proofErr w:type="spellStart"/>
            <w:r w:rsidRPr="00FA21A4">
              <w:rPr>
                <w:b/>
                <w:color w:val="000000"/>
              </w:rPr>
              <w:lastRenderedPageBreak/>
              <w:t>Giới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thiệu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chung</w:t>
            </w:r>
            <w:proofErr w:type="spellEnd"/>
          </w:p>
          <w:p w:rsidR="00C73BA4" w:rsidRPr="00FA21A4" w:rsidRDefault="00C73BA4" w:rsidP="00CE1070">
            <w:pPr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Lịch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sử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phát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triển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kỹ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thuật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</w:p>
          <w:p w:rsidR="00C73BA4" w:rsidRPr="00FA21A4" w:rsidRDefault="00C73BA4" w:rsidP="00CE1070">
            <w:pPr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lastRenderedPageBreak/>
              <w:t>Các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giải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pháp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kỹ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thuật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đương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đại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Các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hướng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phát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triển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kỹ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thuật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jc w:val="center"/>
              <w:rPr>
                <w:color w:val="000000"/>
              </w:rPr>
            </w:pPr>
            <w:r w:rsidRPr="00FA21A4">
              <w:rPr>
                <w:color w:val="000000"/>
              </w:rPr>
              <w:lastRenderedPageBreak/>
              <w:t>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 w:rsidRPr="00FA21A4">
              <w:rPr>
                <w:bCs/>
                <w:noProof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</w:p>
        </w:tc>
      </w:tr>
      <w:tr w:rsidR="00C73BA4" w:rsidRPr="00FA21A4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FA21A4">
              <w:rPr>
                <w:b/>
                <w:bCs/>
                <w:iCs/>
                <w:noProof/>
                <w:color w:val="000000"/>
              </w:rPr>
              <w:lastRenderedPageBreak/>
              <w:t>2</w:t>
            </w:r>
            <w:r w:rsidRPr="00FA21A4">
              <w:rPr>
                <w:bCs/>
                <w:iCs/>
                <w:noProof/>
                <w:color w:val="000000"/>
              </w:rPr>
              <w:t>.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2.1.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2.2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2.3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2.4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2.5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2.6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2.7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2.8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FA21A4">
              <w:rPr>
                <w:b/>
                <w:color w:val="000000"/>
              </w:rPr>
              <w:t>Đặc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điểm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của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bề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mặt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vật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liệu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trên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quan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điểm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hình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học</w:t>
            </w:r>
            <w:proofErr w:type="spellEnd"/>
            <w:r w:rsidRPr="00FA21A4">
              <w:rPr>
                <w:color w:val="000000"/>
              </w:rPr>
              <w:t xml:space="preserve">, </w:t>
            </w:r>
            <w:proofErr w:type="spellStart"/>
            <w:r w:rsidRPr="00FA21A4">
              <w:rPr>
                <w:color w:val="000000"/>
              </w:rPr>
              <w:t>cơ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học</w:t>
            </w:r>
            <w:proofErr w:type="spellEnd"/>
            <w:r w:rsidRPr="00FA21A4">
              <w:rPr>
                <w:color w:val="000000"/>
              </w:rPr>
              <w:t xml:space="preserve">, </w:t>
            </w:r>
            <w:proofErr w:type="spellStart"/>
            <w:r w:rsidRPr="00FA21A4">
              <w:rPr>
                <w:color w:val="000000"/>
              </w:rPr>
              <w:t>hóa-lý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Trạng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thái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lớp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Cấu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trúc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lớp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Đặc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điểm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chung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sau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khi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gia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công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Mô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tả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vật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lý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lớp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Ưu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nhược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điểm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lớp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Các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đặc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tính</w:t>
            </w:r>
            <w:proofErr w:type="spellEnd"/>
            <w:r w:rsidRPr="00FA21A4">
              <w:rPr>
                <w:color w:val="000000"/>
              </w:rPr>
              <w:t xml:space="preserve"> (</w:t>
            </w:r>
            <w:proofErr w:type="spellStart"/>
            <w:r w:rsidRPr="00FA21A4">
              <w:rPr>
                <w:color w:val="000000"/>
              </w:rPr>
              <w:t>thuộc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tính</w:t>
            </w:r>
            <w:proofErr w:type="spellEnd"/>
            <w:r w:rsidRPr="00FA21A4">
              <w:rPr>
                <w:color w:val="000000"/>
              </w:rPr>
              <w:t xml:space="preserve">) </w:t>
            </w:r>
            <w:proofErr w:type="spellStart"/>
            <w:r w:rsidRPr="00FA21A4">
              <w:rPr>
                <w:color w:val="000000"/>
              </w:rPr>
              <w:t>nội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tại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lớp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Tác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động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điều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kiện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làm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việc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lên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lớp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  <w:r w:rsidRPr="00FA21A4">
              <w:rPr>
                <w:color w:val="000000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jc w:val="center"/>
              <w:rPr>
                <w:color w:val="000000"/>
              </w:rPr>
            </w:pPr>
            <w:r w:rsidRPr="00FA21A4">
              <w:rPr>
                <w:color w:val="000000"/>
              </w:rPr>
              <w:t>1,2,3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 w:rsidRPr="00FA21A4">
              <w:rPr>
                <w:bCs/>
                <w:noProof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  <w:lang w:val="vi-VN"/>
              </w:rPr>
            </w:pPr>
          </w:p>
        </w:tc>
      </w:tr>
      <w:tr w:rsidR="00C73BA4" w:rsidRPr="00FA21A4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FA21A4">
              <w:rPr>
                <w:b/>
                <w:bCs/>
                <w:iCs/>
                <w:noProof/>
                <w:color w:val="000000"/>
              </w:rPr>
              <w:t>3.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3.1.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3.2.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3.3.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3.4.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3.5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FA21A4">
              <w:rPr>
                <w:b/>
                <w:color w:val="000000"/>
              </w:rPr>
              <w:t>Các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phương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pháp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tăng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bền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bề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mặt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Giới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thiệu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chung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Tăng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bằng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cơ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học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Tăng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bằng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giải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pháp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hóa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học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Tăng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bằng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giải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pháp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nhiệt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Tăng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bằng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phương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pháp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cơ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nhiệt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jc w:val="center"/>
              <w:rPr>
                <w:color w:val="000000"/>
              </w:rPr>
            </w:pPr>
            <w:r w:rsidRPr="00FA21A4">
              <w:rPr>
                <w:color w:val="000000"/>
              </w:rPr>
              <w:t>1,2,3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 w:rsidRPr="00FA21A4">
              <w:rPr>
                <w:bCs/>
                <w:noProof/>
                <w:color w:val="00000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 w:rsidRPr="00FA21A4">
              <w:rPr>
                <w:bCs/>
                <w:noProof/>
                <w:color w:val="000000"/>
              </w:rPr>
              <w:t>4</w:t>
            </w:r>
          </w:p>
        </w:tc>
      </w:tr>
      <w:tr w:rsidR="00C73BA4" w:rsidRPr="00FA21A4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/>
                <w:bCs/>
                <w:iCs/>
                <w:noProof/>
                <w:color w:val="000000"/>
              </w:rPr>
              <w:t>4.</w:t>
            </w:r>
            <w:r w:rsidRPr="00FA21A4">
              <w:rPr>
                <w:b/>
                <w:bCs/>
                <w:iCs/>
                <w:noProof/>
                <w:color w:val="000000"/>
              </w:rPr>
              <w:br/>
            </w:r>
            <w:r w:rsidRPr="00FA21A4">
              <w:rPr>
                <w:bCs/>
                <w:iCs/>
                <w:noProof/>
                <w:color w:val="000000"/>
              </w:rPr>
              <w:t>4.1.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4.2.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4.3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4.4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4.5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FA21A4">
              <w:rPr>
                <w:b/>
                <w:color w:val="000000"/>
              </w:rPr>
              <w:t>Phủ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bề</w:t>
            </w:r>
            <w:proofErr w:type="spellEnd"/>
            <w:r w:rsidRPr="00FA21A4">
              <w:rPr>
                <w:b/>
                <w:color w:val="000000"/>
              </w:rPr>
              <w:t xml:space="preserve"> </w:t>
            </w:r>
            <w:proofErr w:type="spellStart"/>
            <w:r w:rsidRPr="00FA21A4">
              <w:rPr>
                <w:b/>
                <w:color w:val="000000"/>
              </w:rPr>
              <w:t>mặt</w:t>
            </w:r>
            <w:proofErr w:type="spellEnd"/>
            <w:r w:rsidRPr="00FA21A4">
              <w:rPr>
                <w:b/>
                <w:color w:val="000000"/>
              </w:rPr>
              <w:t xml:space="preserve"> (coating)</w:t>
            </w:r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Giới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thiệu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chung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Cấu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trúc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lớp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phủ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Các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giải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pháp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phủ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Các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thuộc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tính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nội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tại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lớp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phủ</w:t>
            </w:r>
            <w:proofErr w:type="spellEnd"/>
          </w:p>
          <w:p w:rsidR="00C73BA4" w:rsidRPr="00FA21A4" w:rsidRDefault="00C73BA4" w:rsidP="00CE10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Các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thuộc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tính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trong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điều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kiện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làm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việc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của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lớp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phủ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jc w:val="center"/>
              <w:rPr>
                <w:color w:val="000000"/>
              </w:rPr>
            </w:pPr>
            <w:r w:rsidRPr="00FA21A4">
              <w:rPr>
                <w:color w:val="000000"/>
              </w:rPr>
              <w:t>1,2,3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 w:rsidRPr="00FA21A4">
              <w:rPr>
                <w:bCs/>
                <w:noProof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</w:p>
        </w:tc>
      </w:tr>
      <w:tr w:rsidR="00C73BA4" w:rsidRPr="00FA21A4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5.1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5.2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5.3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5.4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5.5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5.6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5.7</w:t>
            </w:r>
          </w:p>
          <w:p w:rsidR="00C73BA4" w:rsidRPr="00FA21A4" w:rsidRDefault="00C73BA4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FA21A4">
              <w:rPr>
                <w:bCs/>
                <w:iCs/>
                <w:noProof/>
                <w:color w:val="000000"/>
              </w:rPr>
              <w:t>5.8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jc w:val="both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Các kỹ thuật phủ bề mặt</w:t>
            </w:r>
          </w:p>
          <w:p w:rsidR="00C73BA4" w:rsidRPr="00FA21A4" w:rsidRDefault="00C73BA4" w:rsidP="00CE1070">
            <w:pPr>
              <w:jc w:val="both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Giới thiệu chung</w:t>
            </w:r>
          </w:p>
          <w:p w:rsidR="00C73BA4" w:rsidRPr="00FA21A4" w:rsidRDefault="00C73BA4" w:rsidP="00CE1070">
            <w:pPr>
              <w:jc w:val="both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Kỹ thuật sơn</w:t>
            </w:r>
          </w:p>
          <w:p w:rsidR="00C73BA4" w:rsidRPr="00FA21A4" w:rsidRDefault="00C73BA4" w:rsidP="00CE107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thuật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phủ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bằng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tia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điện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tử</w:t>
            </w:r>
            <w:proofErr w:type="spellEnd"/>
            <w:r w:rsidRPr="00FA21A4">
              <w:rPr>
                <w:color w:val="000000"/>
              </w:rPr>
              <w:t xml:space="preserve"> (EBT)</w:t>
            </w:r>
          </w:p>
          <w:p w:rsidR="00C73BA4" w:rsidRPr="00FA21A4" w:rsidRDefault="00C73BA4" w:rsidP="00CE1070">
            <w:pPr>
              <w:jc w:val="both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Kỹ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thuật</w:t>
            </w:r>
            <w:proofErr w:type="spellEnd"/>
            <w:r w:rsidRPr="00FA21A4">
              <w:rPr>
                <w:color w:val="000000"/>
              </w:rPr>
              <w:t xml:space="preserve"> laser </w:t>
            </w:r>
            <w:proofErr w:type="spellStart"/>
            <w:r w:rsidRPr="00FA21A4">
              <w:rPr>
                <w:color w:val="000000"/>
              </w:rPr>
              <w:t>trong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phủ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bề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mặt</w:t>
            </w:r>
            <w:proofErr w:type="spellEnd"/>
            <w:r w:rsidRPr="00FA21A4">
              <w:rPr>
                <w:color w:val="000000"/>
              </w:rPr>
              <w:t xml:space="preserve"> (LT)</w:t>
            </w:r>
          </w:p>
          <w:p w:rsidR="00C73BA4" w:rsidRPr="00BF6A60" w:rsidRDefault="00C73BA4" w:rsidP="00CE1070">
            <w:pPr>
              <w:jc w:val="both"/>
              <w:rPr>
                <w:color w:val="000000"/>
                <w:lang w:val="fr-FR"/>
              </w:rPr>
            </w:pPr>
            <w:proofErr w:type="spellStart"/>
            <w:r w:rsidRPr="00BF6A60">
              <w:rPr>
                <w:bCs/>
                <w:color w:val="000000"/>
                <w:lang w:val="fr-FR"/>
              </w:rPr>
              <w:t>Kỹ</w:t>
            </w:r>
            <w:proofErr w:type="spellEnd"/>
            <w:r w:rsidRPr="00BF6A60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bCs/>
                <w:color w:val="000000"/>
                <w:lang w:val="fr-FR"/>
              </w:rPr>
              <w:t>thuật</w:t>
            </w:r>
            <w:proofErr w:type="spellEnd"/>
            <w:r w:rsidRPr="00BF6A60">
              <w:rPr>
                <w:bCs/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bCs/>
                <w:color w:val="000000"/>
                <w:lang w:val="fr-FR"/>
              </w:rPr>
              <w:t>cấy</w:t>
            </w:r>
            <w:proofErr w:type="spellEnd"/>
            <w:r w:rsidRPr="00BF6A60">
              <w:rPr>
                <w:bCs/>
                <w:color w:val="000000"/>
                <w:lang w:val="fr-FR"/>
              </w:rPr>
              <w:t xml:space="preserve"> ion IMT (Ion Implantation Techniques)</w:t>
            </w:r>
          </w:p>
          <w:p w:rsidR="00C73BA4" w:rsidRPr="00BF6A60" w:rsidRDefault="00C73BA4" w:rsidP="00CE1070">
            <w:pPr>
              <w:jc w:val="both"/>
              <w:rPr>
                <w:color w:val="000000"/>
                <w:lang w:val="fr-FR"/>
              </w:rPr>
            </w:pPr>
            <w:proofErr w:type="spellStart"/>
            <w:r w:rsidRPr="00BF6A60">
              <w:rPr>
                <w:color w:val="000000"/>
                <w:lang w:val="fr-FR"/>
              </w:rPr>
              <w:t>Kỹ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thuật</w:t>
            </w:r>
            <w:proofErr w:type="spellEnd"/>
            <w:r w:rsidRPr="00BF6A60">
              <w:rPr>
                <w:color w:val="000000"/>
                <w:lang w:val="fr-FR"/>
              </w:rPr>
              <w:t xml:space="preserve"> CVD (</w:t>
            </w:r>
            <w:proofErr w:type="spellStart"/>
            <w:r w:rsidRPr="00BF6A60">
              <w:rPr>
                <w:color w:val="000000"/>
                <w:lang w:val="fr-FR"/>
              </w:rPr>
              <w:t>Chemical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Vapor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Deposition</w:t>
            </w:r>
            <w:proofErr w:type="spellEnd"/>
            <w:r w:rsidRPr="00BF6A60">
              <w:rPr>
                <w:color w:val="000000"/>
                <w:lang w:val="fr-FR"/>
              </w:rPr>
              <w:t>)</w:t>
            </w:r>
          </w:p>
          <w:p w:rsidR="00C73BA4" w:rsidRPr="00BF6A60" w:rsidRDefault="00C73BA4" w:rsidP="00CE1070">
            <w:pPr>
              <w:jc w:val="both"/>
              <w:rPr>
                <w:color w:val="000000"/>
                <w:lang w:val="fr-FR"/>
              </w:rPr>
            </w:pPr>
            <w:proofErr w:type="spellStart"/>
            <w:r w:rsidRPr="00BF6A60">
              <w:rPr>
                <w:color w:val="000000"/>
                <w:lang w:val="fr-FR"/>
              </w:rPr>
              <w:t>Kỹ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thuật</w:t>
            </w:r>
            <w:proofErr w:type="spellEnd"/>
            <w:r w:rsidRPr="00BF6A60">
              <w:rPr>
                <w:color w:val="000000"/>
                <w:lang w:val="fr-FR"/>
              </w:rPr>
              <w:t xml:space="preserve"> PVD (</w:t>
            </w:r>
            <w:proofErr w:type="spellStart"/>
            <w:r w:rsidRPr="00BF6A60">
              <w:rPr>
                <w:color w:val="000000"/>
                <w:lang w:val="fr-FR"/>
              </w:rPr>
              <w:t>Physical</w:t>
            </w:r>
            <w:proofErr w:type="spellEnd"/>
            <w:r w:rsidRPr="00BF6A60">
              <w:rPr>
                <w:color w:val="000000"/>
                <w:lang w:val="fr-FR"/>
              </w:rPr>
              <w:t xml:space="preserve"> Vacuum </w:t>
            </w:r>
            <w:proofErr w:type="spellStart"/>
            <w:r w:rsidRPr="00BF6A60">
              <w:rPr>
                <w:color w:val="000000"/>
                <w:lang w:val="fr-FR"/>
              </w:rPr>
              <w:t>Deposition</w:t>
            </w:r>
            <w:proofErr w:type="spellEnd"/>
            <w:r w:rsidRPr="00BF6A60">
              <w:rPr>
                <w:color w:val="000000"/>
                <w:lang w:val="fr-FR"/>
              </w:rPr>
              <w:t>)</w:t>
            </w:r>
          </w:p>
          <w:p w:rsidR="00C73BA4" w:rsidRPr="00BF6A60" w:rsidRDefault="00C73BA4" w:rsidP="00CE1070">
            <w:pPr>
              <w:jc w:val="both"/>
              <w:rPr>
                <w:noProof/>
                <w:color w:val="000000"/>
                <w:lang w:val="fr-FR"/>
              </w:rPr>
            </w:pPr>
            <w:r w:rsidRPr="00BF6A60">
              <w:rPr>
                <w:color w:val="000000"/>
                <w:lang w:val="fr-FR"/>
              </w:rPr>
              <w:t xml:space="preserve">Ý </w:t>
            </w:r>
            <w:proofErr w:type="spellStart"/>
            <w:r w:rsidRPr="00BF6A60">
              <w:rPr>
                <w:color w:val="000000"/>
                <w:lang w:val="fr-FR"/>
              </w:rPr>
              <w:t>nghĩa</w:t>
            </w:r>
            <w:proofErr w:type="spellEnd"/>
            <w:r w:rsidRPr="00BF6A60">
              <w:rPr>
                <w:color w:val="000000"/>
                <w:lang w:val="fr-FR"/>
              </w:rPr>
              <w:t xml:space="preserve">, </w:t>
            </w:r>
            <w:proofErr w:type="spellStart"/>
            <w:r w:rsidRPr="00BF6A60">
              <w:rPr>
                <w:color w:val="000000"/>
                <w:lang w:val="fr-FR"/>
              </w:rPr>
              <w:t>thách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thức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và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hướng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phát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triển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của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kỹ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thuật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coating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trong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công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nghiệp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hiện</w:t>
            </w:r>
            <w:proofErr w:type="spellEnd"/>
            <w:r w:rsidRPr="00BF6A60">
              <w:rPr>
                <w:color w:val="000000"/>
                <w:lang w:val="fr-FR"/>
              </w:rPr>
              <w:t xml:space="preserve"> </w:t>
            </w:r>
            <w:proofErr w:type="spellStart"/>
            <w:r w:rsidRPr="00BF6A60">
              <w:rPr>
                <w:color w:val="000000"/>
                <w:lang w:val="fr-FR"/>
              </w:rPr>
              <w:t>đại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bCs/>
                <w:i/>
                <w:noProof/>
                <w:color w:val="000000"/>
              </w:rPr>
            </w:pPr>
            <w:r w:rsidRPr="00FA21A4">
              <w:rPr>
                <w:color w:val="000000"/>
              </w:rPr>
              <w:t>1,2,3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 w:rsidRPr="00FA21A4">
              <w:rPr>
                <w:bCs/>
                <w:noProof/>
                <w:color w:val="000000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 w:rsidRPr="00FA21A4">
              <w:rPr>
                <w:bCs/>
                <w:noProof/>
                <w:color w:val="000000"/>
              </w:rPr>
              <w:t>2</w:t>
            </w:r>
          </w:p>
        </w:tc>
      </w:tr>
      <w:tr w:rsidR="00C73BA4" w:rsidRPr="00FA21A4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6.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Học liệu:</w:t>
            </w:r>
          </w:p>
        </w:tc>
        <w:tc>
          <w:tcPr>
            <w:tcW w:w="4078" w:type="dxa"/>
            <w:gridSpan w:val="5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jc w:val="right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1)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jc w:val="both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Tadeusz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Burakowski</w:t>
            </w:r>
            <w:proofErr w:type="spellEnd"/>
            <w:r w:rsidRPr="00FA21A4">
              <w:rPr>
                <w:color w:val="000000"/>
              </w:rPr>
              <w:t xml:space="preserve">, </w:t>
            </w:r>
            <w:proofErr w:type="spellStart"/>
            <w:r w:rsidRPr="00FA21A4">
              <w:rPr>
                <w:color w:val="000000"/>
              </w:rPr>
              <w:t>Tadeusz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Wierzchon</w:t>
            </w:r>
            <w:proofErr w:type="spellEnd"/>
            <w:r w:rsidRPr="00FA21A4">
              <w:rPr>
                <w:color w:val="000000"/>
              </w:rPr>
              <w:t xml:space="preserve"> (1999), </w:t>
            </w:r>
            <w:r w:rsidRPr="002F1C4A">
              <w:rPr>
                <w:i/>
                <w:color w:val="000000"/>
              </w:rPr>
              <w:t>Surface engineering for metals, principles, equipment, technologies</w:t>
            </w:r>
            <w:r w:rsidRPr="00FA21A4">
              <w:rPr>
                <w:color w:val="000000"/>
              </w:rPr>
              <w:t>, CRC Press.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jc w:val="right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2)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spacing w:before="60" w:after="60"/>
              <w:jc w:val="both"/>
              <w:rPr>
                <w:color w:val="000000"/>
              </w:rPr>
            </w:pPr>
            <w:r w:rsidRPr="00FA21A4">
              <w:rPr>
                <w:color w:val="000000"/>
              </w:rPr>
              <w:t>Committee on coatings for high-temperature structural materials</w:t>
            </w:r>
            <w:r>
              <w:rPr>
                <w:color w:val="000000"/>
              </w:rPr>
              <w:t xml:space="preserve"> </w:t>
            </w:r>
            <w:r w:rsidRPr="00FA21A4">
              <w:rPr>
                <w:color w:val="000000"/>
              </w:rPr>
              <w:t>(1996),</w:t>
            </w:r>
            <w:r>
              <w:rPr>
                <w:color w:val="000000"/>
              </w:rPr>
              <w:t xml:space="preserve"> </w:t>
            </w:r>
            <w:r w:rsidRPr="002F1C4A">
              <w:rPr>
                <w:i/>
                <w:color w:val="000000"/>
              </w:rPr>
              <w:t>Coatings For High-Temperature Structural Materials, Trends and Opportunities</w:t>
            </w:r>
            <w:r w:rsidRPr="00FA21A4">
              <w:rPr>
                <w:color w:val="000000"/>
              </w:rPr>
              <w:t>, National Academy Press.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jc w:val="right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3)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spacing w:before="60" w:after="60"/>
              <w:jc w:val="both"/>
              <w:rPr>
                <w:color w:val="000000"/>
              </w:rPr>
            </w:pPr>
            <w:r w:rsidRPr="00FA21A4">
              <w:rPr>
                <w:color w:val="000000"/>
              </w:rPr>
              <w:t xml:space="preserve">John A. </w:t>
            </w:r>
            <w:proofErr w:type="spellStart"/>
            <w:r w:rsidRPr="00FA21A4">
              <w:rPr>
                <w:color w:val="000000"/>
              </w:rPr>
              <w:t>Venables</w:t>
            </w:r>
            <w:proofErr w:type="spellEnd"/>
            <w:r w:rsidRPr="00FA21A4">
              <w:rPr>
                <w:bCs/>
                <w:color w:val="000000"/>
              </w:rPr>
              <w:t xml:space="preserve"> (2003), </w:t>
            </w:r>
            <w:r w:rsidRPr="002F1C4A">
              <w:rPr>
                <w:bCs/>
                <w:i/>
                <w:color w:val="000000"/>
              </w:rPr>
              <w:t>Introduction to Surface and Thin Film Processes</w:t>
            </w:r>
            <w:r w:rsidRPr="00FA21A4">
              <w:rPr>
                <w:bCs/>
                <w:color w:val="000000"/>
              </w:rPr>
              <w:t xml:space="preserve">, </w:t>
            </w:r>
            <w:r w:rsidRPr="00FA21A4">
              <w:rPr>
                <w:color w:val="000000"/>
              </w:rPr>
              <w:t>Cambridge University Press.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jc w:val="right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4)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spacing w:before="60" w:after="60"/>
              <w:contextualSpacing/>
              <w:jc w:val="both"/>
              <w:rPr>
                <w:color w:val="000000"/>
              </w:rPr>
            </w:pPr>
            <w:proofErr w:type="spellStart"/>
            <w:r w:rsidRPr="00FA21A4">
              <w:rPr>
                <w:color w:val="000000"/>
              </w:rPr>
              <w:t>Graz˙Yna</w:t>
            </w:r>
            <w:proofErr w:type="spellEnd"/>
            <w:r w:rsidRPr="00FA21A4">
              <w:rPr>
                <w:color w:val="000000"/>
              </w:rPr>
              <w:t xml:space="preserve"> </w:t>
            </w:r>
            <w:proofErr w:type="spellStart"/>
            <w:r w:rsidRPr="00FA21A4">
              <w:rPr>
                <w:color w:val="000000"/>
              </w:rPr>
              <w:t>Antczak</w:t>
            </w:r>
            <w:proofErr w:type="spellEnd"/>
            <w:r w:rsidRPr="00FA21A4">
              <w:rPr>
                <w:color w:val="000000"/>
              </w:rPr>
              <w:t xml:space="preserve">, </w:t>
            </w:r>
            <w:proofErr w:type="spellStart"/>
            <w:r w:rsidRPr="00FA21A4">
              <w:rPr>
                <w:color w:val="000000"/>
              </w:rPr>
              <w:t>Gert</w:t>
            </w:r>
            <w:proofErr w:type="spellEnd"/>
            <w:r w:rsidRPr="00FA21A4">
              <w:rPr>
                <w:color w:val="000000"/>
              </w:rPr>
              <w:t xml:space="preserve"> Ehrlich (2010), </w:t>
            </w:r>
            <w:r w:rsidRPr="002F1C4A">
              <w:rPr>
                <w:i/>
                <w:color w:val="000000"/>
              </w:rPr>
              <w:t>Surface Diffusion Metals, Metal Atoms, and Cluster</w:t>
            </w:r>
            <w:r w:rsidRPr="00FA21A4">
              <w:rPr>
                <w:color w:val="000000"/>
              </w:rPr>
              <w:t>, Cambridge University Press.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jc w:val="right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5)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spacing w:before="60" w:after="60"/>
              <w:jc w:val="both"/>
              <w:rPr>
                <w:color w:val="000000"/>
              </w:rPr>
            </w:pPr>
            <w:proofErr w:type="spellStart"/>
            <w:r w:rsidRPr="00FA21A4">
              <w:rPr>
                <w:bCs/>
                <w:color w:val="000000"/>
              </w:rPr>
              <w:t>Rointan</w:t>
            </w:r>
            <w:proofErr w:type="spellEnd"/>
            <w:r w:rsidRPr="00FA21A4">
              <w:rPr>
                <w:bCs/>
                <w:color w:val="000000"/>
              </w:rPr>
              <w:t xml:space="preserve"> F. </w:t>
            </w:r>
            <w:proofErr w:type="spellStart"/>
            <w:r w:rsidRPr="00FA21A4">
              <w:rPr>
                <w:bCs/>
                <w:color w:val="000000"/>
              </w:rPr>
              <w:t>Bunshah</w:t>
            </w:r>
            <w:proofErr w:type="spellEnd"/>
            <w:r w:rsidRPr="00FA21A4">
              <w:rPr>
                <w:bCs/>
                <w:color w:val="000000"/>
              </w:rPr>
              <w:t xml:space="preserve"> (1994), </w:t>
            </w:r>
            <w:r w:rsidRPr="002F1C4A">
              <w:rPr>
                <w:bCs/>
                <w:i/>
                <w:color w:val="000000"/>
              </w:rPr>
              <w:t xml:space="preserve">Handbook of Deposition Technologies For Films And </w:t>
            </w:r>
            <w:r w:rsidRPr="002F1C4A">
              <w:rPr>
                <w:bCs/>
                <w:i/>
                <w:color w:val="000000"/>
              </w:rPr>
              <w:lastRenderedPageBreak/>
              <w:t>Coatings, Science, Technology and Applications</w:t>
            </w:r>
            <w:r w:rsidRPr="00FA21A4">
              <w:rPr>
                <w:bCs/>
                <w:color w:val="000000"/>
              </w:rPr>
              <w:t>, Noyes Publications.</w:t>
            </w:r>
          </w:p>
        </w:tc>
      </w:tr>
      <w:tr w:rsidR="00C73BA4" w:rsidRPr="00FA21A4" w:rsidTr="00CE1070">
        <w:tc>
          <w:tcPr>
            <w:tcW w:w="761" w:type="dxa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 w:after="60"/>
              <w:jc w:val="right"/>
              <w:rPr>
                <w:noProof/>
                <w:color w:val="000000"/>
              </w:rPr>
            </w:pPr>
          </w:p>
        </w:tc>
        <w:tc>
          <w:tcPr>
            <w:tcW w:w="8809" w:type="dxa"/>
            <w:gridSpan w:val="9"/>
            <w:shd w:val="clear" w:color="auto" w:fill="auto"/>
          </w:tcPr>
          <w:p w:rsidR="00C73BA4" w:rsidRPr="00FA21A4" w:rsidRDefault="00C73BA4" w:rsidP="00CE1070">
            <w:pPr>
              <w:spacing w:before="60" w:after="60"/>
              <w:jc w:val="both"/>
              <w:rPr>
                <w:color w:val="000000"/>
              </w:rPr>
            </w:pPr>
          </w:p>
        </w:tc>
      </w:tr>
      <w:tr w:rsidR="00C73BA4" w:rsidRPr="00FA21A4" w:rsidTr="00CE1070">
        <w:tc>
          <w:tcPr>
            <w:tcW w:w="9570" w:type="dxa"/>
            <w:gridSpan w:val="10"/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</w:p>
        </w:tc>
      </w:tr>
      <w:tr w:rsidR="00C73BA4" w:rsidRPr="00FA21A4" w:rsidTr="00CE1070"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7.</w:t>
            </w:r>
          </w:p>
        </w:tc>
        <w:tc>
          <w:tcPr>
            <w:tcW w:w="88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Kiểm tra và Đánh giá:</w:t>
            </w:r>
          </w:p>
        </w:tc>
      </w:tr>
      <w:tr w:rsidR="00C73BA4" w:rsidRPr="00FA21A4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 w:rsidRPr="00FA21A4">
              <w:rPr>
                <w:b/>
                <w:bCs/>
                <w:noProof/>
                <w:color w:val="000000"/>
              </w:rPr>
              <w:t>TT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 w:rsidRPr="00FA21A4">
              <w:rPr>
                <w:b/>
                <w:bCs/>
                <w:noProof/>
                <w:color w:val="000000"/>
              </w:rPr>
              <w:t>Hình thức kiểm tra, đánh giá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ind w:left="34"/>
              <w:jc w:val="center"/>
              <w:rPr>
                <w:b/>
                <w:bCs/>
                <w:noProof/>
                <w:color w:val="000000"/>
              </w:rPr>
            </w:pPr>
            <w:r w:rsidRPr="00FA21A4">
              <w:rPr>
                <w:b/>
                <w:bCs/>
                <w:noProof/>
                <w:color w:val="000000"/>
              </w:rPr>
              <w:t>Nhằm đạt KQHT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b/>
                <w:bCs/>
                <w:noProof/>
                <w:color w:val="000000"/>
              </w:rPr>
            </w:pPr>
            <w:r w:rsidRPr="00FA21A4">
              <w:rPr>
                <w:b/>
                <w:bCs/>
                <w:noProof/>
                <w:color w:val="000000"/>
              </w:rPr>
              <w:t>Trọng số (</w:t>
            </w:r>
            <w:r w:rsidRPr="00FA21A4">
              <w:rPr>
                <w:b/>
                <w:noProof/>
                <w:color w:val="000000"/>
              </w:rPr>
              <w:t>%)</w:t>
            </w:r>
          </w:p>
        </w:tc>
      </w:tr>
      <w:tr w:rsidR="00C73BA4" w:rsidRPr="00FA21A4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bCs/>
                <w:noProof/>
                <w:color w:val="000000"/>
              </w:rPr>
            </w:pPr>
            <w:r w:rsidRPr="00FA21A4">
              <w:rPr>
                <w:bCs/>
                <w:noProof/>
                <w:color w:val="000000"/>
              </w:rPr>
              <w:t>1.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Tiểu luận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ind w:left="34"/>
              <w:jc w:val="center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1, 2, 3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20</w:t>
            </w:r>
          </w:p>
        </w:tc>
      </w:tr>
      <w:tr w:rsidR="00C73BA4" w:rsidRPr="00FA21A4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bCs/>
                <w:noProof/>
                <w:color w:val="000000"/>
              </w:rPr>
            </w:pPr>
            <w:r w:rsidRPr="00FA21A4">
              <w:rPr>
                <w:bCs/>
                <w:noProof/>
                <w:color w:val="000000"/>
              </w:rPr>
              <w:t>2.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Thực hành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ind w:left="34"/>
              <w:jc w:val="center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1,2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20</w:t>
            </w:r>
          </w:p>
        </w:tc>
      </w:tr>
      <w:tr w:rsidR="00C73BA4" w:rsidRPr="00FA21A4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bCs/>
                <w:noProof/>
                <w:color w:val="000000"/>
              </w:rPr>
            </w:pPr>
            <w:r w:rsidRPr="00FA21A4">
              <w:rPr>
                <w:bCs/>
                <w:noProof/>
                <w:color w:val="000000"/>
              </w:rPr>
              <w:t>3.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Thi kết thúc học phần (Viết)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1, 2, 3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jc w:val="center"/>
              <w:rPr>
                <w:noProof/>
                <w:color w:val="000000"/>
              </w:rPr>
            </w:pPr>
            <w:r w:rsidRPr="00FA21A4">
              <w:rPr>
                <w:noProof/>
                <w:color w:val="000000"/>
              </w:rPr>
              <w:t>60</w:t>
            </w:r>
          </w:p>
        </w:tc>
      </w:tr>
      <w:tr w:rsidR="00C73BA4" w:rsidRPr="00FA21A4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b/>
                <w:noProof/>
                <w:color w:val="000000"/>
              </w:rPr>
            </w:pPr>
          </w:p>
        </w:tc>
      </w:tr>
      <w:tr w:rsidR="00C73BA4" w:rsidRPr="00FA21A4" w:rsidTr="00CE1070"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120"/>
              <w:rPr>
                <w:b/>
                <w:noProof/>
                <w:color w:val="000000"/>
              </w:rPr>
            </w:pPr>
            <w:r w:rsidRPr="00FA21A4">
              <w:rPr>
                <w:b/>
                <w:noProof/>
                <w:color w:val="000000"/>
              </w:rPr>
              <w:t>Giảng viên biên soạn:</w:t>
            </w:r>
          </w:p>
        </w:tc>
      </w:tr>
      <w:tr w:rsidR="00C73BA4" w:rsidRPr="00FA21A4" w:rsidTr="00CE1070"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</w:pPr>
            <w:r w:rsidRPr="00FA21A4"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  <w:t>Họ và tên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</w:pPr>
            <w:r w:rsidRPr="00FA21A4"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  <w:t>Chức danh, học vị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</w:pPr>
            <w:r w:rsidRPr="00FA21A4"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  <w:t>Chữ ký</w:t>
            </w:r>
          </w:p>
        </w:tc>
      </w:tr>
      <w:tr w:rsidR="00C73BA4" w:rsidRPr="00FA21A4" w:rsidTr="00CE1070"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A435A2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  <w:p w:rsidR="00C73BA4" w:rsidRPr="00A435A2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A435A2">
              <w:rPr>
                <w:b/>
                <w:noProof/>
                <w:color w:val="000000"/>
              </w:rPr>
              <w:t>Trần Hưng Trà</w:t>
            </w:r>
          </w:p>
          <w:p w:rsidR="00C73BA4" w:rsidRPr="00A435A2" w:rsidRDefault="00C73BA4" w:rsidP="00CE1070">
            <w:pPr>
              <w:widowControl w:val="0"/>
              <w:spacing w:before="60"/>
              <w:jc w:val="right"/>
              <w:rPr>
                <w:b/>
                <w:noProof/>
                <w:color w:val="000000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A435A2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</w:p>
          <w:p w:rsidR="00C73BA4" w:rsidRPr="00A435A2" w:rsidRDefault="00C73BA4" w:rsidP="00CE1070">
            <w:pPr>
              <w:widowControl w:val="0"/>
              <w:spacing w:before="60"/>
              <w:rPr>
                <w:b/>
                <w:noProof/>
                <w:color w:val="000000"/>
              </w:rPr>
            </w:pPr>
            <w:r w:rsidRPr="00A435A2">
              <w:rPr>
                <w:b/>
                <w:noProof/>
                <w:color w:val="000000"/>
              </w:rPr>
              <w:t>Giảng viên, Tiến sĩ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BA4" w:rsidRPr="00FA21A4" w:rsidRDefault="00C73BA4" w:rsidP="00CE1070">
            <w:pPr>
              <w:widowControl w:val="0"/>
              <w:spacing w:before="60"/>
              <w:jc w:val="both"/>
              <w:rPr>
                <w:noProof/>
                <w:color w:val="000000"/>
              </w:rPr>
            </w:pPr>
          </w:p>
        </w:tc>
      </w:tr>
      <w:tr w:rsidR="00C73BA4" w:rsidRPr="00FA21A4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73BA4" w:rsidRPr="00FA21A4" w:rsidRDefault="00C73BA4" w:rsidP="00C73BA4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color w:val="000000"/>
                <w:sz w:val="24"/>
              </w:rPr>
            </w:pPr>
            <w:r w:rsidRPr="00FA21A4">
              <w:rPr>
                <w:rFonts w:ascii="Times New Roman" w:hAnsi="Times New Roman"/>
                <w:b/>
                <w:noProof/>
                <w:color w:val="000000"/>
                <w:sz w:val="24"/>
              </w:rPr>
              <w:t xml:space="preserve">Ngày cập nhật cuối cùng:  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14</w:t>
            </w:r>
            <w:r w:rsidRPr="00FA21A4">
              <w:rPr>
                <w:rFonts w:ascii="Times New Roman" w:hAnsi="Times New Roman"/>
                <w:b/>
                <w:noProof/>
                <w:color w:val="000000"/>
                <w:sz w:val="24"/>
              </w:rPr>
              <w:t xml:space="preserve"> / 0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>3</w:t>
            </w:r>
            <w:r w:rsidRPr="00FA21A4">
              <w:rPr>
                <w:rFonts w:ascii="Times New Roman" w:hAnsi="Times New Roman"/>
                <w:b/>
                <w:noProof/>
                <w:color w:val="000000"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</w:rPr>
              <w:t xml:space="preserve"> </w:t>
            </w:r>
            <w:r w:rsidRPr="00FA21A4">
              <w:rPr>
                <w:rFonts w:ascii="Times New Roman" w:hAnsi="Times New Roman"/>
                <w:b/>
                <w:noProof/>
                <w:color w:val="000000"/>
                <w:sz w:val="24"/>
              </w:rPr>
              <w:t>2015</w:t>
            </w:r>
          </w:p>
        </w:tc>
      </w:tr>
    </w:tbl>
    <w:p w:rsidR="00C73BA4" w:rsidRPr="00FA21A4" w:rsidRDefault="00C73BA4" w:rsidP="00C73BA4">
      <w:pPr>
        <w:rPr>
          <w:color w:val="000000"/>
        </w:rPr>
      </w:pPr>
    </w:p>
    <w:p w:rsidR="00C73BA4" w:rsidRDefault="00C73BA4" w:rsidP="00C73BA4">
      <w:pPr>
        <w:spacing w:before="60"/>
        <w:jc w:val="both"/>
      </w:pPr>
    </w:p>
    <w:p w:rsidR="00C73BA4" w:rsidRDefault="00C73BA4" w:rsidP="00C73BA4">
      <w:pPr>
        <w:spacing w:before="60"/>
        <w:jc w:val="both"/>
      </w:pPr>
    </w:p>
    <w:p w:rsidR="00C73BA4" w:rsidRDefault="00C73BA4" w:rsidP="00C73BA4">
      <w:pPr>
        <w:spacing w:before="60"/>
        <w:jc w:val="both"/>
      </w:pPr>
    </w:p>
    <w:p w:rsidR="00C73BA4" w:rsidRDefault="00C73BA4" w:rsidP="00C73BA4">
      <w:pPr>
        <w:spacing w:before="60"/>
        <w:jc w:val="both"/>
      </w:pPr>
    </w:p>
    <w:p w:rsidR="00C73BA4" w:rsidRDefault="00C73BA4" w:rsidP="00C73BA4">
      <w:pPr>
        <w:spacing w:before="60"/>
        <w:jc w:val="both"/>
      </w:pPr>
    </w:p>
    <w:p w:rsidR="00C73BA4" w:rsidRDefault="00C73BA4" w:rsidP="00C73BA4">
      <w:pPr>
        <w:spacing w:before="60"/>
        <w:jc w:val="both"/>
      </w:pPr>
    </w:p>
    <w:p w:rsidR="00C73BA4" w:rsidRDefault="00C73BA4" w:rsidP="00C73BA4">
      <w:pPr>
        <w:spacing w:before="60"/>
        <w:jc w:val="both"/>
      </w:pPr>
    </w:p>
    <w:p w:rsidR="00C73BA4" w:rsidRDefault="00C73BA4" w:rsidP="00C73BA4">
      <w:pPr>
        <w:spacing w:before="60"/>
        <w:jc w:val="both"/>
      </w:pPr>
    </w:p>
    <w:p w:rsidR="00C73BA4" w:rsidRDefault="00C73BA4" w:rsidP="00C73BA4">
      <w:pPr>
        <w:spacing w:before="60"/>
        <w:jc w:val="both"/>
      </w:pPr>
    </w:p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C73BA4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2AE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3BA4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3BA4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C73BA4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Company>Hewlett-Packard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2015-05-04T08:03:00Z</dcterms:created>
  <dcterms:modified xsi:type="dcterms:W3CDTF">2015-05-04T08:04:00Z</dcterms:modified>
</cp:coreProperties>
</file>