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9"/>
        <w:gridCol w:w="2042"/>
        <w:gridCol w:w="381"/>
        <w:gridCol w:w="795"/>
        <w:gridCol w:w="1312"/>
        <w:gridCol w:w="2067"/>
        <w:gridCol w:w="255"/>
        <w:gridCol w:w="701"/>
        <w:gridCol w:w="930"/>
      </w:tblGrid>
      <w:tr w:rsidR="00E03887" w:rsidRPr="00EA66E9" w:rsidTr="00CE1070">
        <w:tc>
          <w:tcPr>
            <w:tcW w:w="4057" w:type="dxa"/>
            <w:gridSpan w:val="4"/>
            <w:shd w:val="clear" w:color="auto" w:fill="auto"/>
          </w:tcPr>
          <w:p w:rsidR="00E03887" w:rsidRPr="00F6580D" w:rsidRDefault="00E03887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E03887" w:rsidRPr="00F6580D" w:rsidRDefault="00E03887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E03887" w:rsidRPr="00F6580D" w:rsidRDefault="00E03887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13" w:type="dxa"/>
            <w:gridSpan w:val="5"/>
            <w:shd w:val="clear" w:color="auto" w:fill="auto"/>
          </w:tcPr>
          <w:p w:rsidR="00E03887" w:rsidRPr="00EA66E9" w:rsidRDefault="00E03887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E03887" w:rsidRPr="00F6580D" w:rsidTr="00CE1070">
        <w:tc>
          <w:tcPr>
            <w:tcW w:w="9570" w:type="dxa"/>
            <w:gridSpan w:val="9"/>
            <w:shd w:val="clear" w:color="auto" w:fill="auto"/>
          </w:tcPr>
          <w:p w:rsidR="00E03887" w:rsidRPr="00EA66E9" w:rsidRDefault="00E03887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E03887" w:rsidRPr="00F6580D" w:rsidRDefault="00E03887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E03887" w:rsidRPr="00F6580D" w:rsidTr="00CE1070">
        <w:tc>
          <w:tcPr>
            <w:tcW w:w="9570" w:type="dxa"/>
            <w:gridSpan w:val="9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3A0E66" w:rsidRDefault="00E03887" w:rsidP="00CE1070">
            <w:pPr>
              <w:spacing w:before="120" w:after="120"/>
              <w:jc w:val="both"/>
              <w:rPr>
                <w:b/>
                <w:noProof/>
                <w:color w:val="000000"/>
              </w:rPr>
            </w:pPr>
            <w:r w:rsidRPr="003A0E66">
              <w:rPr>
                <w:b/>
                <w:noProof/>
                <w:color w:val="000000"/>
              </w:rPr>
              <w:t>ĐỘNG LỰC HỌC Ô TÔ</w:t>
            </w:r>
          </w:p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9A6F88">
              <w:rPr>
                <w:b/>
                <w:i/>
                <w:noProof/>
                <w:color w:val="000000"/>
              </w:rPr>
              <w:t>Dynamics of Automobiles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546D04" w:rsidRDefault="00E03887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BC531D">
              <w:rPr>
                <w:noProof/>
                <w:color w:val="000000"/>
              </w:rPr>
              <w:t>TE52</w:t>
            </w:r>
            <w:r>
              <w:rPr>
                <w:noProof/>
                <w:color w:val="000000"/>
              </w:rPr>
              <w:t>8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4C6DE2" w:rsidRDefault="00E03887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4C6DE2">
              <w:rPr>
                <w:noProof/>
              </w:rPr>
              <w:t>(</w:t>
            </w:r>
            <w:r>
              <w:rPr>
                <w:noProof/>
              </w:rPr>
              <w:t>1,5</w:t>
            </w:r>
            <w:r w:rsidRPr="004C6DE2">
              <w:rPr>
                <w:noProof/>
              </w:rPr>
              <w:t>-</w:t>
            </w:r>
            <w:r>
              <w:rPr>
                <w:noProof/>
              </w:rPr>
              <w:t>0,5</w:t>
            </w:r>
            <w:r w:rsidRPr="004C6DE2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4C6DE2" w:rsidRDefault="00E03887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1C75C0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3, 4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546D04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  <w:color w:val="000000"/>
              </w:rPr>
              <w:t>AUE501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546D04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546D04">
              <w:rPr>
                <w:noProof/>
              </w:rPr>
              <w:t>TS. Nguyễn Thanh Tuấn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</w:p>
        </w:tc>
        <w:tc>
          <w:tcPr>
            <w:tcW w:w="6336" w:type="dxa"/>
            <w:gridSpan w:val="6"/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ô tô</w:t>
            </w:r>
          </w:p>
        </w:tc>
      </w:tr>
      <w:tr w:rsidR="00E03887" w:rsidRPr="00F6580D" w:rsidTr="00CE1070">
        <w:tc>
          <w:tcPr>
            <w:tcW w:w="9570" w:type="dxa"/>
            <w:gridSpan w:val="9"/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764F7F" w:rsidRDefault="00E03887" w:rsidP="00CE1070">
            <w:pPr>
              <w:widowControl w:val="0"/>
              <w:jc w:val="both"/>
              <w:rPr>
                <w:color w:val="000000"/>
              </w:rPr>
            </w:pPr>
            <w:r w:rsidRPr="00B952DE">
              <w:rPr>
                <w:color w:val="000000"/>
                <w:lang w:val="vi-VN"/>
              </w:rPr>
              <w:t>Học phần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cứu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gồm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Khảo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03887" w:rsidRPr="00E30765" w:rsidTr="00CE1070">
        <w:tc>
          <w:tcPr>
            <w:tcW w:w="9570" w:type="dxa"/>
            <w:gridSpan w:val="9"/>
            <w:shd w:val="clear" w:color="auto" w:fill="auto"/>
          </w:tcPr>
          <w:p w:rsidR="00E03887" w:rsidRPr="00BB7D03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BB7D03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402CF6" w:rsidRDefault="00E03887" w:rsidP="00CE1070">
            <w:pPr>
              <w:widowControl w:val="0"/>
              <w:spacing w:before="120"/>
              <w:jc w:val="both"/>
              <w:rPr>
                <w:noProof/>
                <w:lang w:val="nb-NO"/>
              </w:rPr>
            </w:pPr>
            <w:r>
              <w:rPr>
                <w:noProof/>
              </w:rPr>
              <w:t>Trang bị kiến thức về</w:t>
            </w:r>
            <w:r w:rsidRPr="003A0E66">
              <w:rPr>
                <w:noProof/>
                <w:lang w:val="nb-NO"/>
              </w:rPr>
              <w:t xml:space="preserve"> lý thuyết </w:t>
            </w:r>
            <w:r>
              <w:rPr>
                <w:noProof/>
                <w:lang w:val="nb-NO"/>
              </w:rPr>
              <w:t xml:space="preserve">và </w:t>
            </w:r>
            <w:r w:rsidRPr="00B952DE">
              <w:rPr>
                <w:color w:val="000000"/>
                <w:lang w:val="vi-VN"/>
              </w:rPr>
              <w:t>tính toán</w:t>
            </w:r>
            <w:r>
              <w:rPr>
                <w:color w:val="000000"/>
              </w:rPr>
              <w:t xml:space="preserve"> </w:t>
            </w:r>
            <w:r w:rsidRPr="00B952DE">
              <w:rPr>
                <w:color w:val="000000"/>
                <w:lang w:val="vi-VN"/>
              </w:rPr>
              <w:t>động lực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r w:rsidRPr="00B952DE">
              <w:rPr>
                <w:color w:val="000000"/>
                <w:lang w:val="vi-VN"/>
              </w:rPr>
              <w:t>cả</w:t>
            </w:r>
            <w:r>
              <w:rPr>
                <w:color w:val="000000"/>
                <w:lang w:val="vi-VN"/>
              </w:rPr>
              <w:t xml:space="preserve"> việc tính ổn định khi ô tô chuyển động</w:t>
            </w:r>
            <w:r>
              <w:rPr>
                <w:color w:val="000000"/>
              </w:rPr>
              <w:t>. T</w:t>
            </w:r>
            <w:r w:rsidRPr="003A0E66">
              <w:rPr>
                <w:color w:val="000000"/>
                <w:lang w:val="vi-VN"/>
              </w:rPr>
              <w:t>rên cơ</w:t>
            </w:r>
            <w:r>
              <w:rPr>
                <w:color w:val="000000"/>
                <w:lang w:val="vi-VN"/>
              </w:rPr>
              <w:t xml:space="preserve"> s</w:t>
            </w:r>
            <w:r w:rsidRPr="003A0E66">
              <w:rPr>
                <w:color w:val="000000"/>
                <w:lang w:val="vi-VN"/>
              </w:rPr>
              <w:t xml:space="preserve">ở đó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r w:rsidRPr="003A0E66">
              <w:rPr>
                <w:color w:val="000000"/>
                <w:lang w:val="vi-VN"/>
              </w:rPr>
              <w:t>g</w:t>
            </w:r>
            <w:r w:rsidRPr="003A0E66">
              <w:rPr>
                <w:noProof/>
                <w:lang w:val="nb-NO"/>
              </w:rPr>
              <w:t xml:space="preserve">iải quyết </w:t>
            </w:r>
            <w:r>
              <w:rPr>
                <w:noProof/>
                <w:lang w:val="nb-NO"/>
              </w:rPr>
              <w:t>các</w:t>
            </w:r>
            <w:r w:rsidRPr="003A0E66">
              <w:rPr>
                <w:noProof/>
                <w:lang w:val="nb-NO"/>
              </w:rPr>
              <w:t xml:space="preserve"> vấn đề chuyên </w:t>
            </w:r>
            <w:r>
              <w:rPr>
                <w:noProof/>
                <w:lang w:val="nb-NO"/>
              </w:rPr>
              <w:t xml:space="preserve">môn </w:t>
            </w:r>
            <w:r w:rsidRPr="003A0E66">
              <w:rPr>
                <w:noProof/>
                <w:lang w:val="nb-NO"/>
              </w:rPr>
              <w:t>liên quan đến tính toán động lực học các trang thiết bị ô tô.</w:t>
            </w:r>
          </w:p>
        </w:tc>
      </w:tr>
      <w:tr w:rsidR="00E03887" w:rsidRPr="00E30765" w:rsidTr="00CE1070">
        <w:tc>
          <w:tcPr>
            <w:tcW w:w="9570" w:type="dxa"/>
            <w:gridSpan w:val="9"/>
            <w:shd w:val="clear" w:color="auto" w:fill="auto"/>
          </w:tcPr>
          <w:p w:rsidR="00E03887" w:rsidRPr="00E30765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BB7D03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3927A1" w:rsidRDefault="00E03887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F6580D" w:rsidRDefault="00E03887" w:rsidP="00CE1070">
            <w:pPr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Tính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ô </w:t>
            </w:r>
            <w:proofErr w:type="spellStart"/>
            <w:r>
              <w:rPr>
                <w:bCs/>
              </w:rPr>
              <w:t>tô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3927A1" w:rsidRDefault="00E03887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dụng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một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định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>.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Default="00E03887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3A0E66" w:rsidRDefault="00E03887" w:rsidP="00CE1070">
            <w:pPr>
              <w:widowControl w:val="0"/>
              <w:spacing w:before="60"/>
              <w:jc w:val="both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Khảo sát, đánh giá một số trường hợp đặc thù khi ô tô chuyển động.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Default="00E03887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</w:tc>
        <w:tc>
          <w:tcPr>
            <w:tcW w:w="8811" w:type="dxa"/>
            <w:gridSpan w:val="8"/>
            <w:shd w:val="clear" w:color="auto" w:fill="auto"/>
          </w:tcPr>
          <w:p w:rsidR="00E03887" w:rsidRDefault="00E03887" w:rsidP="00CE1070">
            <w:pPr>
              <w:widowControl w:val="0"/>
              <w:spacing w:before="60"/>
              <w:jc w:val="both"/>
              <w:rPr>
                <w:noProof/>
                <w:lang w:val="nb-NO"/>
              </w:rPr>
            </w:pPr>
          </w:p>
        </w:tc>
      </w:tr>
      <w:tr w:rsidR="00E03887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</w:tc>
      </w:tr>
      <w:tr w:rsidR="00E03887" w:rsidRPr="00F6580D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4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E03887" w:rsidRPr="00F6580D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E0388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AD3175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</w:rPr>
            </w:pPr>
            <w:r w:rsidRPr="00AD3175">
              <w:rPr>
                <w:b/>
                <w:noProof/>
              </w:rPr>
              <w:t>1.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1.1.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1.2.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1.3.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1.4.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rPr>
                <w:b/>
                <w:color w:val="000000"/>
              </w:rPr>
            </w:pPr>
            <w:proofErr w:type="spellStart"/>
            <w:r w:rsidRPr="003031D3">
              <w:rPr>
                <w:b/>
                <w:color w:val="000000"/>
              </w:rPr>
              <w:t>Động</w:t>
            </w:r>
            <w:proofErr w:type="spellEnd"/>
            <w:r w:rsidRPr="003031D3">
              <w:rPr>
                <w:b/>
                <w:color w:val="000000"/>
              </w:rPr>
              <w:t xml:space="preserve"> </w:t>
            </w:r>
            <w:proofErr w:type="spellStart"/>
            <w:r w:rsidRPr="003031D3">
              <w:rPr>
                <w:b/>
                <w:color w:val="000000"/>
              </w:rPr>
              <w:t>lực</w:t>
            </w:r>
            <w:proofErr w:type="spellEnd"/>
            <w:r w:rsidRPr="003031D3">
              <w:rPr>
                <w:b/>
                <w:color w:val="000000"/>
              </w:rPr>
              <w:t xml:space="preserve"> </w:t>
            </w:r>
            <w:proofErr w:type="spellStart"/>
            <w:r w:rsidRPr="003031D3">
              <w:rPr>
                <w:b/>
                <w:color w:val="000000"/>
              </w:rPr>
              <w:t>học</w:t>
            </w:r>
            <w:proofErr w:type="spellEnd"/>
            <w:r w:rsidRPr="003031D3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thống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lực</w:t>
            </w:r>
            <w:proofErr w:type="spellEnd"/>
            <w:r w:rsidRPr="003031D3">
              <w:rPr>
                <w:b/>
                <w:color w:val="000000"/>
              </w:rPr>
              <w:t xml:space="preserve"> ô </w:t>
            </w:r>
            <w:proofErr w:type="spellStart"/>
            <w:r w:rsidRPr="003031D3">
              <w:rPr>
                <w:b/>
                <w:color w:val="000000"/>
              </w:rPr>
              <w:t>tô</w:t>
            </w:r>
            <w:proofErr w:type="spellEnd"/>
          </w:p>
          <w:p w:rsidR="00E03887" w:rsidRDefault="00E03887" w:rsidP="00CE1070">
            <w:pPr>
              <w:jc w:val="both"/>
              <w:rPr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Các nguồn động lực</w:t>
            </w:r>
            <w:r>
              <w:rPr>
                <w:color w:val="000000"/>
              </w:rPr>
              <w:t>.</w:t>
            </w:r>
          </w:p>
          <w:p w:rsidR="00E03887" w:rsidRDefault="00E03887" w:rsidP="00CE10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>.</w:t>
            </w:r>
          </w:p>
          <w:p w:rsidR="00E03887" w:rsidRDefault="00E03887" w:rsidP="00CE10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>.</w:t>
            </w:r>
          </w:p>
          <w:p w:rsidR="00E03887" w:rsidRPr="003031D3" w:rsidRDefault="00E03887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402CF6" w:rsidRDefault="00E03887" w:rsidP="00CE1070">
            <w:pPr>
              <w:widowControl w:val="0"/>
              <w:ind w:left="34"/>
              <w:jc w:val="center"/>
              <w:rPr>
                <w:b/>
                <w:noProof/>
              </w:rPr>
            </w:pPr>
            <w:r w:rsidRPr="00402CF6">
              <w:rPr>
                <w:b/>
                <w:noProof/>
              </w:rPr>
              <w:lastRenderedPageBreak/>
              <w:t>1, 2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E0388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AD3175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</w:rPr>
            </w:pPr>
            <w:r w:rsidRPr="00AD3175">
              <w:rPr>
                <w:b/>
                <w:noProof/>
              </w:rPr>
              <w:lastRenderedPageBreak/>
              <w:t>2.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2.1.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2.2.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2.3.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2.4.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rPr>
                <w:b/>
                <w:color w:val="000000"/>
              </w:rPr>
            </w:pPr>
            <w:proofErr w:type="spellStart"/>
            <w:r w:rsidRPr="003031D3">
              <w:rPr>
                <w:b/>
                <w:color w:val="000000"/>
              </w:rPr>
              <w:t>Động</w:t>
            </w:r>
            <w:proofErr w:type="spellEnd"/>
            <w:r w:rsidRPr="003031D3">
              <w:rPr>
                <w:b/>
                <w:color w:val="000000"/>
              </w:rPr>
              <w:t xml:space="preserve"> </w:t>
            </w:r>
            <w:proofErr w:type="spellStart"/>
            <w:r w:rsidRPr="003031D3">
              <w:rPr>
                <w:b/>
                <w:color w:val="000000"/>
              </w:rPr>
              <w:t>lực</w:t>
            </w:r>
            <w:proofErr w:type="spellEnd"/>
            <w:r w:rsidRPr="003031D3">
              <w:rPr>
                <w:b/>
                <w:color w:val="000000"/>
              </w:rPr>
              <w:t xml:space="preserve"> </w:t>
            </w:r>
            <w:proofErr w:type="spellStart"/>
            <w:r w:rsidRPr="003031D3">
              <w:rPr>
                <w:b/>
                <w:color w:val="000000"/>
              </w:rPr>
              <w:t>học</w:t>
            </w:r>
            <w:proofErr w:type="spellEnd"/>
            <w:r w:rsidRPr="003031D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ô </w:t>
            </w:r>
            <w:proofErr w:type="spellStart"/>
            <w:r>
              <w:rPr>
                <w:b/>
                <w:color w:val="000000"/>
              </w:rPr>
              <w:t>tô</w:t>
            </w:r>
            <w:proofErr w:type="spellEnd"/>
          </w:p>
          <w:p w:rsidR="00E03887" w:rsidRDefault="00E03887" w:rsidP="00CE1070">
            <w:pPr>
              <w:pStyle w:val="yiv1920733149msonormal"/>
              <w:tabs>
                <w:tab w:val="left" w:pos="1080"/>
              </w:tabs>
              <w:spacing w:before="0" w:beforeAutospacing="0" w:after="0" w:afterAutospacing="0"/>
              <w:ind w:left="-28" w:firstLine="2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>.</w:t>
            </w:r>
          </w:p>
          <w:p w:rsidR="00E03887" w:rsidRDefault="00E03887" w:rsidP="00CE1070">
            <w:pPr>
              <w:pStyle w:val="yiv1920733149msonormal"/>
              <w:tabs>
                <w:tab w:val="left" w:pos="1080"/>
              </w:tabs>
              <w:spacing w:before="0" w:beforeAutospacing="0" w:after="0" w:afterAutospacing="0"/>
              <w:ind w:left="-28" w:firstLine="2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xe</w:t>
            </w:r>
            <w:proofErr w:type="spellEnd"/>
            <w:r>
              <w:rPr>
                <w:color w:val="000000"/>
              </w:rPr>
              <w:t>.</w:t>
            </w:r>
          </w:p>
          <w:p w:rsidR="00E03887" w:rsidRDefault="00E03887" w:rsidP="00CE1070">
            <w:pPr>
              <w:pStyle w:val="yiv1920733149msonormal"/>
              <w:tabs>
                <w:tab w:val="left" w:pos="1080"/>
              </w:tabs>
              <w:spacing w:before="0" w:beforeAutospacing="0" w:after="0" w:afterAutospacing="0"/>
              <w:ind w:left="-28" w:firstLine="2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>.</w:t>
            </w:r>
          </w:p>
          <w:p w:rsidR="00E03887" w:rsidRPr="003031D3" w:rsidRDefault="00E03887" w:rsidP="00CE1070">
            <w:pPr>
              <w:pStyle w:val="yiv1920733149msonormal"/>
              <w:tabs>
                <w:tab w:val="left" w:pos="1080"/>
              </w:tabs>
              <w:spacing w:before="0" w:beforeAutospacing="0" w:after="0" w:afterAutospacing="0"/>
              <w:ind w:left="-28" w:firstLine="2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>.</w:t>
            </w:r>
            <w:r w:rsidRPr="003031D3">
              <w:rPr>
                <w:color w:val="00000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402CF6" w:rsidRDefault="00E03887" w:rsidP="00CE1070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1, 2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3031D3">
              <w:rPr>
                <w:b/>
                <w:bCs/>
                <w:noProof/>
                <w:color w:val="000000"/>
              </w:rPr>
              <w:t>0</w:t>
            </w:r>
          </w:p>
        </w:tc>
      </w:tr>
      <w:tr w:rsidR="00E0388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AD3175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</w:rPr>
            </w:pPr>
            <w:r w:rsidRPr="00AD3175">
              <w:rPr>
                <w:b/>
                <w:bCs/>
                <w:iCs/>
                <w:noProof/>
              </w:rPr>
              <w:t>3.</w:t>
            </w: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E03887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3.1.</w:t>
            </w:r>
          </w:p>
          <w:p w:rsidR="00E03887" w:rsidRPr="00F6580D" w:rsidRDefault="00E0388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3.2.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rPr>
                <w:b/>
                <w:bCs/>
                <w:color w:val="000000"/>
              </w:rPr>
            </w:pPr>
            <w:proofErr w:type="spellStart"/>
            <w:r w:rsidRPr="003031D3">
              <w:rPr>
                <w:b/>
                <w:bCs/>
                <w:color w:val="000000"/>
              </w:rPr>
              <w:t>Khảo</w:t>
            </w:r>
            <w:proofErr w:type="spellEnd"/>
            <w:r w:rsidRPr="003031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031D3">
              <w:rPr>
                <w:b/>
                <w:bCs/>
                <w:color w:val="000000"/>
              </w:rPr>
              <w:t>sát</w:t>
            </w:r>
            <w:proofErr w:type="spellEnd"/>
            <w:r w:rsidRPr="003031D3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một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số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trường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hợp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đặc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khi</w:t>
            </w:r>
            <w:proofErr w:type="spellEnd"/>
            <w:r>
              <w:rPr>
                <w:b/>
                <w:bCs/>
                <w:color w:val="000000"/>
              </w:rPr>
              <w:t xml:space="preserve"> ô </w:t>
            </w:r>
            <w:proofErr w:type="spellStart"/>
            <w:r>
              <w:rPr>
                <w:b/>
                <w:bCs/>
                <w:color w:val="000000"/>
              </w:rPr>
              <w:t>tô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chuyển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động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E03887" w:rsidRDefault="00E03887" w:rsidP="00CE1070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Ô tô quay vòng.</w:t>
            </w:r>
          </w:p>
          <w:p w:rsidR="00E03887" w:rsidRPr="003031D3" w:rsidRDefault="00E03887" w:rsidP="00CE1070">
            <w:pPr>
              <w:jc w:val="both"/>
              <w:rPr>
                <w:b/>
                <w:bCs/>
                <w:color w:val="000000"/>
              </w:rPr>
            </w:pPr>
            <w:r>
              <w:rPr>
                <w:noProof/>
                <w:color w:val="000000"/>
              </w:rPr>
              <w:t>Sự phanh ô tô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402CF6" w:rsidRDefault="00E03887" w:rsidP="00CE1070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3031D3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14</w:t>
            </w:r>
          </w:p>
        </w:tc>
      </w:tr>
      <w:tr w:rsidR="00E03887" w:rsidRPr="00F6580D" w:rsidTr="00CE1070">
        <w:tc>
          <w:tcPr>
            <w:tcW w:w="95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101" w:type="dxa"/>
            <w:gridSpan w:val="4"/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3927A1" w:rsidRDefault="00E03887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5F5547" w:rsidRDefault="00E03887" w:rsidP="00CE1070">
            <w:pPr>
              <w:spacing w:before="60"/>
              <w:jc w:val="both"/>
              <w:rPr>
                <w:color w:val="FF0000"/>
              </w:rPr>
            </w:pPr>
            <w:proofErr w:type="spellStart"/>
            <w:r w:rsidRPr="003031D3">
              <w:rPr>
                <w:color w:val="000000"/>
              </w:rPr>
              <w:t>Nguyễn</w:t>
            </w:r>
            <w:proofErr w:type="spellEnd"/>
            <w:r w:rsidRPr="003031D3">
              <w:rPr>
                <w:color w:val="000000"/>
              </w:rPr>
              <w:t xml:space="preserve"> </w:t>
            </w:r>
            <w:proofErr w:type="spellStart"/>
            <w:r w:rsidRPr="003031D3">
              <w:rPr>
                <w:color w:val="000000"/>
              </w:rPr>
              <w:t>Hữu</w:t>
            </w:r>
            <w:proofErr w:type="spellEnd"/>
            <w:r w:rsidRPr="003031D3">
              <w:rPr>
                <w:color w:val="000000"/>
              </w:rPr>
              <w:t xml:space="preserve"> </w:t>
            </w:r>
            <w:proofErr w:type="spellStart"/>
            <w:r w:rsidRPr="003031D3">
              <w:rPr>
                <w:color w:val="000000"/>
              </w:rPr>
              <w:t>Cẩn</w:t>
            </w:r>
            <w:proofErr w:type="spellEnd"/>
            <w:r w:rsidRPr="003031D3">
              <w:rPr>
                <w:color w:val="000000"/>
              </w:rPr>
              <w:t xml:space="preserve">  (2000), </w:t>
            </w:r>
            <w:proofErr w:type="spellStart"/>
            <w:r w:rsidRPr="003031D3">
              <w:rPr>
                <w:i/>
                <w:color w:val="000000"/>
              </w:rPr>
              <w:t>Lý</w:t>
            </w:r>
            <w:proofErr w:type="spellEnd"/>
            <w:r w:rsidRPr="003031D3">
              <w:rPr>
                <w:i/>
                <w:color w:val="000000"/>
              </w:rPr>
              <w:t xml:space="preserve"> </w:t>
            </w:r>
            <w:proofErr w:type="spellStart"/>
            <w:r w:rsidRPr="003031D3">
              <w:rPr>
                <w:i/>
                <w:color w:val="000000"/>
              </w:rPr>
              <w:t>thuyết</w:t>
            </w:r>
            <w:proofErr w:type="spellEnd"/>
            <w:r w:rsidRPr="003031D3">
              <w:rPr>
                <w:i/>
                <w:color w:val="000000"/>
              </w:rPr>
              <w:t xml:space="preserve"> ô </w:t>
            </w:r>
            <w:proofErr w:type="spellStart"/>
            <w:r w:rsidRPr="003031D3">
              <w:rPr>
                <w:i/>
                <w:color w:val="000000"/>
              </w:rPr>
              <w:t>tô</w:t>
            </w:r>
            <w:proofErr w:type="spellEnd"/>
            <w:r w:rsidRPr="003031D3">
              <w:rPr>
                <w:i/>
                <w:color w:val="000000"/>
              </w:rPr>
              <w:t xml:space="preserve"> - </w:t>
            </w:r>
            <w:proofErr w:type="spellStart"/>
            <w:r w:rsidRPr="003031D3">
              <w:rPr>
                <w:i/>
                <w:color w:val="000000"/>
              </w:rPr>
              <w:t>máy</w:t>
            </w:r>
            <w:proofErr w:type="spellEnd"/>
            <w:r w:rsidRPr="003031D3">
              <w:rPr>
                <w:i/>
                <w:color w:val="000000"/>
              </w:rPr>
              <w:t xml:space="preserve"> </w:t>
            </w:r>
            <w:proofErr w:type="spellStart"/>
            <w:r w:rsidRPr="003031D3">
              <w:rPr>
                <w:i/>
                <w:color w:val="000000"/>
              </w:rPr>
              <w:t>kéo</w:t>
            </w:r>
            <w:proofErr w:type="spellEnd"/>
            <w:r w:rsidRPr="003031D3">
              <w:rPr>
                <w:color w:val="000000"/>
              </w:rPr>
              <w:t xml:space="preserve">,  NXB </w:t>
            </w:r>
            <w:proofErr w:type="spellStart"/>
            <w:r w:rsidRPr="003031D3">
              <w:rPr>
                <w:color w:val="000000"/>
              </w:rPr>
              <w:t>Khoa</w:t>
            </w:r>
            <w:proofErr w:type="spellEnd"/>
            <w:r w:rsidRPr="003031D3">
              <w:rPr>
                <w:color w:val="000000"/>
              </w:rPr>
              <w:t xml:space="preserve"> </w:t>
            </w:r>
            <w:proofErr w:type="spellStart"/>
            <w:r w:rsidRPr="003031D3">
              <w:rPr>
                <w:color w:val="000000"/>
              </w:rPr>
              <w:t>học</w:t>
            </w:r>
            <w:proofErr w:type="spellEnd"/>
            <w:r w:rsidRPr="003031D3">
              <w:rPr>
                <w:color w:val="000000"/>
              </w:rPr>
              <w:t xml:space="preserve"> &amp; </w:t>
            </w:r>
            <w:proofErr w:type="spellStart"/>
            <w:r w:rsidRPr="003031D3">
              <w:rPr>
                <w:color w:val="000000"/>
              </w:rPr>
              <w:t>Kỹ</w:t>
            </w:r>
            <w:proofErr w:type="spellEnd"/>
            <w:r w:rsidRPr="003031D3">
              <w:rPr>
                <w:color w:val="000000"/>
              </w:rPr>
              <w:t xml:space="preserve"> </w:t>
            </w:r>
            <w:proofErr w:type="spellStart"/>
            <w:r w:rsidRPr="003031D3">
              <w:rPr>
                <w:color w:val="000000"/>
              </w:rPr>
              <w:t>thuật</w:t>
            </w:r>
            <w:proofErr w:type="spellEnd"/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3927A1" w:rsidRDefault="00E03887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057667" w:rsidRDefault="00E03887" w:rsidP="00CE1070">
            <w:pPr>
              <w:widowControl w:val="0"/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Rajamani</w:t>
            </w:r>
            <w:proofErr w:type="spellEnd"/>
            <w:r>
              <w:rPr>
                <w:color w:val="000000"/>
              </w:rPr>
              <w:t xml:space="preserve"> (2006),</w:t>
            </w:r>
            <w:r w:rsidRPr="005F5547">
              <w:rPr>
                <w:color w:val="000000"/>
              </w:rPr>
              <w:t xml:space="preserve"> </w:t>
            </w:r>
            <w:r w:rsidRPr="005664AD">
              <w:rPr>
                <w:i/>
                <w:color w:val="000000"/>
              </w:rPr>
              <w:t>Vehicle Dynamics and Control</w:t>
            </w:r>
            <w:r>
              <w:rPr>
                <w:color w:val="000000"/>
              </w:rPr>
              <w:t>,</w:t>
            </w:r>
            <w:r w:rsidRPr="005F5547">
              <w:rPr>
                <w:color w:val="000000"/>
              </w:rPr>
              <w:t xml:space="preserve"> Springer eBook Collection, Engineering Springer- 11647</w:t>
            </w:r>
            <w:r>
              <w:rPr>
                <w:color w:val="000000"/>
              </w:rPr>
              <w:t>,</w:t>
            </w:r>
            <w:r w:rsidRPr="005F5547">
              <w:rPr>
                <w:color w:val="000000"/>
              </w:rPr>
              <w:t xml:space="preserve"> Boston, MA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3927A1" w:rsidRDefault="00E03887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A97429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A97429">
              <w:rPr>
                <w:shd w:val="clear" w:color="auto" w:fill="FFFFFF"/>
              </w:rPr>
              <w:t>Thomas D. Gillespie</w:t>
            </w:r>
            <w:r>
              <w:t xml:space="preserve">, </w:t>
            </w:r>
            <w:r w:rsidRPr="00A97429">
              <w:rPr>
                <w:bCs/>
                <w:i/>
                <w:color w:val="000000"/>
                <w:shd w:val="clear" w:color="auto" w:fill="FFFFFF"/>
              </w:rPr>
              <w:t>Fundamentals of Vehicle Dynamics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, </w:t>
            </w:r>
            <w:r w:rsidRPr="00A97429">
              <w:rPr>
                <w:color w:val="000000"/>
                <w:shd w:val="clear" w:color="auto" w:fill="FFFFFF"/>
              </w:rPr>
              <w:t>SAE International with a Product Code of R-114, ISBN of 978-1-56091-199-9</w:t>
            </w:r>
          </w:p>
        </w:tc>
      </w:tr>
      <w:tr w:rsidR="00E03887" w:rsidRPr="00F6580D" w:rsidTr="00CE1070">
        <w:tc>
          <w:tcPr>
            <w:tcW w:w="759" w:type="dxa"/>
            <w:shd w:val="clear" w:color="auto" w:fill="auto"/>
          </w:tcPr>
          <w:p w:rsidR="00E03887" w:rsidRPr="003927A1" w:rsidRDefault="00E03887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811" w:type="dxa"/>
            <w:gridSpan w:val="8"/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Georg Rill (2006), </w:t>
            </w:r>
            <w:r w:rsidRPr="005664AD">
              <w:rPr>
                <w:i/>
                <w:noProof/>
              </w:rPr>
              <w:t>Vehicle dynamics</w:t>
            </w:r>
            <w:r>
              <w:rPr>
                <w:i/>
                <w:noProof/>
              </w:rPr>
              <w:t>,</w:t>
            </w:r>
            <w:r>
              <w:rPr>
                <w:noProof/>
              </w:rPr>
              <w:t xml:space="preserve"> Lecture University of Applied Sciences. </w:t>
            </w:r>
          </w:p>
        </w:tc>
      </w:tr>
      <w:tr w:rsidR="00E03887" w:rsidRPr="00F6580D" w:rsidTr="00CE1070">
        <w:tc>
          <w:tcPr>
            <w:tcW w:w="9570" w:type="dxa"/>
            <w:gridSpan w:val="9"/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03887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E0388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E0388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jc w:val="center"/>
              <w:rPr>
                <w:bCs/>
                <w:noProof/>
              </w:rPr>
            </w:pPr>
            <w:r w:rsidRPr="00F6580D">
              <w:rPr>
                <w:bCs/>
                <w:noProof/>
              </w:rPr>
              <w:t>1.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61A6E" w:rsidRDefault="00E03887" w:rsidP="00CE1070">
            <w:pPr>
              <w:widowControl w:val="0"/>
              <w:jc w:val="both"/>
              <w:rPr>
                <w:noProof/>
                <w:color w:val="000000"/>
              </w:rPr>
            </w:pPr>
            <w:r w:rsidRPr="00B61A6E">
              <w:rPr>
                <w:noProof/>
                <w:color w:val="000000"/>
              </w:rPr>
              <w:t>Tiểu luận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61A6E" w:rsidRDefault="00E03887" w:rsidP="00CE1070">
            <w:pPr>
              <w:widowControl w:val="0"/>
              <w:jc w:val="center"/>
              <w:rPr>
                <w:noProof/>
                <w:color w:val="000000"/>
              </w:rPr>
            </w:pPr>
            <w:r w:rsidRPr="00B61A6E">
              <w:rPr>
                <w:noProof/>
                <w:color w:val="000000"/>
              </w:rPr>
              <w:t>Bảo vệ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61A6E" w:rsidRDefault="00E03887" w:rsidP="00CE1070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Pr="00B61A6E">
              <w:rPr>
                <w:noProof/>
                <w:color w:val="000000"/>
              </w:rPr>
              <w:t>0 %</w:t>
            </w:r>
          </w:p>
        </w:tc>
      </w:tr>
      <w:tr w:rsidR="00E0388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61A6E" w:rsidRDefault="00E03887" w:rsidP="00CE1070">
            <w:pPr>
              <w:widowControl w:val="0"/>
              <w:jc w:val="both"/>
              <w:rPr>
                <w:noProof/>
                <w:color w:val="000000"/>
              </w:rPr>
            </w:pPr>
            <w:r w:rsidRPr="00B61A6E">
              <w:rPr>
                <w:noProof/>
                <w:color w:val="000000"/>
              </w:rPr>
              <w:t>Thi kết thúc học phần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61A6E" w:rsidRDefault="00E03887" w:rsidP="00CE1070">
            <w:pPr>
              <w:widowControl w:val="0"/>
              <w:jc w:val="center"/>
              <w:rPr>
                <w:noProof/>
                <w:color w:val="000000"/>
              </w:rPr>
            </w:pPr>
            <w:r w:rsidRPr="00B61A6E">
              <w:rPr>
                <w:noProof/>
                <w:color w:val="000000"/>
              </w:rPr>
              <w:t>Viết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61A6E" w:rsidRDefault="00E03887" w:rsidP="00CE1070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Pr="00B61A6E">
              <w:rPr>
                <w:noProof/>
                <w:color w:val="000000"/>
              </w:rPr>
              <w:t>0 %</w:t>
            </w:r>
          </w:p>
        </w:tc>
      </w:tr>
      <w:tr w:rsidR="00E03887" w:rsidRPr="00F6580D" w:rsidTr="00CE1070">
        <w:tc>
          <w:tcPr>
            <w:tcW w:w="95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887" w:rsidRDefault="00E03887" w:rsidP="00CE1070">
            <w:pPr>
              <w:widowControl w:val="0"/>
              <w:spacing w:before="120"/>
              <w:rPr>
                <w:b/>
                <w:noProof/>
              </w:rPr>
            </w:pPr>
          </w:p>
          <w:p w:rsidR="00E03887" w:rsidRPr="00F6580D" w:rsidRDefault="00E03887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  <w:r>
              <w:rPr>
                <w:b/>
                <w:noProof/>
              </w:rPr>
              <w:t xml:space="preserve"> </w:t>
            </w:r>
          </w:p>
        </w:tc>
      </w:tr>
      <w:tr w:rsidR="00E03887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E03887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Default="00E03887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E03887" w:rsidRPr="00EA66E9" w:rsidRDefault="00E03887" w:rsidP="00CE1070">
            <w:pPr>
              <w:widowControl w:val="0"/>
              <w:spacing w:before="60"/>
              <w:rPr>
                <w:b/>
                <w:noProof/>
              </w:rPr>
            </w:pPr>
            <w:r w:rsidRPr="00EA66E9">
              <w:rPr>
                <w:b/>
                <w:noProof/>
              </w:rPr>
              <w:t>Nguyễn Thanh Tuấn</w:t>
            </w:r>
          </w:p>
          <w:p w:rsidR="00E03887" w:rsidRPr="00EA66E9" w:rsidRDefault="00E03887" w:rsidP="00CE1070">
            <w:pPr>
              <w:widowControl w:val="0"/>
              <w:spacing w:before="60"/>
              <w:jc w:val="right"/>
              <w:rPr>
                <w:b/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Default="00E0388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E03887" w:rsidRPr="00EA66E9" w:rsidRDefault="00E0388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Giảng viên, </w:t>
            </w:r>
            <w:r w:rsidRPr="00EA66E9">
              <w:rPr>
                <w:b/>
                <w:noProof/>
              </w:rPr>
              <w:t>Tiến sĩ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87" w:rsidRPr="00BD0727" w:rsidRDefault="00E0388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03887" w:rsidRPr="00F6580D" w:rsidTr="00CE1070">
        <w:tc>
          <w:tcPr>
            <w:tcW w:w="95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03887" w:rsidRPr="00F6580D" w:rsidRDefault="00E0388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05/ 02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E03887" w:rsidRDefault="00E03887" w:rsidP="00E03887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E03887" w:rsidRDefault="00E03887" w:rsidP="00E03887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E03887" w:rsidRDefault="00E03887" w:rsidP="00E03887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E03887" w:rsidRDefault="00E03887" w:rsidP="00E03887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E03887" w:rsidRDefault="00E03887" w:rsidP="00E03887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E03887" w:rsidRDefault="00E03887" w:rsidP="00E03887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E03887" w:rsidRDefault="00E03887" w:rsidP="00E03887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E03887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80E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0725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887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3887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E03887"/>
    <w:rPr>
      <w:rFonts w:ascii=".VnTime" w:eastAsia="Times New Roman" w:hAnsi=".VnTime" w:cs="Times New Roman"/>
      <w:sz w:val="28"/>
      <w:szCs w:val="24"/>
      <w:lang w:val="en-US"/>
    </w:rPr>
  </w:style>
  <w:style w:type="paragraph" w:customStyle="1" w:styleId="yiv1920733149msonormal">
    <w:name w:val="yiv1920733149msonormal"/>
    <w:basedOn w:val="Normal"/>
    <w:rsid w:val="00E038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2015-05-04T08:26:00Z</dcterms:created>
  <dcterms:modified xsi:type="dcterms:W3CDTF">2015-05-04T08:27:00Z</dcterms:modified>
</cp:coreProperties>
</file>