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9DB8" w14:textId="77777777" w:rsidR="007B56DF" w:rsidRPr="00DD2893" w:rsidRDefault="007B56DF" w:rsidP="007B56DF">
      <w:pPr>
        <w:spacing w:before="6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TRƯỜNG ĐẠI HỌC NHA TRANG</w:t>
      </w:r>
    </w:p>
    <w:p w14:paraId="75B65BFB" w14:textId="77777777" w:rsidR="007B56DF" w:rsidRPr="00DD2893" w:rsidRDefault="007B56DF" w:rsidP="007B56DF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>/</w:t>
      </w:r>
      <w:proofErr w:type="spellStart"/>
      <w:r w:rsidRPr="00DD2893">
        <w:rPr>
          <w:color w:val="000000"/>
          <w:szCs w:val="24"/>
        </w:rPr>
        <w:t>Viện</w:t>
      </w:r>
      <w:proofErr w:type="spellEnd"/>
      <w:r w:rsidRPr="00DD2893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CNSH &amp; MT</w:t>
      </w:r>
      <w:r w:rsidRPr="00DD2893">
        <w:rPr>
          <w:b/>
          <w:color w:val="000000"/>
          <w:szCs w:val="24"/>
        </w:rPr>
        <w:tab/>
      </w:r>
    </w:p>
    <w:p w14:paraId="6FF3989A" w14:textId="77777777" w:rsidR="007B56DF" w:rsidRPr="00242D98" w:rsidRDefault="007B56DF" w:rsidP="007B56DF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6F3245DA" w14:textId="77777777" w:rsidR="007B56DF" w:rsidRPr="00DD2893" w:rsidRDefault="007B56DF" w:rsidP="007B56DF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76AEAA69" w14:textId="77777777" w:rsidR="007B56DF" w:rsidRPr="00DD2893" w:rsidRDefault="007B56DF" w:rsidP="007B56D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25CC85D7" w14:textId="77777777" w:rsidR="007B56DF" w:rsidRPr="00B37638" w:rsidRDefault="007B56DF" w:rsidP="007B56DF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AF2560">
        <w:rPr>
          <w:b/>
          <w:color w:val="000000"/>
          <w:szCs w:val="24"/>
        </w:rPr>
        <w:t>DI TRUYỀN HỌC</w:t>
      </w:r>
      <w:r w:rsidRPr="00AF2560">
        <w:rPr>
          <w:b/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32376126" w14:textId="77777777" w:rsidR="007B56DF" w:rsidRDefault="007B56DF" w:rsidP="007B56DF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="00F369CF">
        <w:rPr>
          <w:color w:val="000000"/>
          <w:szCs w:val="24"/>
        </w:rPr>
        <w:t>DI TRUYỀN HỌC</w:t>
      </w:r>
    </w:p>
    <w:p w14:paraId="1196B2B1" w14:textId="77777777" w:rsidR="007B56DF" w:rsidRPr="0091083A" w:rsidRDefault="007B56DF" w:rsidP="007B56DF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Anh</w:t>
      </w:r>
      <w:proofErr w:type="spellEnd"/>
      <w:r>
        <w:rPr>
          <w:color w:val="000000"/>
          <w:szCs w:val="24"/>
        </w:rPr>
        <w:t>: Genetic</w:t>
      </w:r>
      <w:r w:rsidR="00F369CF">
        <w:rPr>
          <w:color w:val="000000"/>
          <w:szCs w:val="24"/>
        </w:rPr>
        <w:t>s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5D51F981" w14:textId="77777777" w:rsidR="007B56DF" w:rsidRPr="00313BE2" w:rsidRDefault="007B56DF" w:rsidP="007B56DF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ab/>
        <w:t xml:space="preserve"> BIO 324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Số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>: 02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14:paraId="2CDDB576" w14:textId="78F13CEB" w:rsidR="007B56DF" w:rsidRPr="00313BE2" w:rsidRDefault="007B56DF" w:rsidP="007B56DF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: </w:t>
      </w:r>
      <w:r w:rsidR="0012457D">
        <w:rPr>
          <w:color w:val="000000"/>
          <w:szCs w:val="24"/>
        </w:rPr>
        <w:t xml:space="preserve">Cao </w:t>
      </w:r>
      <w:proofErr w:type="spellStart"/>
      <w:r w:rsidR="0012457D">
        <w:rPr>
          <w:color w:val="000000"/>
          <w:szCs w:val="24"/>
        </w:rPr>
        <w:t>đẳng</w:t>
      </w:r>
      <w:proofErr w:type="spellEnd"/>
      <w:r w:rsidR="0012457D">
        <w:rPr>
          <w:color w:val="000000"/>
          <w:szCs w:val="24"/>
        </w:rPr>
        <w:t xml:space="preserve"> </w:t>
      </w:r>
      <w:proofErr w:type="spellStart"/>
      <w:r w:rsidR="0012457D">
        <w:rPr>
          <w:color w:val="000000"/>
          <w:szCs w:val="24"/>
        </w:rPr>
        <w:t>và</w:t>
      </w:r>
      <w:proofErr w:type="spellEnd"/>
      <w:r w:rsidR="0012457D">
        <w:rPr>
          <w:color w:val="000000"/>
          <w:szCs w:val="24"/>
        </w:rPr>
        <w:t xml:space="preserve"> </w:t>
      </w:r>
      <w:proofErr w:type="spellStart"/>
      <w:r w:rsidR="0012457D">
        <w:rPr>
          <w:color w:val="000000"/>
          <w:szCs w:val="24"/>
        </w:rPr>
        <w:t>đ</w:t>
      </w:r>
      <w:r>
        <w:rPr>
          <w:color w:val="000000"/>
          <w:szCs w:val="24"/>
        </w:rPr>
        <w:t>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50874369" w14:textId="77777777" w:rsidR="007B56DF" w:rsidRPr="00313BE2" w:rsidRDefault="007B56DF" w:rsidP="007B56DF">
      <w:pPr>
        <w:spacing w:before="12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cương</w:t>
      </w:r>
      <w:proofErr w:type="spellEnd"/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14:paraId="70320149" w14:textId="77777777" w:rsidR="007B56DF" w:rsidRDefault="007B56DF" w:rsidP="007B56DF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14:paraId="49684E2C" w14:textId="77777777" w:rsidR="007B56DF" w:rsidRPr="00AF2560" w:rsidRDefault="007B56DF" w:rsidP="007F4A7C">
      <w:pPr>
        <w:spacing w:before="120" w:after="120" w:line="360" w:lineRule="auto"/>
        <w:jc w:val="both"/>
        <w:rPr>
          <w:color w:val="000000"/>
        </w:rPr>
      </w:pPr>
      <w:proofErr w:type="spellStart"/>
      <w:r w:rsidRPr="00444891">
        <w:t>Học</w:t>
      </w:r>
      <w:proofErr w:type="spellEnd"/>
      <w:r w:rsidRPr="00444891">
        <w:t xml:space="preserve"> </w:t>
      </w:r>
      <w:proofErr w:type="spellStart"/>
      <w:r w:rsidRPr="00444891">
        <w:t>phần</w:t>
      </w:r>
      <w:proofErr w:type="spellEnd"/>
      <w:r w:rsidRPr="00444891">
        <w:t xml:space="preserve"> </w:t>
      </w:r>
      <w:proofErr w:type="spellStart"/>
      <w:r w:rsidRPr="00444891">
        <w:t>trang</w:t>
      </w:r>
      <w:proofErr w:type="spellEnd"/>
      <w:r w:rsidRPr="00444891">
        <w:t xml:space="preserve"> </w:t>
      </w:r>
      <w:proofErr w:type="spellStart"/>
      <w:r w:rsidRPr="00444891">
        <w:t>bị</w:t>
      </w:r>
      <w:proofErr w:type="spellEnd"/>
      <w:r w:rsidRPr="00444891">
        <w:t xml:space="preserve"> </w:t>
      </w:r>
      <w:proofErr w:type="spellStart"/>
      <w:r w:rsidRPr="00444891">
        <w:t>cho</w:t>
      </w:r>
      <w:proofErr w:type="spellEnd"/>
      <w:r w:rsidRPr="00444891">
        <w:t xml:space="preserve"> </w:t>
      </w:r>
      <w:proofErr w:type="spellStart"/>
      <w:r w:rsidRPr="00444891">
        <w:t>người</w:t>
      </w:r>
      <w:proofErr w:type="spellEnd"/>
      <w:r w:rsidRPr="00444891">
        <w:t xml:space="preserve"> </w:t>
      </w:r>
      <w:proofErr w:type="spellStart"/>
      <w:r w:rsidRPr="00444891">
        <w:t>học</w:t>
      </w:r>
      <w:proofErr w:type="spellEnd"/>
      <w:r w:rsidRPr="00444891">
        <w:t xml:space="preserve"> </w:t>
      </w:r>
      <w:proofErr w:type="spellStart"/>
      <w:r w:rsidRPr="00444891">
        <w:t>kiến</w:t>
      </w:r>
      <w:proofErr w:type="spellEnd"/>
      <w:r w:rsidRPr="00444891">
        <w:t xml:space="preserve"> </w:t>
      </w:r>
      <w:proofErr w:type="spellStart"/>
      <w:r w:rsidRPr="00444891">
        <w:t>thức</w:t>
      </w:r>
      <w:proofErr w:type="spellEnd"/>
      <w:r w:rsidRPr="00444891">
        <w:t xml:space="preserve"> </w:t>
      </w:r>
      <w:proofErr w:type="spellStart"/>
      <w:r w:rsidRPr="00444891">
        <w:t>cơ</w:t>
      </w:r>
      <w:proofErr w:type="spellEnd"/>
      <w:r w:rsidRPr="00444891">
        <w:t xml:space="preserve"> </w:t>
      </w:r>
      <w:proofErr w:type="spellStart"/>
      <w:r w:rsidRPr="00444891">
        <w:t>bản</w:t>
      </w:r>
      <w:proofErr w:type="spellEnd"/>
      <w:r w:rsidRPr="00444891">
        <w:t xml:space="preserve"> </w:t>
      </w:r>
      <w:proofErr w:type="spellStart"/>
      <w:r w:rsidRPr="00444891">
        <w:t>về</w:t>
      </w:r>
      <w:proofErr w:type="spellEnd"/>
      <w:r w:rsidRPr="00444891">
        <w:t xml:space="preserve"> </w:t>
      </w:r>
      <w:proofErr w:type="spellStart"/>
      <w:r w:rsidRPr="00444891">
        <w:t>vật</w:t>
      </w:r>
      <w:proofErr w:type="spellEnd"/>
      <w:r w:rsidRPr="00444891">
        <w:t xml:space="preserve"> </w:t>
      </w:r>
      <w:proofErr w:type="spellStart"/>
      <w:r w:rsidRPr="00444891">
        <w:t>chất</w:t>
      </w:r>
      <w:proofErr w:type="spellEnd"/>
      <w:r w:rsidRPr="00444891">
        <w:t xml:space="preserve"> di </w:t>
      </w:r>
      <w:proofErr w:type="spellStart"/>
      <w:r w:rsidRPr="00444891">
        <w:t>truyền</w:t>
      </w:r>
      <w:proofErr w:type="spellEnd"/>
      <w:r w:rsidRPr="00444891">
        <w:t xml:space="preserve"> </w:t>
      </w:r>
      <w:proofErr w:type="spellStart"/>
      <w:r w:rsidRPr="00444891">
        <w:t>và</w:t>
      </w:r>
      <w:proofErr w:type="spellEnd"/>
      <w:r w:rsidRPr="00444891">
        <w:t xml:space="preserve"> </w:t>
      </w:r>
      <w:proofErr w:type="spellStart"/>
      <w:r w:rsidRPr="00444891">
        <w:t>c</w:t>
      </w:r>
      <w:r>
        <w:t>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di </w:t>
      </w:r>
      <w:proofErr w:type="spellStart"/>
      <w:r>
        <w:t>truyền</w:t>
      </w:r>
      <w:proofErr w:type="spellEnd"/>
      <w:r>
        <w:t>,</w:t>
      </w:r>
      <w:r w:rsidRPr="00444891">
        <w:t xml:space="preserve"> </w:t>
      </w:r>
      <w:proofErr w:type="spellStart"/>
      <w:r w:rsidRPr="00444891">
        <w:t>biến</w:t>
      </w:r>
      <w:proofErr w:type="spellEnd"/>
      <w:r w:rsidRPr="00444891">
        <w:t xml:space="preserve"> </w:t>
      </w:r>
      <w:proofErr w:type="spellStart"/>
      <w:r w:rsidRPr="00444891">
        <w:t>dị</w:t>
      </w:r>
      <w:proofErr w:type="spellEnd"/>
      <w:r w:rsidRPr="00444891">
        <w:t xml:space="preserve"> </w:t>
      </w:r>
      <w:proofErr w:type="spellStart"/>
      <w:r w:rsidRPr="00444891">
        <w:t>của</w:t>
      </w:r>
      <w:proofErr w:type="spellEnd"/>
      <w:r w:rsidRPr="00444891">
        <w:t xml:space="preserve"> </w:t>
      </w:r>
      <w:proofErr w:type="spellStart"/>
      <w:r w:rsidRPr="00444891">
        <w:t>sinh</w:t>
      </w:r>
      <w:proofErr w:type="spellEnd"/>
      <w:r w:rsidRPr="00444891">
        <w:t xml:space="preserve"> </w:t>
      </w:r>
      <w:proofErr w:type="spellStart"/>
      <w:r w:rsidRPr="00444891">
        <w:t>vật</w:t>
      </w:r>
      <w:proofErr w:type="spellEnd"/>
      <w:r w:rsidRPr="00444891">
        <w:t xml:space="preserve">; </w:t>
      </w:r>
      <w:proofErr w:type="spellStart"/>
      <w:r w:rsidRPr="00444891">
        <w:t>nhằm</w:t>
      </w:r>
      <w:proofErr w:type="spellEnd"/>
      <w:r w:rsidRPr="00444891">
        <w:t xml:space="preserve"> </w:t>
      </w:r>
      <w:proofErr w:type="spellStart"/>
      <w:r w:rsidRPr="00444891">
        <w:t>giúp</w:t>
      </w:r>
      <w:proofErr w:type="spellEnd"/>
      <w:r w:rsidRPr="00444891">
        <w:t xml:space="preserve"> </w:t>
      </w:r>
      <w:proofErr w:type="spellStart"/>
      <w:r w:rsidRPr="00444891">
        <w:t>người</w:t>
      </w:r>
      <w:proofErr w:type="spellEnd"/>
      <w:r w:rsidRPr="00444891">
        <w:t xml:space="preserve"> </w:t>
      </w:r>
      <w:proofErr w:type="spellStart"/>
      <w:r w:rsidRPr="00444891">
        <w:t>học</w:t>
      </w:r>
      <w:proofErr w:type="spellEnd"/>
      <w:r w:rsidRPr="00444891">
        <w:t xml:space="preserve"> </w:t>
      </w:r>
      <w:proofErr w:type="spellStart"/>
      <w:r w:rsidRPr="00444891">
        <w:t>hiểu</w:t>
      </w:r>
      <w:proofErr w:type="spellEnd"/>
      <w:r w:rsidRPr="00444891">
        <w:t xml:space="preserve"> </w:t>
      </w:r>
      <w:proofErr w:type="spellStart"/>
      <w:r w:rsidRPr="00444891">
        <w:t>và</w:t>
      </w:r>
      <w:proofErr w:type="spellEnd"/>
      <w:r w:rsidRPr="00444891">
        <w:t xml:space="preserve"> </w:t>
      </w:r>
      <w:proofErr w:type="spellStart"/>
      <w:r w:rsidRPr="00444891">
        <w:t>biết</w:t>
      </w:r>
      <w:proofErr w:type="spellEnd"/>
      <w:r w:rsidRPr="00444891">
        <w:t xml:space="preserve"> </w:t>
      </w:r>
      <w:proofErr w:type="spellStart"/>
      <w:r w:rsidRPr="00444891">
        <w:t>cách</w:t>
      </w:r>
      <w:proofErr w:type="spellEnd"/>
      <w:r w:rsidRPr="00444891">
        <w:t xml:space="preserve"> </w:t>
      </w:r>
      <w:proofErr w:type="spellStart"/>
      <w:r w:rsidRPr="00444891">
        <w:t>ứng</w:t>
      </w:r>
      <w:proofErr w:type="spellEnd"/>
      <w:r w:rsidRPr="00444891">
        <w:t xml:space="preserve"> </w:t>
      </w:r>
      <w:proofErr w:type="spellStart"/>
      <w:r w:rsidRPr="00444891">
        <w:t>dụng</w:t>
      </w:r>
      <w:proofErr w:type="spellEnd"/>
      <w:r w:rsidRPr="00444891">
        <w:t xml:space="preserve"> di </w:t>
      </w:r>
      <w:proofErr w:type="spellStart"/>
      <w:r w:rsidRPr="00444891">
        <w:t>truyền</w:t>
      </w:r>
      <w:proofErr w:type="spellEnd"/>
      <w:r w:rsidRPr="00444891">
        <w:t xml:space="preserve"> </w:t>
      </w:r>
      <w:proofErr w:type="spellStart"/>
      <w:r w:rsidRPr="00444891">
        <w:t>học</w:t>
      </w:r>
      <w:proofErr w:type="spellEnd"/>
      <w:r w:rsidRPr="00444891">
        <w:t xml:space="preserve"> </w:t>
      </w:r>
      <w:proofErr w:type="spellStart"/>
      <w:r w:rsidRPr="00444891">
        <w:t>trong</w:t>
      </w:r>
      <w:proofErr w:type="spellEnd"/>
      <w:r w:rsidRPr="00444891">
        <w:t xml:space="preserve"> </w:t>
      </w:r>
      <w:proofErr w:type="spellStart"/>
      <w:r w:rsidRPr="00444891">
        <w:t>chọn</w:t>
      </w:r>
      <w:proofErr w:type="spellEnd"/>
      <w:r w:rsidRPr="00444891">
        <w:t xml:space="preserve"> </w:t>
      </w:r>
      <w:proofErr w:type="spellStart"/>
      <w:r w:rsidRPr="00444891">
        <w:t>lọc</w:t>
      </w:r>
      <w:proofErr w:type="spellEnd"/>
      <w:r w:rsidRPr="00444891">
        <w:t xml:space="preserve">, </w:t>
      </w:r>
      <w:proofErr w:type="spellStart"/>
      <w:r w:rsidRPr="00444891">
        <w:t>tạo</w:t>
      </w:r>
      <w:proofErr w:type="spellEnd"/>
      <w:r w:rsidRPr="00444891">
        <w:t xml:space="preserve"> </w:t>
      </w:r>
      <w:proofErr w:type="spellStart"/>
      <w:r w:rsidRPr="00444891">
        <w:t>giống</w:t>
      </w:r>
      <w:proofErr w:type="spellEnd"/>
      <w:r w:rsidRPr="00444891">
        <w:t xml:space="preserve"> </w:t>
      </w:r>
      <w:proofErr w:type="spellStart"/>
      <w:r w:rsidRPr="00444891">
        <w:t>cây</w:t>
      </w:r>
      <w:proofErr w:type="spellEnd"/>
      <w:r w:rsidRPr="00444891">
        <w:t xml:space="preserve"> </w:t>
      </w:r>
      <w:proofErr w:type="spellStart"/>
      <w:r w:rsidRPr="00444891">
        <w:t>trồng</w:t>
      </w:r>
      <w:proofErr w:type="spellEnd"/>
      <w:r w:rsidRPr="00444891">
        <w:t xml:space="preserve">, </w:t>
      </w:r>
      <w:proofErr w:type="spellStart"/>
      <w:r w:rsidRPr="00444891">
        <w:t>vật</w:t>
      </w:r>
      <w:proofErr w:type="spellEnd"/>
      <w:r w:rsidRPr="00444891">
        <w:t xml:space="preserve"> </w:t>
      </w:r>
      <w:proofErr w:type="spellStart"/>
      <w:r w:rsidRPr="00444891">
        <w:t>nuôi</w:t>
      </w:r>
      <w:proofErr w:type="spellEnd"/>
      <w:r w:rsidRPr="00444891">
        <w:t xml:space="preserve"> </w:t>
      </w:r>
      <w:proofErr w:type="spellStart"/>
      <w:r w:rsidRPr="00444891">
        <w:t>và</w:t>
      </w:r>
      <w:proofErr w:type="spellEnd"/>
      <w:r w:rsidRPr="00444891">
        <w:t xml:space="preserve"> </w:t>
      </w:r>
      <w:proofErr w:type="spellStart"/>
      <w:r w:rsidRPr="00444891">
        <w:t>các</w:t>
      </w:r>
      <w:proofErr w:type="spellEnd"/>
      <w:r w:rsidRPr="00444891">
        <w:t xml:space="preserve"> </w:t>
      </w:r>
      <w:proofErr w:type="spellStart"/>
      <w:r w:rsidRPr="00444891">
        <w:t>lĩnh</w:t>
      </w:r>
      <w:proofErr w:type="spellEnd"/>
      <w:r w:rsidRPr="00444891">
        <w:t xml:space="preserve"> </w:t>
      </w:r>
      <w:proofErr w:type="spellStart"/>
      <w:r w:rsidRPr="00444891">
        <w:t>vực</w:t>
      </w:r>
      <w:proofErr w:type="spellEnd"/>
      <w:r w:rsidRPr="00444891">
        <w:t xml:space="preserve"> </w:t>
      </w:r>
      <w:proofErr w:type="spellStart"/>
      <w:r w:rsidRPr="00444891">
        <w:t>về</w:t>
      </w:r>
      <w:proofErr w:type="spellEnd"/>
      <w:r w:rsidRPr="00444891">
        <w:t xml:space="preserve"> </w:t>
      </w:r>
      <w:proofErr w:type="spellStart"/>
      <w:r w:rsidRPr="00444891">
        <w:t>công</w:t>
      </w:r>
      <w:proofErr w:type="spellEnd"/>
      <w:r w:rsidRPr="00444891">
        <w:t xml:space="preserve"> </w:t>
      </w:r>
      <w:proofErr w:type="spellStart"/>
      <w:r w:rsidRPr="00444891">
        <w:t>nghệ</w:t>
      </w:r>
      <w:proofErr w:type="spellEnd"/>
      <w:r w:rsidRPr="00444891">
        <w:t xml:space="preserve"> </w:t>
      </w:r>
      <w:proofErr w:type="spellStart"/>
      <w:r w:rsidRPr="00444891">
        <w:t>sinh</w:t>
      </w:r>
      <w:proofErr w:type="spellEnd"/>
      <w:r w:rsidRPr="00444891">
        <w:t xml:space="preserve"> </w:t>
      </w:r>
      <w:proofErr w:type="spellStart"/>
      <w:r w:rsidRPr="00444891">
        <w:t>học</w:t>
      </w:r>
      <w:proofErr w:type="spellEnd"/>
      <w:r w:rsidRPr="00444891">
        <w:t xml:space="preserve"> </w:t>
      </w:r>
      <w:proofErr w:type="spellStart"/>
      <w:r w:rsidRPr="00444891">
        <w:t>khác</w:t>
      </w:r>
      <w:proofErr w:type="spellEnd"/>
    </w:p>
    <w:p w14:paraId="418BC32E" w14:textId="77777777" w:rsidR="007B56DF" w:rsidRDefault="007B56DF" w:rsidP="007B56DF">
      <w:pPr>
        <w:spacing w:before="120"/>
        <w:jc w:val="both"/>
        <w:rPr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14:paraId="29CB8358" w14:textId="78FB5627" w:rsidR="007B56DF" w:rsidRPr="00AF2560" w:rsidRDefault="007B56DF" w:rsidP="007F4A7C">
      <w:pPr>
        <w:spacing w:before="120" w:after="120" w:line="360" w:lineRule="auto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sinh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viên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có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đầy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đủ</w:t>
      </w:r>
      <w:proofErr w:type="spellEnd"/>
      <w:r w:rsidR="00EC6B02">
        <w:rPr>
          <w:color w:val="000000"/>
          <w:szCs w:val="24"/>
        </w:rPr>
        <w:t xml:space="preserve"> </w:t>
      </w:r>
      <w:proofErr w:type="spellStart"/>
      <w:r w:rsidR="00EC6B02">
        <w:rPr>
          <w:color w:val="000000"/>
          <w:szCs w:val="24"/>
        </w:rPr>
        <w:t>các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kiến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liên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quan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đến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lĩnh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vực</w:t>
      </w:r>
      <w:proofErr w:type="spellEnd"/>
      <w:r w:rsidR="00F369CF">
        <w:rPr>
          <w:color w:val="000000"/>
          <w:szCs w:val="24"/>
        </w:rPr>
        <w:t xml:space="preserve"> di </w:t>
      </w:r>
      <w:proofErr w:type="spellStart"/>
      <w:r w:rsidR="00F369CF">
        <w:rPr>
          <w:color w:val="000000"/>
          <w:szCs w:val="24"/>
        </w:rPr>
        <w:t>truyền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đó</w:t>
      </w:r>
      <w:proofErr w:type="spellEnd"/>
      <w:r>
        <w:rPr>
          <w:color w:val="000000"/>
          <w:szCs w:val="24"/>
        </w:rPr>
        <w:t xml:space="preserve"> </w:t>
      </w:r>
      <w:r w:rsidR="00F369CF">
        <w:rPr>
          <w:color w:val="000000"/>
          <w:szCs w:val="24"/>
        </w:rPr>
        <w:t>hi</w:t>
      </w:r>
      <w:r w:rsidR="00F369CF">
        <w:rPr>
          <w:color w:val="000000"/>
          <w:szCs w:val="24"/>
          <w:lang w:val="vi-VN"/>
        </w:rPr>
        <w:t>ểu rõ</w:t>
      </w:r>
      <w:r>
        <w:rPr>
          <w:color w:val="000000"/>
          <w:szCs w:val="24"/>
        </w:rPr>
        <w:t xml:space="preserve"> </w:t>
      </w:r>
      <w:proofErr w:type="spellStart"/>
      <w:r w:rsidR="00EC6B02">
        <w:rPr>
          <w:color w:val="000000"/>
          <w:szCs w:val="24"/>
        </w:rPr>
        <w:t>được</w:t>
      </w:r>
      <w:proofErr w:type="spellEnd"/>
      <w:r w:rsidR="00EC6B02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xảy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</w:t>
      </w:r>
      <w:r w:rsidR="00F369CF">
        <w:rPr>
          <w:color w:val="000000"/>
          <w:szCs w:val="24"/>
        </w:rPr>
        <w:t>hương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pháp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tạo</w:t>
      </w:r>
      <w:proofErr w:type="spellEnd"/>
      <w:r>
        <w:rPr>
          <w:color w:val="000000"/>
          <w:szCs w:val="24"/>
        </w:rPr>
        <w:t xml:space="preserve">, </w:t>
      </w:r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chẩn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đoán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bệnh</w:t>
      </w:r>
      <w:proofErr w:type="spellEnd"/>
      <w:r w:rsidR="00F369CF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chọn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</w:t>
      </w:r>
      <w:r w:rsidR="00F369CF">
        <w:rPr>
          <w:color w:val="000000"/>
          <w:szCs w:val="24"/>
        </w:rPr>
        <w:t>ọc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giống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cây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trồng</w:t>
      </w:r>
      <w:proofErr w:type="spellEnd"/>
      <w:r w:rsidR="00F369CF">
        <w:rPr>
          <w:color w:val="000000"/>
          <w:szCs w:val="24"/>
        </w:rPr>
        <w:t xml:space="preserve">, </w:t>
      </w:r>
      <w:proofErr w:type="spellStart"/>
      <w:r w:rsidR="00F369CF">
        <w:rPr>
          <w:color w:val="000000"/>
          <w:szCs w:val="24"/>
        </w:rPr>
        <w:t>vật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nuôi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phù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hợp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và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đạt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hiệu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quả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mong</w:t>
      </w:r>
      <w:proofErr w:type="spellEnd"/>
      <w:r w:rsidR="00F369CF">
        <w:rPr>
          <w:color w:val="000000"/>
          <w:szCs w:val="24"/>
        </w:rPr>
        <w:t xml:space="preserve"> </w:t>
      </w:r>
      <w:proofErr w:type="spellStart"/>
      <w:r w:rsidR="00F369CF">
        <w:rPr>
          <w:color w:val="000000"/>
          <w:szCs w:val="24"/>
        </w:rPr>
        <w:t>muốn</w:t>
      </w:r>
      <w:proofErr w:type="spellEnd"/>
      <w:r w:rsidR="00F369CF">
        <w:rPr>
          <w:color w:val="000000"/>
          <w:szCs w:val="24"/>
        </w:rPr>
        <w:t>.</w:t>
      </w:r>
    </w:p>
    <w:p w14:paraId="7F7A9351" w14:textId="77777777" w:rsidR="007B56DF" w:rsidRPr="002009F7" w:rsidRDefault="007B56DF" w:rsidP="007B56DF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14:paraId="1C728E27" w14:textId="7AED5A79" w:rsidR="007B56DF" w:rsidRDefault="00F369CF" w:rsidP="007F4A7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truyên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 w:rsidR="001F7C5C">
        <w:rPr>
          <w:color w:val="000000"/>
        </w:rPr>
        <w:t>làm</w:t>
      </w:r>
      <w:proofErr w:type="spellEnd"/>
      <w:r w:rsidR="001F7C5C">
        <w:rPr>
          <w:color w:val="000000"/>
        </w:rPr>
        <w:t xml:space="preserve"> </w:t>
      </w:r>
      <w:proofErr w:type="spellStart"/>
      <w:r w:rsidR="001F7C5C"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 w:rsidR="007B56DF" w:rsidRPr="009C2367">
        <w:rPr>
          <w:color w:val="000000"/>
        </w:rPr>
        <w:t>ác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dạng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bài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tập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có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liên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quan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đến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các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quy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luật</w:t>
      </w:r>
      <w:proofErr w:type="spellEnd"/>
      <w:r w:rsidR="007B56DF" w:rsidRPr="009C2367">
        <w:rPr>
          <w:color w:val="000000"/>
        </w:rPr>
        <w:t xml:space="preserve"> di </w:t>
      </w:r>
      <w:proofErr w:type="spellStart"/>
      <w:r w:rsidR="007B56DF" w:rsidRPr="009C2367">
        <w:rPr>
          <w:color w:val="000000"/>
        </w:rPr>
        <w:t>truyền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của</w:t>
      </w:r>
      <w:proofErr w:type="spellEnd"/>
      <w:r w:rsidR="007B56DF">
        <w:rPr>
          <w:color w:val="000000"/>
        </w:rPr>
        <w:t xml:space="preserve"> Mendel</w:t>
      </w:r>
      <w:r w:rsidR="007B56DF" w:rsidRPr="009C2367">
        <w:rPr>
          <w:color w:val="000000"/>
        </w:rPr>
        <w:t>,</w:t>
      </w:r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tương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tác</w:t>
      </w:r>
      <w:proofErr w:type="spellEnd"/>
      <w:r w:rsidR="007B56DF">
        <w:rPr>
          <w:color w:val="000000"/>
        </w:rPr>
        <w:t xml:space="preserve"> gen</w:t>
      </w:r>
      <w:proofErr w:type="gramStart"/>
      <w:r w:rsidR="007B56DF">
        <w:rPr>
          <w:color w:val="000000"/>
        </w:rPr>
        <w:t xml:space="preserve">, </w:t>
      </w:r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phân</w:t>
      </w:r>
      <w:proofErr w:type="spellEnd"/>
      <w:proofErr w:type="gram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biệt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được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các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dạng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bài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tập</w:t>
      </w:r>
      <w:proofErr w:type="spellEnd"/>
      <w:r w:rsidR="007B56DF" w:rsidRPr="009C2367">
        <w:rPr>
          <w:color w:val="000000"/>
        </w:rPr>
        <w:t>.</w:t>
      </w:r>
    </w:p>
    <w:p w14:paraId="71C42E3B" w14:textId="77777777" w:rsidR="007B56DF" w:rsidRDefault="00F369CF" w:rsidP="007F4A7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</w:t>
      </w:r>
      <w:r w:rsidR="007B56DF" w:rsidRPr="009C2367">
        <w:rPr>
          <w:color w:val="000000"/>
        </w:rPr>
        <w:t>ấu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trúc</w:t>
      </w:r>
      <w:proofErr w:type="spellEnd"/>
      <w:r w:rsidR="007B56DF" w:rsidRPr="009C2367">
        <w:rPr>
          <w:color w:val="000000"/>
        </w:rPr>
        <w:t xml:space="preserve">, </w:t>
      </w:r>
      <w:proofErr w:type="spellStart"/>
      <w:r w:rsidR="007B56DF" w:rsidRPr="009C2367">
        <w:rPr>
          <w:color w:val="000000"/>
        </w:rPr>
        <w:t>chức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năng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của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 w:rsidR="007B56DF" w:rsidRPr="009C2367">
        <w:rPr>
          <w:color w:val="000000"/>
        </w:rPr>
        <w:t>các</w:t>
      </w:r>
      <w:proofErr w:type="spellEnd"/>
      <w:r w:rsidR="007B56DF" w:rsidRPr="009C2367"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truyền</w:t>
      </w:r>
      <w:proofErr w:type="spellEnd"/>
      <w:r w:rsidR="007B56DF" w:rsidRPr="009C2367">
        <w:rPr>
          <w:color w:val="000000"/>
        </w:rPr>
        <w:t xml:space="preserve">: </w:t>
      </w:r>
      <w:proofErr w:type="spellStart"/>
      <w:r w:rsidR="007B56DF" w:rsidRPr="009C2367">
        <w:rPr>
          <w:color w:val="000000"/>
        </w:rPr>
        <w:t>các</w:t>
      </w:r>
      <w:proofErr w:type="spellEnd"/>
      <w:r w:rsidR="007B56DF" w:rsidRPr="009C2367">
        <w:rPr>
          <w:color w:val="000000"/>
        </w:rPr>
        <w:t xml:space="preserve"> acid nucleic, </w:t>
      </w:r>
      <w:proofErr w:type="spellStart"/>
      <w:r w:rsidR="007B56DF">
        <w:rPr>
          <w:color w:val="000000"/>
        </w:rPr>
        <w:t>nhiễm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sắc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thể</w:t>
      </w:r>
      <w:proofErr w:type="spellEnd"/>
    </w:p>
    <w:p w14:paraId="0E2E72E4" w14:textId="77777777" w:rsidR="007B56DF" w:rsidRDefault="00F369CF" w:rsidP="007F4A7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chép</w:t>
      </w:r>
      <w:proofErr w:type="spellEnd"/>
      <w:r>
        <w:rPr>
          <w:color w:val="000000"/>
        </w:rPr>
        <w:t xml:space="preserve"> DNA, </w:t>
      </w:r>
      <w:proofErr w:type="spellStart"/>
      <w:r>
        <w:rPr>
          <w:color w:val="000000"/>
        </w:rPr>
        <w:t>c</w:t>
      </w:r>
      <w:r w:rsidR="007B56DF">
        <w:rPr>
          <w:color w:val="000000"/>
        </w:rPr>
        <w:t>ơ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chế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sửa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sai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trong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quá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trình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sao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chép</w:t>
      </w:r>
      <w:proofErr w:type="spellEnd"/>
      <w:r w:rsidR="007B56DF">
        <w:rPr>
          <w:color w:val="000000"/>
        </w:rPr>
        <w:t xml:space="preserve"> DNA.</w:t>
      </w:r>
    </w:p>
    <w:p w14:paraId="26FA4635" w14:textId="77777777" w:rsidR="007B56DF" w:rsidRDefault="00F369CF" w:rsidP="007F4A7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của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quá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trình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phiên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mã</w:t>
      </w:r>
      <w:proofErr w:type="spellEnd"/>
      <w:r w:rsidR="007B56DF">
        <w:rPr>
          <w:color w:val="000000"/>
        </w:rPr>
        <w:t xml:space="preserve">. </w:t>
      </w:r>
      <w:proofErr w:type="spellStart"/>
      <w:r w:rsidR="007B56DF">
        <w:rPr>
          <w:color w:val="000000"/>
        </w:rPr>
        <w:t>Sự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khác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biệt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trong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quá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trình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phiên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mã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xảy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ra</w:t>
      </w:r>
      <w:proofErr w:type="spellEnd"/>
      <w:r w:rsidR="007B56DF">
        <w:rPr>
          <w:color w:val="000000"/>
        </w:rPr>
        <w:t xml:space="preserve"> ở </w:t>
      </w:r>
      <w:proofErr w:type="spellStart"/>
      <w:r w:rsidR="007B56DF">
        <w:rPr>
          <w:color w:val="000000"/>
        </w:rPr>
        <w:t>tế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bào</w:t>
      </w:r>
      <w:proofErr w:type="spellEnd"/>
      <w:r w:rsidR="007B56DF">
        <w:rPr>
          <w:color w:val="000000"/>
        </w:rPr>
        <w:t xml:space="preserve"> Eukaryote </w:t>
      </w:r>
      <w:proofErr w:type="spellStart"/>
      <w:r w:rsidR="007B56DF">
        <w:rPr>
          <w:color w:val="000000"/>
        </w:rPr>
        <w:t>và</w:t>
      </w:r>
      <w:proofErr w:type="spellEnd"/>
      <w:r w:rsidR="007B56DF">
        <w:rPr>
          <w:color w:val="000000"/>
        </w:rPr>
        <w:t xml:space="preserve"> Prokaryote.</w:t>
      </w:r>
    </w:p>
    <w:p w14:paraId="6A642DA0" w14:textId="77777777" w:rsidR="007B56DF" w:rsidRDefault="00F369CF" w:rsidP="007F4A7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 w:rsidR="007B56DF">
        <w:rPr>
          <w:color w:val="000000"/>
        </w:rPr>
        <w:t>ác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cơ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chế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xảy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ra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sau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phiên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mã</w:t>
      </w:r>
      <w:proofErr w:type="spellEnd"/>
      <w:r w:rsidR="007B56DF">
        <w:rPr>
          <w:color w:val="000000"/>
        </w:rPr>
        <w:t>.</w:t>
      </w:r>
    </w:p>
    <w:p w14:paraId="2037532E" w14:textId="77777777" w:rsidR="007B56DF" w:rsidRPr="0093448F" w:rsidRDefault="0093448F" w:rsidP="007F4A7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được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dịch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mã</w:t>
      </w:r>
      <w:proofErr w:type="spellEnd"/>
      <w:r w:rsidR="007B56DF">
        <w:rPr>
          <w:color w:val="000000"/>
        </w:rPr>
        <w:t xml:space="preserve">, </w:t>
      </w:r>
      <w:proofErr w:type="spellStart"/>
      <w:r w:rsidR="007B56DF">
        <w:rPr>
          <w:color w:val="000000"/>
        </w:rPr>
        <w:t>cấu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trúc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của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một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mã</w:t>
      </w:r>
      <w:proofErr w:type="spellEnd"/>
      <w:r w:rsidR="007B56DF">
        <w:rPr>
          <w:color w:val="000000"/>
        </w:rPr>
        <w:t xml:space="preserve"> di </w:t>
      </w:r>
      <w:proofErr w:type="spellStart"/>
      <w:r w:rsidR="007B56DF">
        <w:rPr>
          <w:color w:val="000000"/>
        </w:rPr>
        <w:t>truyền</w:t>
      </w:r>
      <w:proofErr w:type="spellEnd"/>
      <w:r w:rsidR="007B56DF">
        <w:rPr>
          <w:color w:val="000000"/>
        </w:rPr>
        <w:t xml:space="preserve">. </w:t>
      </w:r>
      <w:proofErr w:type="spellStart"/>
      <w:r w:rsidR="007B56DF">
        <w:rPr>
          <w:color w:val="000000"/>
        </w:rPr>
        <w:t>Giải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thích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được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các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tính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chất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của</w:t>
      </w:r>
      <w:proofErr w:type="spellEnd"/>
      <w:r w:rsidR="007B56DF">
        <w:rPr>
          <w:color w:val="000000"/>
        </w:rPr>
        <w:t xml:space="preserve"> </w:t>
      </w:r>
      <w:proofErr w:type="spellStart"/>
      <w:r w:rsidR="007B56DF">
        <w:rPr>
          <w:color w:val="000000"/>
        </w:rPr>
        <w:t>mã</w:t>
      </w:r>
      <w:proofErr w:type="spellEnd"/>
      <w:r w:rsidR="007B56DF">
        <w:rPr>
          <w:color w:val="000000"/>
        </w:rPr>
        <w:t xml:space="preserve"> di </w:t>
      </w:r>
      <w:proofErr w:type="spellStart"/>
      <w:r w:rsidR="007B56DF">
        <w:rPr>
          <w:color w:val="000000"/>
        </w:rPr>
        <w:t>truyền</w:t>
      </w:r>
      <w:proofErr w:type="spellEnd"/>
      <w:r w:rsidR="007B56DF">
        <w:rPr>
          <w:color w:val="000000"/>
        </w:rPr>
        <w:t>.</w:t>
      </w:r>
    </w:p>
    <w:p w14:paraId="6CE92A0B" w14:textId="6856BFDF" w:rsidR="007B56DF" w:rsidRPr="007F4A7C" w:rsidRDefault="007B56DF" w:rsidP="007F4A7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tắc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 w:rsidR="0093448F">
        <w:rPr>
          <w:color w:val="000000"/>
        </w:rPr>
        <w:t>.</w:t>
      </w:r>
      <w:r w:rsidRPr="009C2367">
        <w:rPr>
          <w:b/>
          <w:color w:val="000000"/>
        </w:rPr>
        <w:tab/>
      </w:r>
    </w:p>
    <w:p w14:paraId="47FEDBD6" w14:textId="77777777" w:rsidR="007B56DF" w:rsidRDefault="007B56DF" w:rsidP="007B56DF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93"/>
        <w:gridCol w:w="3883"/>
        <w:gridCol w:w="837"/>
        <w:gridCol w:w="806"/>
      </w:tblGrid>
      <w:tr w:rsidR="007B56DF" w:rsidRPr="00C03A30" w14:paraId="5FE0EF65" w14:textId="77777777" w:rsidTr="00214734">
        <w:tc>
          <w:tcPr>
            <w:tcW w:w="675" w:type="dxa"/>
            <w:vMerge w:val="restart"/>
            <w:shd w:val="clear" w:color="auto" w:fill="auto"/>
            <w:vAlign w:val="center"/>
          </w:tcPr>
          <w:p w14:paraId="174473B1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393" w:type="dxa"/>
            <w:vMerge w:val="restart"/>
            <w:shd w:val="clear" w:color="auto" w:fill="auto"/>
            <w:vAlign w:val="center"/>
          </w:tcPr>
          <w:p w14:paraId="381703B3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3883" w:type="dxa"/>
            <w:vMerge w:val="restart"/>
            <w:shd w:val="clear" w:color="auto" w:fill="auto"/>
            <w:vAlign w:val="center"/>
          </w:tcPr>
          <w:p w14:paraId="65F5BEEB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1FAA35DC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7B56DF" w:rsidRPr="00C03A30" w14:paraId="1D190463" w14:textId="77777777" w:rsidTr="00214734">
        <w:tc>
          <w:tcPr>
            <w:tcW w:w="675" w:type="dxa"/>
            <w:vMerge/>
            <w:shd w:val="clear" w:color="auto" w:fill="auto"/>
            <w:vAlign w:val="center"/>
          </w:tcPr>
          <w:p w14:paraId="534CD18D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3393" w:type="dxa"/>
            <w:vMerge/>
            <w:shd w:val="clear" w:color="auto" w:fill="auto"/>
            <w:vAlign w:val="center"/>
          </w:tcPr>
          <w:p w14:paraId="45100296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3883" w:type="dxa"/>
            <w:vMerge/>
            <w:shd w:val="clear" w:color="auto" w:fill="auto"/>
            <w:vAlign w:val="center"/>
          </w:tcPr>
          <w:p w14:paraId="124011B5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EF3FEBB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1802BB1" w14:textId="77777777" w:rsidR="007B56DF" w:rsidRPr="00C03A30" w:rsidRDefault="007B56DF" w:rsidP="00214734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7B56DF" w:rsidRPr="00C03A30" w14:paraId="2E4D8B72" w14:textId="77777777" w:rsidTr="00214734">
        <w:tc>
          <w:tcPr>
            <w:tcW w:w="675" w:type="dxa"/>
            <w:shd w:val="clear" w:color="auto" w:fill="auto"/>
          </w:tcPr>
          <w:p w14:paraId="63CA10B2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59EF687C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14:paraId="5088457F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  <w:p w14:paraId="16DEFAEC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034CE4CA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14:paraId="37F1BD93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14:paraId="50027FFA" w14:textId="77777777" w:rsidR="007B56DF" w:rsidRDefault="007B56DF" w:rsidP="00214734">
            <w:pPr>
              <w:spacing w:before="60"/>
              <w:rPr>
                <w:b/>
                <w:color w:val="000000"/>
                <w:szCs w:val="24"/>
              </w:rPr>
            </w:pPr>
            <w:r w:rsidRPr="00705409">
              <w:rPr>
                <w:b/>
                <w:color w:val="000000"/>
                <w:szCs w:val="24"/>
              </w:rPr>
              <w:t xml:space="preserve">Di </w:t>
            </w:r>
            <w:proofErr w:type="spellStart"/>
            <w:r w:rsidRPr="00705409">
              <w:rPr>
                <w:b/>
                <w:color w:val="000000"/>
                <w:szCs w:val="24"/>
              </w:rPr>
              <w:t>truyền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học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cổ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điển</w:t>
            </w:r>
            <w:proofErr w:type="spellEnd"/>
            <w:r>
              <w:rPr>
                <w:b/>
                <w:color w:val="000000"/>
                <w:szCs w:val="24"/>
              </w:rPr>
              <w:t>:</w:t>
            </w:r>
          </w:p>
          <w:p w14:paraId="0AF486EB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705409">
              <w:rPr>
                <w:color w:val="000000"/>
                <w:szCs w:val="24"/>
              </w:rPr>
              <w:t>Lịch</w:t>
            </w:r>
            <w:proofErr w:type="spellEnd"/>
            <w:r w:rsidRPr="00705409">
              <w:rPr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color w:val="000000"/>
                <w:szCs w:val="24"/>
              </w:rPr>
              <w:t>sử</w:t>
            </w:r>
            <w:proofErr w:type="spellEnd"/>
            <w:r w:rsidRPr="00705409">
              <w:rPr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color w:val="000000"/>
                <w:szCs w:val="24"/>
              </w:rPr>
              <w:t>hình</w:t>
            </w:r>
            <w:proofErr w:type="spellEnd"/>
            <w:r w:rsidRPr="00705409">
              <w:rPr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color w:val="000000"/>
                <w:szCs w:val="24"/>
              </w:rPr>
              <w:t>thành</w:t>
            </w:r>
            <w:proofErr w:type="spellEnd"/>
            <w:r w:rsidRPr="00705409">
              <w:rPr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color w:val="000000"/>
                <w:szCs w:val="24"/>
              </w:rPr>
              <w:t>ngành</w:t>
            </w:r>
            <w:proofErr w:type="spellEnd"/>
          </w:p>
          <w:p w14:paraId="61E8AAD4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luật</w:t>
            </w:r>
            <w:proofErr w:type="spellEnd"/>
            <w:r>
              <w:rPr>
                <w:color w:val="000000"/>
                <w:szCs w:val="24"/>
              </w:rPr>
              <w:t xml:space="preserve"> di </w:t>
            </w:r>
            <w:proofErr w:type="spellStart"/>
            <w:r>
              <w:rPr>
                <w:color w:val="000000"/>
                <w:szCs w:val="24"/>
              </w:rPr>
              <w:t>truyền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Mendel</w:t>
            </w:r>
          </w:p>
          <w:p w14:paraId="35EE6F77" w14:textId="1FE4E03E" w:rsidR="007B56DF" w:rsidRPr="00705409" w:rsidRDefault="0012457D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luật</w:t>
            </w:r>
            <w:proofErr w:type="spellEnd"/>
            <w:r w:rsidR="007B56DF">
              <w:rPr>
                <w:color w:val="000000"/>
                <w:szCs w:val="24"/>
              </w:rPr>
              <w:t xml:space="preserve"> di </w:t>
            </w:r>
            <w:proofErr w:type="spellStart"/>
            <w:r w:rsidR="007B56DF">
              <w:rPr>
                <w:color w:val="000000"/>
                <w:szCs w:val="24"/>
              </w:rPr>
              <w:t>truyền</w:t>
            </w:r>
            <w:proofErr w:type="spellEnd"/>
            <w:r w:rsidR="007B56DF">
              <w:rPr>
                <w:color w:val="000000"/>
                <w:szCs w:val="24"/>
              </w:rPr>
              <w:t xml:space="preserve"> </w:t>
            </w:r>
            <w:proofErr w:type="spellStart"/>
            <w:r w:rsidR="007B56DF">
              <w:rPr>
                <w:color w:val="000000"/>
                <w:szCs w:val="24"/>
              </w:rPr>
              <w:t>bổ</w:t>
            </w:r>
            <w:proofErr w:type="spellEnd"/>
            <w:r w:rsidR="007B56DF">
              <w:rPr>
                <w:color w:val="000000"/>
                <w:szCs w:val="24"/>
              </w:rPr>
              <w:t xml:space="preserve"> sung </w:t>
            </w:r>
            <w:proofErr w:type="spellStart"/>
            <w:r w:rsidR="007B56DF">
              <w:rPr>
                <w:color w:val="000000"/>
                <w:szCs w:val="24"/>
              </w:rPr>
              <w:t>sau</w:t>
            </w:r>
            <w:proofErr w:type="spellEnd"/>
            <w:r w:rsidR="007B56DF">
              <w:rPr>
                <w:color w:val="000000"/>
                <w:szCs w:val="24"/>
              </w:rPr>
              <w:t xml:space="preserve"> Mendel</w:t>
            </w:r>
          </w:p>
        </w:tc>
        <w:tc>
          <w:tcPr>
            <w:tcW w:w="3883" w:type="dxa"/>
            <w:shd w:val="clear" w:color="auto" w:fill="auto"/>
          </w:tcPr>
          <w:p w14:paraId="17370A04" w14:textId="77777777" w:rsidR="007B56DF" w:rsidRPr="00C03A30" w:rsidRDefault="007B56DF" w:rsidP="00214734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</w:t>
            </w:r>
          </w:p>
        </w:tc>
        <w:tc>
          <w:tcPr>
            <w:tcW w:w="837" w:type="dxa"/>
            <w:shd w:val="clear" w:color="auto" w:fill="auto"/>
          </w:tcPr>
          <w:p w14:paraId="3587F081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14:paraId="3B224F6B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7B56DF" w:rsidRPr="00C03A30" w14:paraId="1C8C1B1B" w14:textId="77777777" w:rsidTr="00214734">
        <w:tc>
          <w:tcPr>
            <w:tcW w:w="675" w:type="dxa"/>
            <w:shd w:val="clear" w:color="auto" w:fill="auto"/>
          </w:tcPr>
          <w:p w14:paraId="6FEB6A81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3561CBC1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03D26C61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3A9480BB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6E1B6850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2C7DB1DC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6D1D14DE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14:paraId="0FB68196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14:paraId="6796118F" w14:textId="77777777" w:rsidR="007B56DF" w:rsidRPr="00705409" w:rsidRDefault="007B56DF" w:rsidP="00214734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 w:rsidRPr="00705409">
              <w:rPr>
                <w:b/>
                <w:color w:val="000000"/>
                <w:szCs w:val="24"/>
              </w:rPr>
              <w:t>Cấu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trúc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, </w:t>
            </w:r>
            <w:proofErr w:type="spellStart"/>
            <w:r w:rsidRPr="00705409">
              <w:rPr>
                <w:b/>
                <w:color w:val="000000"/>
                <w:szCs w:val="24"/>
              </w:rPr>
              <w:t>chức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năng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của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vật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liệu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di </w:t>
            </w:r>
            <w:proofErr w:type="spellStart"/>
            <w:r w:rsidRPr="00705409">
              <w:rPr>
                <w:b/>
                <w:color w:val="000000"/>
                <w:szCs w:val="24"/>
              </w:rPr>
              <w:t>truyền</w:t>
            </w:r>
            <w:proofErr w:type="spellEnd"/>
          </w:p>
          <w:p w14:paraId="032C9264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chất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chất</w:t>
            </w:r>
            <w:proofErr w:type="spellEnd"/>
            <w:r>
              <w:rPr>
                <w:color w:val="000000"/>
                <w:szCs w:val="24"/>
              </w:rPr>
              <w:t xml:space="preserve"> di </w:t>
            </w:r>
            <w:proofErr w:type="spellStart"/>
            <w:r>
              <w:rPr>
                <w:color w:val="000000"/>
                <w:szCs w:val="24"/>
              </w:rPr>
              <w:t>truyền</w:t>
            </w:r>
            <w:proofErr w:type="spellEnd"/>
          </w:p>
          <w:p w14:paraId="5FF8A7F8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Cấu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trúc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chức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acid nucleic</w:t>
            </w:r>
          </w:p>
          <w:p w14:paraId="6150C44A" w14:textId="77777777" w:rsidR="007B56DF" w:rsidRPr="00C03A30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Cấu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trúc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chức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nhiễm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sắc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thể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14:paraId="72872AA3" w14:textId="77777777" w:rsidR="007B56DF" w:rsidRPr="00C03A30" w:rsidRDefault="007B56DF" w:rsidP="00214734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b,c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467BB4A9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14:paraId="12CEA491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7B56DF" w:rsidRPr="00C03A30" w14:paraId="34E68582" w14:textId="77777777" w:rsidTr="00214734">
        <w:tc>
          <w:tcPr>
            <w:tcW w:w="675" w:type="dxa"/>
            <w:shd w:val="clear" w:color="auto" w:fill="auto"/>
          </w:tcPr>
          <w:p w14:paraId="45F898C6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6D09C615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2B0111E2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6317E77D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27187ED4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14:paraId="71C64B60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5F46A333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  <w:p w14:paraId="33EFC926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110486AE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</w:t>
            </w:r>
          </w:p>
        </w:tc>
        <w:tc>
          <w:tcPr>
            <w:tcW w:w="3393" w:type="dxa"/>
            <w:shd w:val="clear" w:color="auto" w:fill="auto"/>
          </w:tcPr>
          <w:p w14:paraId="75AF8CD0" w14:textId="77777777" w:rsidR="007B56DF" w:rsidRPr="00705409" w:rsidRDefault="007B56DF" w:rsidP="00214734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 w:rsidRPr="00705409">
              <w:rPr>
                <w:b/>
                <w:color w:val="000000"/>
                <w:szCs w:val="24"/>
              </w:rPr>
              <w:lastRenderedPageBreak/>
              <w:t>Điều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hoà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biểu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hiện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gen</w:t>
            </w:r>
          </w:p>
          <w:p w14:paraId="6AB9EBF7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chép</w:t>
            </w:r>
            <w:proofErr w:type="spellEnd"/>
            <w:r>
              <w:rPr>
                <w:color w:val="000000"/>
                <w:szCs w:val="24"/>
              </w:rPr>
              <w:t xml:space="preserve"> DNA</w:t>
            </w:r>
          </w:p>
          <w:p w14:paraId="799E4BDA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tổng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hợp</w:t>
            </w:r>
            <w:proofErr w:type="spellEnd"/>
            <w:r>
              <w:rPr>
                <w:color w:val="000000"/>
                <w:szCs w:val="24"/>
              </w:rPr>
              <w:t xml:space="preserve"> RNA</w:t>
            </w:r>
          </w:p>
          <w:p w14:paraId="48D0E454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dịch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tổng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hợp</w:t>
            </w:r>
            <w:proofErr w:type="spellEnd"/>
            <w:r>
              <w:rPr>
                <w:color w:val="000000"/>
                <w:szCs w:val="24"/>
              </w:rPr>
              <w:t xml:space="preserve"> protein</w:t>
            </w:r>
          </w:p>
          <w:p w14:paraId="10D4475B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chế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sửa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sai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chép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14:paraId="3AC2238F" w14:textId="77777777" w:rsidR="007B56DF" w:rsidRPr="00C03A30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điều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hoà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biểu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hiện</w:t>
            </w:r>
            <w:proofErr w:type="spellEnd"/>
            <w:r>
              <w:rPr>
                <w:color w:val="000000"/>
                <w:szCs w:val="24"/>
              </w:rPr>
              <w:t xml:space="preserve"> gen </w:t>
            </w:r>
            <w:proofErr w:type="spellStart"/>
            <w:r>
              <w:rPr>
                <w:color w:val="000000"/>
                <w:szCs w:val="24"/>
              </w:rPr>
              <w:t>sau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mã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dịch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mã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14:paraId="44DAF2F3" w14:textId="77777777" w:rsidR="007B56DF" w:rsidRPr="00C03A30" w:rsidRDefault="0093448F" w:rsidP="00214734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b,c,d,e,f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1EA7317E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14:paraId="0F2260C1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7B56DF" w:rsidRPr="00C03A30" w14:paraId="2C6E237F" w14:textId="77777777" w:rsidTr="00214734">
        <w:tc>
          <w:tcPr>
            <w:tcW w:w="675" w:type="dxa"/>
            <w:shd w:val="clear" w:color="auto" w:fill="auto"/>
          </w:tcPr>
          <w:p w14:paraId="0A9CAB50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  <w:p w14:paraId="3764E2CC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345D7192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393" w:type="dxa"/>
            <w:shd w:val="clear" w:color="auto" w:fill="auto"/>
          </w:tcPr>
          <w:p w14:paraId="7FDAB01F" w14:textId="77777777" w:rsidR="007B56DF" w:rsidRPr="00705409" w:rsidRDefault="007B56DF" w:rsidP="00214734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 w:rsidRPr="00705409">
              <w:rPr>
                <w:b/>
                <w:color w:val="000000"/>
                <w:szCs w:val="24"/>
              </w:rPr>
              <w:t>Biến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5409">
              <w:rPr>
                <w:b/>
                <w:color w:val="000000"/>
                <w:szCs w:val="24"/>
              </w:rPr>
              <w:t>dị</w:t>
            </w:r>
            <w:proofErr w:type="spellEnd"/>
            <w:r w:rsidRPr="00705409">
              <w:rPr>
                <w:b/>
                <w:color w:val="000000"/>
                <w:szCs w:val="24"/>
              </w:rPr>
              <w:t xml:space="preserve"> di </w:t>
            </w:r>
            <w:proofErr w:type="spellStart"/>
            <w:r w:rsidRPr="00705409">
              <w:rPr>
                <w:b/>
                <w:color w:val="000000"/>
                <w:szCs w:val="24"/>
              </w:rPr>
              <w:t>truyền</w:t>
            </w:r>
            <w:proofErr w:type="spellEnd"/>
          </w:p>
          <w:p w14:paraId="03A39D69" w14:textId="77777777" w:rsidR="007B56DF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biến</w:t>
            </w:r>
            <w:proofErr w:type="spellEnd"/>
            <w:r>
              <w:rPr>
                <w:color w:val="000000"/>
                <w:szCs w:val="24"/>
              </w:rPr>
              <w:t xml:space="preserve"> gen</w:t>
            </w:r>
          </w:p>
          <w:p w14:paraId="36DA7A45" w14:textId="77777777" w:rsidR="007B56DF" w:rsidRPr="00C03A30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nhiễm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sắc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thể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14:paraId="76917A96" w14:textId="62DCD15C" w:rsidR="007B56DF" w:rsidRPr="00C03A30" w:rsidRDefault="007F4A7C" w:rsidP="00214734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14:paraId="4618BE4F" w14:textId="77777777" w:rsidR="007B56DF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14:paraId="3E49B33E" w14:textId="77777777" w:rsidR="007B56DF" w:rsidRPr="00C03A30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14:paraId="18548E0A" w14:textId="77777777" w:rsidR="007B56DF" w:rsidRPr="00DD2893" w:rsidRDefault="007B56DF" w:rsidP="007B56DF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3"/>
        <w:gridCol w:w="1837"/>
        <w:gridCol w:w="1100"/>
        <w:gridCol w:w="1068"/>
        <w:gridCol w:w="1645"/>
        <w:gridCol w:w="836"/>
        <w:gridCol w:w="879"/>
      </w:tblGrid>
      <w:tr w:rsidR="007B56DF" w:rsidRPr="00692536" w14:paraId="4A39997E" w14:textId="77777777" w:rsidTr="00214734">
        <w:tc>
          <w:tcPr>
            <w:tcW w:w="651" w:type="dxa"/>
            <w:vMerge w:val="restart"/>
            <w:vAlign w:val="center"/>
          </w:tcPr>
          <w:p w14:paraId="7ED9D35F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14:paraId="058ED721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46" w:type="dxa"/>
            <w:vMerge w:val="restart"/>
            <w:vAlign w:val="center"/>
          </w:tcPr>
          <w:p w14:paraId="53DFCAF4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105" w:type="dxa"/>
            <w:vMerge w:val="restart"/>
            <w:vAlign w:val="center"/>
          </w:tcPr>
          <w:p w14:paraId="4B79D4CC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14:paraId="1BE56E01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657" w:type="dxa"/>
            <w:vMerge w:val="restart"/>
            <w:vAlign w:val="center"/>
          </w:tcPr>
          <w:p w14:paraId="4BB9D250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2C61883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14:paraId="74A71E12" w14:textId="77777777" w:rsidR="007B56DF" w:rsidRPr="00926676" w:rsidRDefault="007B56DF" w:rsidP="00214734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7B56DF" w:rsidRPr="00692536" w14:paraId="0DD7EC48" w14:textId="77777777" w:rsidTr="00214734">
        <w:tc>
          <w:tcPr>
            <w:tcW w:w="651" w:type="dxa"/>
            <w:vMerge/>
            <w:vAlign w:val="center"/>
          </w:tcPr>
          <w:p w14:paraId="1EC2417B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14:paraId="1D56C2D5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247D333B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72232DB4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14:paraId="4A9D5956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14:paraId="11791754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6D80B83F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80" w:type="dxa"/>
            <w:vAlign w:val="center"/>
          </w:tcPr>
          <w:p w14:paraId="7E2934B4" w14:textId="77777777" w:rsidR="007B56DF" w:rsidRPr="00926676" w:rsidRDefault="007B56DF" w:rsidP="0021473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7B56DF" w:rsidRPr="00692536" w14:paraId="38453AE0" w14:textId="77777777" w:rsidTr="00214734">
        <w:tc>
          <w:tcPr>
            <w:tcW w:w="651" w:type="dxa"/>
          </w:tcPr>
          <w:p w14:paraId="2F90489E" w14:textId="77777777" w:rsidR="007B56DF" w:rsidRPr="00692536" w:rsidRDefault="007B56DF" w:rsidP="00214734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69" w:type="dxa"/>
          </w:tcPr>
          <w:p w14:paraId="4D3EB3A8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Phạm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Thành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Hổ</w:t>
            </w:r>
            <w:proofErr w:type="spellEnd"/>
          </w:p>
        </w:tc>
        <w:tc>
          <w:tcPr>
            <w:tcW w:w="1846" w:type="dxa"/>
          </w:tcPr>
          <w:p w14:paraId="797F2133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Di </w:t>
            </w:r>
            <w:proofErr w:type="spellStart"/>
            <w:r w:rsidRPr="00444891">
              <w:t>Truyền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học</w:t>
            </w:r>
            <w:proofErr w:type="spellEnd"/>
          </w:p>
        </w:tc>
        <w:tc>
          <w:tcPr>
            <w:tcW w:w="1105" w:type="dxa"/>
          </w:tcPr>
          <w:p w14:paraId="1D299452" w14:textId="77777777" w:rsidR="007B56DF" w:rsidRPr="00444891" w:rsidRDefault="007B56DF" w:rsidP="00214734">
            <w:pPr>
              <w:spacing w:line="360" w:lineRule="auto"/>
              <w:jc w:val="center"/>
            </w:pPr>
            <w:r w:rsidRPr="00444891">
              <w:t>2005</w:t>
            </w:r>
          </w:p>
        </w:tc>
        <w:tc>
          <w:tcPr>
            <w:tcW w:w="1034" w:type="dxa"/>
          </w:tcPr>
          <w:p w14:paraId="5F2BCBC1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Giáo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dục</w:t>
            </w:r>
            <w:proofErr w:type="spellEnd"/>
            <w:r w:rsidRPr="00444891">
              <w:t xml:space="preserve">, </w:t>
            </w:r>
            <w:proofErr w:type="spellStart"/>
            <w:r w:rsidRPr="00444891">
              <w:t>Tp</w:t>
            </w:r>
            <w:proofErr w:type="spellEnd"/>
            <w:r w:rsidRPr="00444891">
              <w:t xml:space="preserve"> HCM</w:t>
            </w:r>
          </w:p>
        </w:tc>
        <w:tc>
          <w:tcPr>
            <w:tcW w:w="1657" w:type="dxa"/>
          </w:tcPr>
          <w:p w14:paraId="2E348D45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Thư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viện</w:t>
            </w:r>
            <w:proofErr w:type="spellEnd"/>
          </w:p>
        </w:tc>
        <w:tc>
          <w:tcPr>
            <w:tcW w:w="837" w:type="dxa"/>
          </w:tcPr>
          <w:p w14:paraId="311C67F5" w14:textId="77777777" w:rsidR="007B56DF" w:rsidRPr="00444891" w:rsidRDefault="007B56DF" w:rsidP="00214734">
            <w:pPr>
              <w:spacing w:line="360" w:lineRule="auto"/>
              <w:jc w:val="center"/>
            </w:pPr>
            <w:r w:rsidRPr="00444891">
              <w:t>×</w:t>
            </w:r>
          </w:p>
        </w:tc>
        <w:tc>
          <w:tcPr>
            <w:tcW w:w="880" w:type="dxa"/>
          </w:tcPr>
          <w:p w14:paraId="29CCFE51" w14:textId="77777777" w:rsidR="007B56DF" w:rsidRPr="00444891" w:rsidRDefault="007B56DF" w:rsidP="00214734">
            <w:pPr>
              <w:spacing w:line="360" w:lineRule="auto"/>
              <w:jc w:val="center"/>
            </w:pPr>
          </w:p>
        </w:tc>
      </w:tr>
      <w:tr w:rsidR="007B56DF" w:rsidRPr="00692536" w14:paraId="193BB80B" w14:textId="77777777" w:rsidTr="00214734">
        <w:tc>
          <w:tcPr>
            <w:tcW w:w="651" w:type="dxa"/>
          </w:tcPr>
          <w:p w14:paraId="52F067DC" w14:textId="77777777" w:rsidR="007B56DF" w:rsidRPr="00692536" w:rsidRDefault="007B56DF" w:rsidP="00214734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69" w:type="dxa"/>
          </w:tcPr>
          <w:p w14:paraId="6BCD3D82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Phạm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Thành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Hổ</w:t>
            </w:r>
            <w:proofErr w:type="spellEnd"/>
          </w:p>
        </w:tc>
        <w:tc>
          <w:tcPr>
            <w:tcW w:w="1846" w:type="dxa"/>
          </w:tcPr>
          <w:p w14:paraId="3BBD9538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Nhập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môn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công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nghệ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sinh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học</w:t>
            </w:r>
            <w:proofErr w:type="spellEnd"/>
          </w:p>
        </w:tc>
        <w:tc>
          <w:tcPr>
            <w:tcW w:w="1105" w:type="dxa"/>
          </w:tcPr>
          <w:p w14:paraId="73125BE2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>2005</w:t>
            </w:r>
          </w:p>
        </w:tc>
        <w:tc>
          <w:tcPr>
            <w:tcW w:w="1034" w:type="dxa"/>
          </w:tcPr>
          <w:p w14:paraId="225BE570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Giáo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dục</w:t>
            </w:r>
            <w:proofErr w:type="spellEnd"/>
            <w:r w:rsidRPr="00444891">
              <w:t xml:space="preserve">, </w:t>
            </w:r>
            <w:proofErr w:type="spellStart"/>
            <w:r w:rsidRPr="00444891">
              <w:t>Tp</w:t>
            </w:r>
            <w:proofErr w:type="spellEnd"/>
            <w:r w:rsidRPr="00444891">
              <w:t xml:space="preserve"> HCM</w:t>
            </w:r>
          </w:p>
        </w:tc>
        <w:tc>
          <w:tcPr>
            <w:tcW w:w="1657" w:type="dxa"/>
          </w:tcPr>
          <w:p w14:paraId="3A7DC8BD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Thư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viện</w:t>
            </w:r>
            <w:proofErr w:type="spellEnd"/>
          </w:p>
        </w:tc>
        <w:tc>
          <w:tcPr>
            <w:tcW w:w="837" w:type="dxa"/>
          </w:tcPr>
          <w:p w14:paraId="068AC657" w14:textId="77777777" w:rsidR="007B56DF" w:rsidRPr="00444891" w:rsidRDefault="007B56DF" w:rsidP="00214734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14E7BC9E" w14:textId="77777777" w:rsidR="007B56DF" w:rsidRPr="00444891" w:rsidRDefault="007B56DF" w:rsidP="00214734">
            <w:pPr>
              <w:spacing w:line="360" w:lineRule="auto"/>
              <w:jc w:val="center"/>
            </w:pPr>
            <w:r w:rsidRPr="00444891">
              <w:t>x</w:t>
            </w:r>
          </w:p>
        </w:tc>
      </w:tr>
      <w:tr w:rsidR="007B56DF" w:rsidRPr="00692536" w14:paraId="4374C0E3" w14:textId="77777777" w:rsidTr="00214734">
        <w:tc>
          <w:tcPr>
            <w:tcW w:w="651" w:type="dxa"/>
          </w:tcPr>
          <w:p w14:paraId="23102BC8" w14:textId="77777777" w:rsidR="007B56DF" w:rsidRPr="00692536" w:rsidRDefault="007B56DF" w:rsidP="00214734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3</w:t>
            </w:r>
          </w:p>
        </w:tc>
        <w:tc>
          <w:tcPr>
            <w:tcW w:w="1569" w:type="dxa"/>
          </w:tcPr>
          <w:p w14:paraId="3E6C4A75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Hồ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Huỳnh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Thuỳ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Dương</w:t>
            </w:r>
            <w:proofErr w:type="spellEnd"/>
          </w:p>
        </w:tc>
        <w:tc>
          <w:tcPr>
            <w:tcW w:w="1846" w:type="dxa"/>
          </w:tcPr>
          <w:p w14:paraId="5B714A30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Sinh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học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phân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tử</w:t>
            </w:r>
            <w:proofErr w:type="spellEnd"/>
          </w:p>
        </w:tc>
        <w:tc>
          <w:tcPr>
            <w:tcW w:w="1105" w:type="dxa"/>
          </w:tcPr>
          <w:p w14:paraId="2437EB8E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>2002</w:t>
            </w:r>
          </w:p>
        </w:tc>
        <w:tc>
          <w:tcPr>
            <w:tcW w:w="1034" w:type="dxa"/>
          </w:tcPr>
          <w:p w14:paraId="10547171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Giáo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dục</w:t>
            </w:r>
            <w:proofErr w:type="spellEnd"/>
            <w:r w:rsidRPr="00444891">
              <w:t xml:space="preserve">, </w:t>
            </w:r>
            <w:proofErr w:type="spellStart"/>
            <w:r w:rsidRPr="00444891">
              <w:t>Tp</w:t>
            </w:r>
            <w:proofErr w:type="spellEnd"/>
            <w:r w:rsidRPr="00444891">
              <w:t xml:space="preserve"> HCM</w:t>
            </w:r>
          </w:p>
        </w:tc>
        <w:tc>
          <w:tcPr>
            <w:tcW w:w="1657" w:type="dxa"/>
          </w:tcPr>
          <w:p w14:paraId="1290C123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Thư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Viện</w:t>
            </w:r>
            <w:proofErr w:type="spellEnd"/>
          </w:p>
        </w:tc>
        <w:tc>
          <w:tcPr>
            <w:tcW w:w="837" w:type="dxa"/>
          </w:tcPr>
          <w:p w14:paraId="564E2152" w14:textId="77777777" w:rsidR="007B56DF" w:rsidRPr="00444891" w:rsidRDefault="007B56DF" w:rsidP="00214734">
            <w:pPr>
              <w:spacing w:line="360" w:lineRule="auto"/>
              <w:jc w:val="center"/>
            </w:pPr>
            <w:r w:rsidRPr="00444891">
              <w:t>X</w:t>
            </w:r>
          </w:p>
        </w:tc>
        <w:tc>
          <w:tcPr>
            <w:tcW w:w="880" w:type="dxa"/>
          </w:tcPr>
          <w:p w14:paraId="0E613D2E" w14:textId="77777777" w:rsidR="007B56DF" w:rsidRPr="00444891" w:rsidRDefault="007B56DF" w:rsidP="00214734">
            <w:pPr>
              <w:spacing w:line="360" w:lineRule="auto"/>
              <w:jc w:val="center"/>
            </w:pPr>
          </w:p>
        </w:tc>
      </w:tr>
      <w:tr w:rsidR="007B56DF" w:rsidRPr="00692536" w14:paraId="3D8AB75E" w14:textId="77777777" w:rsidTr="00214734">
        <w:tc>
          <w:tcPr>
            <w:tcW w:w="651" w:type="dxa"/>
          </w:tcPr>
          <w:p w14:paraId="7118A0A0" w14:textId="77777777" w:rsidR="007B56DF" w:rsidRPr="00692536" w:rsidRDefault="007B56DF" w:rsidP="0021473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9" w:type="dxa"/>
          </w:tcPr>
          <w:p w14:paraId="58D703FF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 B. </w:t>
            </w:r>
            <w:proofErr w:type="spellStart"/>
            <w:r w:rsidRPr="00444891">
              <w:t>Lewin</w:t>
            </w:r>
            <w:proofErr w:type="spellEnd"/>
          </w:p>
        </w:tc>
        <w:tc>
          <w:tcPr>
            <w:tcW w:w="1846" w:type="dxa"/>
          </w:tcPr>
          <w:p w14:paraId="4BC140CD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rPr>
                <w:bCs/>
                <w:i/>
                <w:iCs/>
              </w:rPr>
              <w:t>Genes VIII</w:t>
            </w:r>
          </w:p>
        </w:tc>
        <w:tc>
          <w:tcPr>
            <w:tcW w:w="1105" w:type="dxa"/>
          </w:tcPr>
          <w:p w14:paraId="4FDFD948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>2004</w:t>
            </w:r>
          </w:p>
        </w:tc>
        <w:tc>
          <w:tcPr>
            <w:tcW w:w="1034" w:type="dxa"/>
          </w:tcPr>
          <w:p w14:paraId="599F6CB5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>Pearson Prentice Hall</w:t>
            </w:r>
          </w:p>
        </w:tc>
        <w:tc>
          <w:tcPr>
            <w:tcW w:w="1657" w:type="dxa"/>
          </w:tcPr>
          <w:p w14:paraId="541A3584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GV </w:t>
            </w:r>
            <w:proofErr w:type="spellStart"/>
            <w:r w:rsidRPr="00444891">
              <w:t>cung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cấp</w:t>
            </w:r>
            <w:proofErr w:type="spellEnd"/>
          </w:p>
        </w:tc>
        <w:tc>
          <w:tcPr>
            <w:tcW w:w="837" w:type="dxa"/>
          </w:tcPr>
          <w:p w14:paraId="0C83FA06" w14:textId="77777777" w:rsidR="007B56DF" w:rsidRPr="00444891" w:rsidRDefault="007B56DF" w:rsidP="00214734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3E1B6F54" w14:textId="77777777" w:rsidR="007B56DF" w:rsidRPr="00444891" w:rsidRDefault="007B56DF" w:rsidP="00214734">
            <w:pPr>
              <w:spacing w:line="360" w:lineRule="auto"/>
              <w:jc w:val="center"/>
            </w:pPr>
            <w:r w:rsidRPr="00444891">
              <w:t>X</w:t>
            </w:r>
          </w:p>
        </w:tc>
      </w:tr>
      <w:tr w:rsidR="007B56DF" w:rsidRPr="00692536" w14:paraId="61A70B0C" w14:textId="77777777" w:rsidTr="00214734">
        <w:tc>
          <w:tcPr>
            <w:tcW w:w="651" w:type="dxa"/>
          </w:tcPr>
          <w:p w14:paraId="0DA9606D" w14:textId="77777777" w:rsidR="007B56DF" w:rsidRPr="00692536" w:rsidRDefault="007B56DF" w:rsidP="0021473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9" w:type="dxa"/>
          </w:tcPr>
          <w:p w14:paraId="35E4EFD1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Hoàng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Trọng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Phán</w:t>
            </w:r>
            <w:proofErr w:type="spellEnd"/>
            <w:r w:rsidRPr="00444891">
              <w:t xml:space="preserve">, </w:t>
            </w:r>
            <w:proofErr w:type="spellStart"/>
            <w:r w:rsidRPr="00444891">
              <w:t>Trương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Thị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Bích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Phượng</w:t>
            </w:r>
            <w:proofErr w:type="spellEnd"/>
            <w:r w:rsidRPr="00444891">
              <w:t xml:space="preserve">, </w:t>
            </w:r>
            <w:proofErr w:type="spellStart"/>
            <w:r w:rsidRPr="00444891">
              <w:t>Trần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Quốc</w:t>
            </w:r>
            <w:proofErr w:type="spellEnd"/>
            <w:r w:rsidRPr="00444891">
              <w:t xml:space="preserve"> </w:t>
            </w:r>
            <w:r w:rsidRPr="00444891">
              <w:lastRenderedPageBreak/>
              <w:t>Dung</w:t>
            </w:r>
          </w:p>
        </w:tc>
        <w:tc>
          <w:tcPr>
            <w:tcW w:w="1846" w:type="dxa"/>
          </w:tcPr>
          <w:p w14:paraId="2AD103F0" w14:textId="77777777" w:rsidR="007B56DF" w:rsidRPr="00444891" w:rsidRDefault="007B56DF" w:rsidP="00214734">
            <w:pPr>
              <w:spacing w:line="360" w:lineRule="auto"/>
              <w:jc w:val="both"/>
              <w:rPr>
                <w:bCs/>
                <w:iCs/>
              </w:rPr>
            </w:pPr>
            <w:proofErr w:type="spellStart"/>
            <w:r w:rsidRPr="00444891">
              <w:rPr>
                <w:bCs/>
                <w:iCs/>
              </w:rPr>
              <w:lastRenderedPageBreak/>
              <w:t>Giáo</w:t>
            </w:r>
            <w:proofErr w:type="spellEnd"/>
            <w:r w:rsidRPr="00444891">
              <w:rPr>
                <w:bCs/>
                <w:iCs/>
              </w:rPr>
              <w:t xml:space="preserve"> </w:t>
            </w:r>
            <w:proofErr w:type="spellStart"/>
            <w:r w:rsidRPr="00444891">
              <w:rPr>
                <w:bCs/>
                <w:iCs/>
              </w:rPr>
              <w:t>trình</w:t>
            </w:r>
            <w:proofErr w:type="spellEnd"/>
            <w:r w:rsidRPr="00444891">
              <w:rPr>
                <w:bCs/>
                <w:iCs/>
              </w:rPr>
              <w:t xml:space="preserve"> Di </w:t>
            </w:r>
            <w:proofErr w:type="spellStart"/>
            <w:r w:rsidRPr="00444891">
              <w:rPr>
                <w:bCs/>
                <w:iCs/>
              </w:rPr>
              <w:t>truyền</w:t>
            </w:r>
            <w:proofErr w:type="spellEnd"/>
            <w:r w:rsidRPr="00444891">
              <w:rPr>
                <w:bCs/>
                <w:iCs/>
              </w:rPr>
              <w:t xml:space="preserve"> </w:t>
            </w:r>
            <w:proofErr w:type="spellStart"/>
            <w:r w:rsidRPr="00444891">
              <w:rPr>
                <w:bCs/>
                <w:iCs/>
              </w:rPr>
              <w:t>học</w:t>
            </w:r>
            <w:proofErr w:type="spellEnd"/>
          </w:p>
        </w:tc>
        <w:tc>
          <w:tcPr>
            <w:tcW w:w="1105" w:type="dxa"/>
          </w:tcPr>
          <w:p w14:paraId="2F90CDF4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>2005</w:t>
            </w:r>
          </w:p>
        </w:tc>
        <w:tc>
          <w:tcPr>
            <w:tcW w:w="1034" w:type="dxa"/>
          </w:tcPr>
          <w:p w14:paraId="6139D338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NXB </w:t>
            </w:r>
            <w:proofErr w:type="spellStart"/>
            <w:r w:rsidRPr="00444891">
              <w:t>Đại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Học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Huế</w:t>
            </w:r>
            <w:proofErr w:type="spellEnd"/>
          </w:p>
        </w:tc>
        <w:tc>
          <w:tcPr>
            <w:tcW w:w="1657" w:type="dxa"/>
          </w:tcPr>
          <w:p w14:paraId="0268F36C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GV </w:t>
            </w:r>
            <w:proofErr w:type="spellStart"/>
            <w:r w:rsidRPr="00444891">
              <w:t>cung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cấp</w:t>
            </w:r>
            <w:proofErr w:type="spellEnd"/>
          </w:p>
        </w:tc>
        <w:tc>
          <w:tcPr>
            <w:tcW w:w="837" w:type="dxa"/>
          </w:tcPr>
          <w:p w14:paraId="0F4F352D" w14:textId="77777777" w:rsidR="007B56DF" w:rsidRPr="00444891" w:rsidRDefault="007B56DF" w:rsidP="00214734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6CB7C901" w14:textId="77777777" w:rsidR="007B56DF" w:rsidRPr="00444891" w:rsidRDefault="007B56DF" w:rsidP="00214734">
            <w:pPr>
              <w:spacing w:line="360" w:lineRule="auto"/>
              <w:jc w:val="center"/>
            </w:pPr>
            <w:r w:rsidRPr="00444891">
              <w:t>X</w:t>
            </w:r>
          </w:p>
        </w:tc>
      </w:tr>
      <w:tr w:rsidR="007B56DF" w:rsidRPr="00692536" w14:paraId="5A8BCF9E" w14:textId="77777777" w:rsidTr="00214734">
        <w:tc>
          <w:tcPr>
            <w:tcW w:w="651" w:type="dxa"/>
          </w:tcPr>
          <w:p w14:paraId="605FA38C" w14:textId="77777777" w:rsidR="007B56DF" w:rsidRPr="00692536" w:rsidRDefault="007B56DF" w:rsidP="0021473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569" w:type="dxa"/>
          </w:tcPr>
          <w:p w14:paraId="50122A0B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Chu </w:t>
            </w:r>
            <w:proofErr w:type="spellStart"/>
            <w:r w:rsidRPr="00444891">
              <w:t>Văn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Mẫn</w:t>
            </w:r>
            <w:proofErr w:type="spellEnd"/>
          </w:p>
          <w:p w14:paraId="63E3CF52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Nguyễn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Trần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Chiến</w:t>
            </w:r>
            <w:proofErr w:type="spellEnd"/>
          </w:p>
          <w:p w14:paraId="35956923" w14:textId="77777777" w:rsidR="007B56DF" w:rsidRPr="00444891" w:rsidRDefault="007B56DF" w:rsidP="00214734">
            <w:pPr>
              <w:spacing w:line="360" w:lineRule="auto"/>
              <w:jc w:val="both"/>
            </w:pPr>
            <w:proofErr w:type="spellStart"/>
            <w:r w:rsidRPr="00444891">
              <w:t>Trịnh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Đình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Đạt</w:t>
            </w:r>
            <w:proofErr w:type="spellEnd"/>
          </w:p>
        </w:tc>
        <w:tc>
          <w:tcPr>
            <w:tcW w:w="1846" w:type="dxa"/>
          </w:tcPr>
          <w:p w14:paraId="3FEF3038" w14:textId="77777777" w:rsidR="007B56DF" w:rsidRPr="00444891" w:rsidRDefault="007B56DF" w:rsidP="00214734">
            <w:pPr>
              <w:spacing w:line="360" w:lineRule="auto"/>
              <w:jc w:val="both"/>
              <w:rPr>
                <w:bCs/>
                <w:iCs/>
              </w:rPr>
            </w:pPr>
            <w:proofErr w:type="spellStart"/>
            <w:r w:rsidRPr="00444891">
              <w:rPr>
                <w:bCs/>
                <w:iCs/>
              </w:rPr>
              <w:t>Giáo</w:t>
            </w:r>
            <w:proofErr w:type="spellEnd"/>
            <w:r w:rsidRPr="00444891">
              <w:rPr>
                <w:bCs/>
                <w:iCs/>
              </w:rPr>
              <w:t xml:space="preserve"> </w:t>
            </w:r>
            <w:proofErr w:type="spellStart"/>
            <w:r w:rsidRPr="00444891">
              <w:rPr>
                <w:bCs/>
                <w:iCs/>
              </w:rPr>
              <w:t>trình</w:t>
            </w:r>
            <w:proofErr w:type="spellEnd"/>
            <w:r w:rsidRPr="00444891">
              <w:rPr>
                <w:bCs/>
                <w:iCs/>
              </w:rPr>
              <w:t xml:space="preserve"> Di </w:t>
            </w:r>
            <w:proofErr w:type="spellStart"/>
            <w:r w:rsidRPr="00444891">
              <w:rPr>
                <w:bCs/>
                <w:iCs/>
              </w:rPr>
              <w:t>truyền</w:t>
            </w:r>
            <w:proofErr w:type="spellEnd"/>
            <w:r w:rsidRPr="00444891">
              <w:rPr>
                <w:bCs/>
                <w:iCs/>
              </w:rPr>
              <w:t xml:space="preserve"> </w:t>
            </w:r>
            <w:proofErr w:type="spellStart"/>
            <w:r w:rsidRPr="00444891">
              <w:rPr>
                <w:bCs/>
                <w:iCs/>
              </w:rPr>
              <w:t>học</w:t>
            </w:r>
            <w:proofErr w:type="spellEnd"/>
            <w:r w:rsidRPr="00444891">
              <w:rPr>
                <w:bCs/>
                <w:iCs/>
              </w:rPr>
              <w:t xml:space="preserve"> </w:t>
            </w:r>
            <w:proofErr w:type="spellStart"/>
            <w:r w:rsidRPr="00444891">
              <w:rPr>
                <w:bCs/>
                <w:iCs/>
              </w:rPr>
              <w:t>người</w:t>
            </w:r>
            <w:proofErr w:type="spellEnd"/>
          </w:p>
        </w:tc>
        <w:tc>
          <w:tcPr>
            <w:tcW w:w="1105" w:type="dxa"/>
          </w:tcPr>
          <w:p w14:paraId="56199947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>2002</w:t>
            </w:r>
          </w:p>
        </w:tc>
        <w:tc>
          <w:tcPr>
            <w:tcW w:w="1034" w:type="dxa"/>
          </w:tcPr>
          <w:p w14:paraId="2F1A16D4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NXB </w:t>
            </w:r>
            <w:proofErr w:type="spellStart"/>
            <w:r w:rsidRPr="00444891">
              <w:t>Khoa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học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kỹ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thuật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Hà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Nội</w:t>
            </w:r>
            <w:proofErr w:type="spellEnd"/>
          </w:p>
        </w:tc>
        <w:tc>
          <w:tcPr>
            <w:tcW w:w="1657" w:type="dxa"/>
          </w:tcPr>
          <w:p w14:paraId="16EA9B49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GV </w:t>
            </w:r>
            <w:proofErr w:type="spellStart"/>
            <w:r w:rsidRPr="00444891">
              <w:t>cung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cấp</w:t>
            </w:r>
            <w:proofErr w:type="spellEnd"/>
          </w:p>
        </w:tc>
        <w:tc>
          <w:tcPr>
            <w:tcW w:w="837" w:type="dxa"/>
          </w:tcPr>
          <w:p w14:paraId="4153F1F2" w14:textId="77777777" w:rsidR="007B56DF" w:rsidRPr="00444891" w:rsidRDefault="007B56DF" w:rsidP="00214734">
            <w:pPr>
              <w:spacing w:line="360" w:lineRule="auto"/>
              <w:jc w:val="center"/>
            </w:pPr>
            <w:r w:rsidRPr="00444891">
              <w:t>X</w:t>
            </w:r>
          </w:p>
        </w:tc>
        <w:tc>
          <w:tcPr>
            <w:tcW w:w="880" w:type="dxa"/>
          </w:tcPr>
          <w:p w14:paraId="4C75B41E" w14:textId="77777777" w:rsidR="007B56DF" w:rsidRPr="00444891" w:rsidRDefault="007B56DF" w:rsidP="00214734">
            <w:pPr>
              <w:spacing w:line="360" w:lineRule="auto"/>
              <w:jc w:val="center"/>
            </w:pPr>
          </w:p>
        </w:tc>
      </w:tr>
      <w:tr w:rsidR="007B56DF" w:rsidRPr="00692536" w14:paraId="71932455" w14:textId="77777777" w:rsidTr="00214734">
        <w:tc>
          <w:tcPr>
            <w:tcW w:w="651" w:type="dxa"/>
          </w:tcPr>
          <w:p w14:paraId="40A8CFBE" w14:textId="77777777" w:rsidR="007B56DF" w:rsidRPr="00692536" w:rsidRDefault="007B56DF" w:rsidP="0021473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9" w:type="dxa"/>
          </w:tcPr>
          <w:p w14:paraId="273682B8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Gordon </w:t>
            </w:r>
            <w:proofErr w:type="spellStart"/>
            <w:r w:rsidRPr="00444891">
              <w:t>Edlin</w:t>
            </w:r>
            <w:proofErr w:type="spellEnd"/>
          </w:p>
        </w:tc>
        <w:tc>
          <w:tcPr>
            <w:tcW w:w="1846" w:type="dxa"/>
          </w:tcPr>
          <w:p w14:paraId="71418663" w14:textId="77777777" w:rsidR="007B56DF" w:rsidRPr="00444891" w:rsidRDefault="007B56DF" w:rsidP="00214734">
            <w:pPr>
              <w:spacing w:line="360" w:lineRule="auto"/>
              <w:jc w:val="both"/>
              <w:rPr>
                <w:bCs/>
                <w:iCs/>
              </w:rPr>
            </w:pPr>
            <w:r w:rsidRPr="00444891">
              <w:rPr>
                <w:bCs/>
                <w:iCs/>
              </w:rPr>
              <w:t>Human Genetics: A modern synthesis</w:t>
            </w:r>
          </w:p>
        </w:tc>
        <w:tc>
          <w:tcPr>
            <w:tcW w:w="1105" w:type="dxa"/>
          </w:tcPr>
          <w:p w14:paraId="79CD70FB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>1990</w:t>
            </w:r>
          </w:p>
        </w:tc>
        <w:tc>
          <w:tcPr>
            <w:tcW w:w="1034" w:type="dxa"/>
          </w:tcPr>
          <w:p w14:paraId="59745879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Jones &amp; Bartlett, </w:t>
            </w:r>
            <w:proofErr w:type="spellStart"/>
            <w:r w:rsidRPr="00444891">
              <w:t>Publ</w:t>
            </w:r>
            <w:proofErr w:type="spellEnd"/>
          </w:p>
        </w:tc>
        <w:tc>
          <w:tcPr>
            <w:tcW w:w="1657" w:type="dxa"/>
          </w:tcPr>
          <w:p w14:paraId="5F730D92" w14:textId="77777777" w:rsidR="007B56DF" w:rsidRPr="00444891" w:rsidRDefault="007B56DF" w:rsidP="00214734">
            <w:pPr>
              <w:spacing w:line="360" w:lineRule="auto"/>
              <w:jc w:val="both"/>
            </w:pPr>
            <w:r w:rsidRPr="00444891">
              <w:t xml:space="preserve">GV </w:t>
            </w:r>
            <w:proofErr w:type="spellStart"/>
            <w:r w:rsidRPr="00444891">
              <w:t>cung</w:t>
            </w:r>
            <w:proofErr w:type="spellEnd"/>
            <w:r w:rsidRPr="00444891">
              <w:t xml:space="preserve"> </w:t>
            </w:r>
            <w:proofErr w:type="spellStart"/>
            <w:r w:rsidRPr="00444891">
              <w:t>cấp</w:t>
            </w:r>
            <w:proofErr w:type="spellEnd"/>
          </w:p>
        </w:tc>
        <w:tc>
          <w:tcPr>
            <w:tcW w:w="837" w:type="dxa"/>
          </w:tcPr>
          <w:p w14:paraId="5BDC7E4B" w14:textId="77777777" w:rsidR="007B56DF" w:rsidRPr="00444891" w:rsidRDefault="007B56DF" w:rsidP="00214734">
            <w:pPr>
              <w:spacing w:line="360" w:lineRule="auto"/>
              <w:jc w:val="center"/>
            </w:pPr>
          </w:p>
        </w:tc>
        <w:tc>
          <w:tcPr>
            <w:tcW w:w="880" w:type="dxa"/>
          </w:tcPr>
          <w:p w14:paraId="34E5DE6F" w14:textId="77777777" w:rsidR="007B56DF" w:rsidRPr="00444891" w:rsidRDefault="007B56DF" w:rsidP="00214734">
            <w:pPr>
              <w:spacing w:line="360" w:lineRule="auto"/>
              <w:jc w:val="center"/>
            </w:pPr>
            <w:r w:rsidRPr="00444891">
              <w:t>X</w:t>
            </w:r>
          </w:p>
        </w:tc>
      </w:tr>
    </w:tbl>
    <w:p w14:paraId="34E5D32E" w14:textId="77777777" w:rsidR="007B56DF" w:rsidRDefault="007B56DF" w:rsidP="007B56DF">
      <w:pPr>
        <w:spacing w:before="120"/>
        <w:ind w:firstLine="567"/>
        <w:jc w:val="both"/>
        <w:rPr>
          <w:color w:val="000000"/>
          <w:szCs w:val="24"/>
        </w:rPr>
      </w:pPr>
    </w:p>
    <w:p w14:paraId="6FE360C0" w14:textId="77777777" w:rsidR="007B56DF" w:rsidRDefault="007B56DF" w:rsidP="007B56DF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222"/>
        <w:gridCol w:w="3746"/>
        <w:gridCol w:w="1960"/>
      </w:tblGrid>
      <w:tr w:rsidR="007B56DF" w:rsidRPr="004A6917" w14:paraId="330B7914" w14:textId="77777777" w:rsidTr="00214734">
        <w:tc>
          <w:tcPr>
            <w:tcW w:w="651" w:type="dxa"/>
            <w:shd w:val="clear" w:color="auto" w:fill="auto"/>
          </w:tcPr>
          <w:p w14:paraId="0103AC2D" w14:textId="77777777" w:rsidR="007B56DF" w:rsidRPr="004A6917" w:rsidRDefault="007B56DF" w:rsidP="00214734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22" w:type="dxa"/>
            <w:shd w:val="clear" w:color="auto" w:fill="auto"/>
          </w:tcPr>
          <w:p w14:paraId="04F0E8BB" w14:textId="77777777" w:rsidR="007B56DF" w:rsidRPr="004A6917" w:rsidRDefault="007B56DF" w:rsidP="00214734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3746" w:type="dxa"/>
            <w:shd w:val="clear" w:color="auto" w:fill="auto"/>
          </w:tcPr>
          <w:p w14:paraId="291D121F" w14:textId="77777777" w:rsidR="007B56DF" w:rsidRPr="004A6917" w:rsidRDefault="007B56DF" w:rsidP="00214734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5B4CF979" w14:textId="77777777" w:rsidR="007B56DF" w:rsidRPr="004A6917" w:rsidRDefault="007B56DF" w:rsidP="00214734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7B56DF" w:rsidRPr="004A6917" w14:paraId="3944A758" w14:textId="77777777" w:rsidTr="00214734">
        <w:tc>
          <w:tcPr>
            <w:tcW w:w="651" w:type="dxa"/>
            <w:shd w:val="clear" w:color="auto" w:fill="auto"/>
          </w:tcPr>
          <w:p w14:paraId="5A30B574" w14:textId="77777777" w:rsidR="007B56DF" w:rsidRPr="004A6917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14:paraId="19ADFE08" w14:textId="77777777" w:rsidR="007B56DF" w:rsidRPr="004A6917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lần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định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kỳ</w:t>
            </w:r>
            <w:proofErr w:type="spellEnd"/>
          </w:p>
        </w:tc>
        <w:tc>
          <w:tcPr>
            <w:tcW w:w="3746" w:type="dxa"/>
            <w:shd w:val="clear" w:color="auto" w:fill="auto"/>
          </w:tcPr>
          <w:p w14:paraId="42F7390C" w14:textId="77777777" w:rsidR="007B56DF" w:rsidRPr="004A6917" w:rsidRDefault="007B56DF" w:rsidP="00214734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Đánh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tiếp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lớp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tự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2154476B" w14:textId="77777777" w:rsidR="007B56DF" w:rsidRPr="004A6917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7B56DF" w:rsidRPr="004A6917" w14:paraId="0F423774" w14:textId="77777777" w:rsidTr="00214734">
        <w:tc>
          <w:tcPr>
            <w:tcW w:w="651" w:type="dxa"/>
            <w:shd w:val="clear" w:color="auto" w:fill="auto"/>
          </w:tcPr>
          <w:p w14:paraId="19D49BC9" w14:textId="77777777" w:rsidR="007B56DF" w:rsidRPr="004A6917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14:paraId="0C692612" w14:textId="77777777" w:rsidR="007B56DF" w:rsidRPr="004A6917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cáo</w:t>
            </w:r>
            <w:proofErr w:type="spellEnd"/>
          </w:p>
        </w:tc>
        <w:tc>
          <w:tcPr>
            <w:tcW w:w="3746" w:type="dxa"/>
            <w:shd w:val="clear" w:color="auto" w:fill="auto"/>
          </w:tcPr>
          <w:p w14:paraId="38E62EEC" w14:textId="77777777" w:rsidR="007B56DF" w:rsidRPr="004A6917" w:rsidRDefault="007B56DF" w:rsidP="00214734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Đánh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tự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khả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71A2D7EB" w14:textId="77777777" w:rsidR="007B56DF" w:rsidRPr="004A6917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7B56DF" w:rsidRPr="004A6917" w14:paraId="4B569655" w14:textId="77777777" w:rsidTr="00214734">
        <w:tc>
          <w:tcPr>
            <w:tcW w:w="651" w:type="dxa"/>
            <w:shd w:val="clear" w:color="auto" w:fill="auto"/>
          </w:tcPr>
          <w:p w14:paraId="7A5611F6" w14:textId="77777777" w:rsidR="007B56DF" w:rsidRPr="004A6917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14:paraId="52FC0CBE" w14:textId="77777777" w:rsidR="007B56DF" w:rsidRPr="004A6917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3746" w:type="dxa"/>
            <w:shd w:val="clear" w:color="auto" w:fill="auto"/>
          </w:tcPr>
          <w:p w14:paraId="2A81B0F6" w14:textId="77777777" w:rsidR="007B56DF" w:rsidRPr="004A6917" w:rsidRDefault="007B56DF" w:rsidP="00214734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Giúp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có</w:t>
            </w:r>
            <w:proofErr w:type="spellEnd"/>
            <w:r>
              <w:rPr>
                <w:color w:val="000000"/>
                <w:szCs w:val="24"/>
              </w:rPr>
              <w:t xml:space="preserve"> ý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4C6EA256" w14:textId="77777777" w:rsidR="007B56DF" w:rsidRPr="00062F7E" w:rsidRDefault="007B56DF" w:rsidP="00214734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062F7E">
              <w:rPr>
                <w:color w:val="000000" w:themeColor="text1"/>
                <w:szCs w:val="24"/>
              </w:rPr>
              <w:t>10</w:t>
            </w:r>
          </w:p>
        </w:tc>
      </w:tr>
      <w:tr w:rsidR="007B56DF" w:rsidRPr="004A6917" w14:paraId="64C0A261" w14:textId="77777777" w:rsidTr="00214734">
        <w:tc>
          <w:tcPr>
            <w:tcW w:w="651" w:type="dxa"/>
            <w:shd w:val="clear" w:color="auto" w:fill="auto"/>
          </w:tcPr>
          <w:p w14:paraId="53D21398" w14:textId="77777777" w:rsidR="007B56DF" w:rsidRPr="004A6917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22" w:type="dxa"/>
            <w:shd w:val="clear" w:color="auto" w:fill="auto"/>
          </w:tcPr>
          <w:p w14:paraId="3D468A75" w14:textId="77777777" w:rsidR="007B56DF" w:rsidRPr="004A6917" w:rsidRDefault="007B56DF" w:rsidP="00214734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3746" w:type="dxa"/>
            <w:shd w:val="clear" w:color="auto" w:fill="auto"/>
          </w:tcPr>
          <w:p w14:paraId="563A74FB" w14:textId="77777777" w:rsidR="007B56DF" w:rsidRPr="004A6917" w:rsidRDefault="007B56DF" w:rsidP="00214734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Đánh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tiếp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1BA6B028" w14:textId="77777777" w:rsidR="007B56DF" w:rsidRPr="004A6917" w:rsidRDefault="007B56DF" w:rsidP="002147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4D2257C0" w14:textId="77777777" w:rsidR="007B56DF" w:rsidRDefault="007B56DF" w:rsidP="007B56D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398D4BE6" w14:textId="77777777" w:rsidR="007B56DF" w:rsidRDefault="007B56DF" w:rsidP="007B56D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14:paraId="7CA586A6" w14:textId="77777777" w:rsidR="007B56DF" w:rsidRDefault="007B56DF" w:rsidP="007B56D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</w:p>
    <w:p w14:paraId="752B952C" w14:textId="77777777" w:rsidR="007B56DF" w:rsidRDefault="007B56DF" w:rsidP="007B56D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2406B764" w14:textId="77777777" w:rsidR="007B56DF" w:rsidRDefault="007B56DF" w:rsidP="007B56D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Lê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Nhã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Uyên</w:t>
      </w:r>
      <w:proofErr w:type="spellEnd"/>
    </w:p>
    <w:p w14:paraId="30B63B4A" w14:textId="77777777" w:rsidR="007B56DF" w:rsidRDefault="007B56DF" w:rsidP="007B56DF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>
        <w:rPr>
          <w:b/>
          <w:color w:val="000000"/>
          <w:szCs w:val="22"/>
        </w:rPr>
        <w:t>/</w:t>
      </w:r>
      <w:r w:rsidRPr="004471D4">
        <w:rPr>
          <w:b/>
          <w:color w:val="000000"/>
          <w:szCs w:val="22"/>
        </w:rPr>
        <w:t>VIỆN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</w:r>
    </w:p>
    <w:p w14:paraId="5A0D560E" w14:textId="77777777" w:rsidR="007B56DF" w:rsidRPr="00651272" w:rsidRDefault="007B56DF" w:rsidP="007B56DF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4CAB3E90" w14:textId="77777777" w:rsidR="007B56DF" w:rsidRDefault="007B56DF" w:rsidP="007B56DF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08BEE3B" w14:textId="77777777" w:rsidR="007B56DF" w:rsidRDefault="007B56DF" w:rsidP="007B56DF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33F380E" w14:textId="77777777" w:rsidR="001119FF" w:rsidRDefault="001119FF"/>
    <w:sectPr w:rsidR="001119FF" w:rsidSect="00B02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32EC"/>
    <w:multiLevelType w:val="hybridMultilevel"/>
    <w:tmpl w:val="BEEA8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F"/>
    <w:rsid w:val="001119FF"/>
    <w:rsid w:val="0012457D"/>
    <w:rsid w:val="001F7C5C"/>
    <w:rsid w:val="00214734"/>
    <w:rsid w:val="005445B3"/>
    <w:rsid w:val="007B56DF"/>
    <w:rsid w:val="007F4A7C"/>
    <w:rsid w:val="0093448F"/>
    <w:rsid w:val="00B02367"/>
    <w:rsid w:val="00EC6B02"/>
    <w:rsid w:val="00F3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FB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DF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DF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Admin</cp:lastModifiedBy>
  <cp:revision>2</cp:revision>
  <dcterms:created xsi:type="dcterms:W3CDTF">2017-08-24T16:55:00Z</dcterms:created>
  <dcterms:modified xsi:type="dcterms:W3CDTF">2017-08-24T16:55:00Z</dcterms:modified>
</cp:coreProperties>
</file>