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56F67" w14:textId="77777777" w:rsidR="008F3C32" w:rsidRPr="00DD2893" w:rsidRDefault="008F3C32" w:rsidP="008F3C32">
      <w:pPr>
        <w:spacing w:before="60"/>
        <w:jc w:val="both"/>
        <w:rPr>
          <w:b/>
          <w:color w:val="000000"/>
          <w:szCs w:val="24"/>
        </w:rPr>
      </w:pPr>
      <w:r>
        <w:rPr>
          <w:b/>
          <w:color w:val="000000"/>
          <w:szCs w:val="24"/>
        </w:rPr>
        <w:t>TRƯỜNG ĐẠI HỌC NHA TRANG</w:t>
      </w:r>
    </w:p>
    <w:p w14:paraId="43BFB5CF" w14:textId="77777777" w:rsidR="008F3C32" w:rsidRPr="00DD2893" w:rsidRDefault="008F3C32" w:rsidP="008F3C32">
      <w:pPr>
        <w:spacing w:before="60"/>
        <w:jc w:val="both"/>
        <w:rPr>
          <w:b/>
          <w:color w:val="000000"/>
          <w:szCs w:val="24"/>
        </w:rPr>
      </w:pPr>
      <w:r w:rsidRPr="00DD2893">
        <w:rPr>
          <w:color w:val="000000"/>
          <w:szCs w:val="24"/>
        </w:rPr>
        <w:t xml:space="preserve">Khoa/Viện: </w:t>
      </w:r>
      <w:r w:rsidR="00082F04">
        <w:rPr>
          <w:b/>
          <w:color w:val="000000"/>
          <w:szCs w:val="24"/>
        </w:rPr>
        <w:t>CNSH &amp; MT</w:t>
      </w:r>
    </w:p>
    <w:p w14:paraId="2CAE958D" w14:textId="77777777" w:rsidR="008F3C32" w:rsidRPr="00242D98" w:rsidRDefault="008F3C32" w:rsidP="008F3C32">
      <w:pPr>
        <w:spacing w:before="60"/>
        <w:jc w:val="both"/>
        <w:rPr>
          <w:color w:val="000000"/>
          <w:szCs w:val="24"/>
        </w:rPr>
      </w:pPr>
      <w:r w:rsidRPr="00DD2893">
        <w:rPr>
          <w:color w:val="000000"/>
          <w:szCs w:val="24"/>
        </w:rPr>
        <w:t xml:space="preserve">Bộ môn:  </w:t>
      </w:r>
      <w:r w:rsidR="00082F04">
        <w:rPr>
          <w:color w:val="000000"/>
          <w:szCs w:val="24"/>
        </w:rPr>
        <w:t>Sinh học</w:t>
      </w:r>
      <w:bookmarkStart w:id="0" w:name="_GoBack"/>
      <w:bookmarkEnd w:id="0"/>
      <w:r>
        <w:rPr>
          <w:color w:val="000000"/>
          <w:szCs w:val="24"/>
        </w:rPr>
        <w:tab/>
      </w:r>
      <w:r>
        <w:rPr>
          <w:color w:val="000000"/>
          <w:szCs w:val="24"/>
        </w:rPr>
        <w:tab/>
      </w:r>
    </w:p>
    <w:p w14:paraId="40AC0369" w14:textId="77777777" w:rsidR="008F3C32" w:rsidRPr="00DD2893" w:rsidRDefault="008F3C32" w:rsidP="008F3C32">
      <w:pPr>
        <w:spacing w:before="120"/>
        <w:jc w:val="center"/>
        <w:rPr>
          <w:b/>
          <w:color w:val="000000"/>
          <w:sz w:val="32"/>
          <w:szCs w:val="32"/>
        </w:rPr>
      </w:pPr>
      <w:r w:rsidRPr="00DD2893">
        <w:rPr>
          <w:b/>
          <w:color w:val="000000"/>
          <w:sz w:val="32"/>
          <w:szCs w:val="32"/>
        </w:rPr>
        <w:t>ĐỀ CƯƠNG HỌC PHẦN</w:t>
      </w:r>
    </w:p>
    <w:p w14:paraId="220BAE09" w14:textId="77777777" w:rsidR="008F3C32" w:rsidRPr="00DD2893" w:rsidRDefault="008F3C32" w:rsidP="008F3C32">
      <w:pPr>
        <w:spacing w:before="120"/>
        <w:jc w:val="both"/>
        <w:rPr>
          <w:b/>
          <w:color w:val="000000"/>
          <w:szCs w:val="24"/>
        </w:rPr>
      </w:pPr>
      <w:r w:rsidRPr="00DD2893">
        <w:rPr>
          <w:b/>
          <w:color w:val="000000"/>
          <w:szCs w:val="24"/>
        </w:rPr>
        <w:t>1. Thông tin về học phần</w:t>
      </w:r>
      <w:r>
        <w:rPr>
          <w:b/>
          <w:color w:val="000000"/>
          <w:szCs w:val="24"/>
        </w:rPr>
        <w:t>:</w:t>
      </w:r>
    </w:p>
    <w:p w14:paraId="35204F69" w14:textId="77777777" w:rsidR="008F3C32" w:rsidRPr="00B37638" w:rsidRDefault="008F3C32" w:rsidP="008F3C32">
      <w:pPr>
        <w:spacing w:before="120"/>
        <w:rPr>
          <w:color w:val="000000"/>
          <w:szCs w:val="24"/>
        </w:rPr>
      </w:pPr>
      <w:r w:rsidRPr="00DD2893">
        <w:rPr>
          <w:color w:val="000000"/>
          <w:szCs w:val="24"/>
        </w:rPr>
        <w:t>Tên học phần</w:t>
      </w:r>
      <w:r>
        <w:rPr>
          <w:color w:val="000000"/>
          <w:szCs w:val="24"/>
        </w:rPr>
        <w:t xml:space="preserve">: </w:t>
      </w:r>
      <w:r w:rsidRPr="008F3C32">
        <w:rPr>
          <w:b/>
          <w:color w:val="000000"/>
          <w:szCs w:val="24"/>
        </w:rPr>
        <w:t>PHÂN TÍCH VI SINH MÔI TRƯỜNG</w:t>
      </w:r>
      <w:r w:rsidRPr="00DD2893">
        <w:rPr>
          <w:color w:val="000000"/>
          <w:szCs w:val="24"/>
        </w:rPr>
        <w:tab/>
      </w:r>
      <w:r>
        <w:rPr>
          <w:color w:val="000000"/>
          <w:szCs w:val="24"/>
        </w:rPr>
        <w:tab/>
      </w:r>
      <w:r w:rsidRPr="00DD2893">
        <w:rPr>
          <w:color w:val="000000"/>
          <w:szCs w:val="24"/>
        </w:rPr>
        <w:tab/>
      </w:r>
      <w:r w:rsidRPr="00B37638">
        <w:rPr>
          <w:i/>
          <w:color w:val="000000"/>
          <w:sz w:val="22"/>
          <w:szCs w:val="22"/>
        </w:rPr>
        <w:tab/>
      </w:r>
      <w:r w:rsidRPr="00B37638">
        <w:rPr>
          <w:i/>
          <w:color w:val="000000"/>
          <w:sz w:val="22"/>
          <w:szCs w:val="22"/>
        </w:rPr>
        <w:tab/>
      </w:r>
    </w:p>
    <w:p w14:paraId="33933534" w14:textId="77777777" w:rsidR="008F3C32" w:rsidRDefault="008F3C32" w:rsidP="008F3C32">
      <w:pPr>
        <w:numPr>
          <w:ilvl w:val="0"/>
          <w:numId w:val="1"/>
        </w:numPr>
        <w:spacing w:before="120"/>
        <w:rPr>
          <w:color w:val="000000"/>
          <w:szCs w:val="24"/>
        </w:rPr>
      </w:pPr>
      <w:r>
        <w:rPr>
          <w:color w:val="000000"/>
          <w:szCs w:val="24"/>
        </w:rPr>
        <w:t>Tiếng Việt: Phân tích vi sinh môt trường</w:t>
      </w:r>
    </w:p>
    <w:p w14:paraId="316CDF5D" w14:textId="77777777" w:rsidR="008F3C32" w:rsidRPr="0091083A" w:rsidRDefault="008F3C32" w:rsidP="008F3C32">
      <w:pPr>
        <w:numPr>
          <w:ilvl w:val="0"/>
          <w:numId w:val="1"/>
        </w:numPr>
        <w:spacing w:before="120"/>
        <w:rPr>
          <w:color w:val="000000"/>
          <w:szCs w:val="24"/>
        </w:rPr>
      </w:pPr>
      <w:r>
        <w:rPr>
          <w:color w:val="000000"/>
          <w:szCs w:val="24"/>
        </w:rPr>
        <w:t>Tiếng Anh: Microbiological analysis of environmental</w:t>
      </w:r>
      <w:r w:rsidRPr="0091083A">
        <w:rPr>
          <w:color w:val="000000"/>
          <w:szCs w:val="24"/>
        </w:rPr>
        <w:tab/>
      </w:r>
      <w:r w:rsidRPr="0091083A">
        <w:rPr>
          <w:color w:val="000000"/>
          <w:szCs w:val="24"/>
        </w:rPr>
        <w:tab/>
      </w:r>
      <w:r w:rsidRPr="0091083A">
        <w:rPr>
          <w:color w:val="000000"/>
          <w:szCs w:val="24"/>
        </w:rPr>
        <w:tab/>
      </w:r>
    </w:p>
    <w:p w14:paraId="38C1B399" w14:textId="77777777" w:rsidR="008F3C32" w:rsidRDefault="008F3C32" w:rsidP="008F3C32">
      <w:pPr>
        <w:spacing w:before="120"/>
        <w:rPr>
          <w:color w:val="000000"/>
          <w:szCs w:val="24"/>
        </w:rPr>
      </w:pPr>
      <w:r w:rsidRPr="00DD2893">
        <w:rPr>
          <w:color w:val="000000"/>
          <w:szCs w:val="24"/>
        </w:rPr>
        <w:t>Mã học phần:</w:t>
      </w:r>
      <w:r w:rsidRPr="00DD2893">
        <w:rPr>
          <w:color w:val="000000"/>
          <w:szCs w:val="24"/>
        </w:rPr>
        <w:tab/>
      </w:r>
      <w:r w:rsidRPr="00DD2893">
        <w:rPr>
          <w:color w:val="000000"/>
          <w:szCs w:val="24"/>
        </w:rPr>
        <w:tab/>
      </w:r>
      <w:r>
        <w:rPr>
          <w:color w:val="000000"/>
          <w:szCs w:val="24"/>
        </w:rPr>
        <w:tab/>
      </w:r>
      <w:r>
        <w:rPr>
          <w:color w:val="000000"/>
          <w:szCs w:val="24"/>
        </w:rPr>
        <w:tab/>
      </w:r>
      <w:r>
        <w:rPr>
          <w:color w:val="000000"/>
          <w:szCs w:val="24"/>
        </w:rPr>
        <w:tab/>
      </w:r>
      <w:r>
        <w:rPr>
          <w:color w:val="000000"/>
          <w:szCs w:val="24"/>
        </w:rPr>
        <w:tab/>
      </w:r>
      <w:r w:rsidRPr="00DD2893">
        <w:rPr>
          <w:color w:val="000000"/>
          <w:szCs w:val="24"/>
        </w:rPr>
        <w:tab/>
      </w:r>
    </w:p>
    <w:p w14:paraId="7A13D2FD" w14:textId="77777777" w:rsidR="008F3C32" w:rsidRPr="00313BE2" w:rsidRDefault="008F3C32" w:rsidP="008F3C32">
      <w:pPr>
        <w:spacing w:before="120"/>
        <w:rPr>
          <w:color w:val="000000"/>
        </w:rPr>
      </w:pPr>
      <w:r w:rsidRPr="00DD2893">
        <w:rPr>
          <w:color w:val="000000"/>
          <w:szCs w:val="24"/>
        </w:rPr>
        <w:t>Số tín chỉ:</w:t>
      </w:r>
      <w:r>
        <w:rPr>
          <w:color w:val="0000FF"/>
        </w:rPr>
        <w:t xml:space="preserve"> </w:t>
      </w:r>
      <w:r w:rsidRPr="008F3C32">
        <w:rPr>
          <w:color w:val="000000" w:themeColor="text1"/>
        </w:rPr>
        <w:t>02</w:t>
      </w:r>
      <w:r w:rsidRPr="00313BE2">
        <w:rPr>
          <w:color w:val="0000FF"/>
        </w:rPr>
        <w:tab/>
      </w:r>
    </w:p>
    <w:p w14:paraId="65922F04" w14:textId="77777777" w:rsidR="008F3C32" w:rsidRPr="00313BE2" w:rsidRDefault="008F3C32" w:rsidP="008F3C32">
      <w:pPr>
        <w:spacing w:before="120"/>
        <w:rPr>
          <w:color w:val="000000"/>
        </w:rPr>
      </w:pPr>
      <w:r w:rsidRPr="00DD2893">
        <w:rPr>
          <w:color w:val="000000"/>
          <w:szCs w:val="24"/>
        </w:rPr>
        <w:t>Đào tạo trình độ</w:t>
      </w:r>
      <w:r>
        <w:rPr>
          <w:color w:val="000000"/>
          <w:szCs w:val="24"/>
        </w:rPr>
        <w:t>: Cao đẳng</w:t>
      </w:r>
      <w:r>
        <w:rPr>
          <w:color w:val="000000"/>
          <w:szCs w:val="24"/>
        </w:rPr>
        <w:tab/>
      </w:r>
      <w:r>
        <w:rPr>
          <w:color w:val="000000"/>
          <w:szCs w:val="24"/>
        </w:rPr>
        <w:tab/>
      </w:r>
      <w:r>
        <w:rPr>
          <w:color w:val="000000"/>
          <w:szCs w:val="24"/>
        </w:rPr>
        <w:tab/>
      </w:r>
      <w:r w:rsidRPr="00DD2893">
        <w:rPr>
          <w:color w:val="000000"/>
          <w:szCs w:val="24"/>
        </w:rPr>
        <w:tab/>
      </w:r>
      <w:r w:rsidRPr="00313BE2">
        <w:rPr>
          <w:color w:val="0000FF"/>
        </w:rPr>
        <w:tab/>
      </w:r>
    </w:p>
    <w:p w14:paraId="34229714" w14:textId="77777777" w:rsidR="008F3C32" w:rsidRPr="008F3C32" w:rsidRDefault="008F3C32" w:rsidP="008F3C32">
      <w:pPr>
        <w:spacing w:before="120"/>
        <w:jc w:val="both"/>
        <w:rPr>
          <w:color w:val="000000"/>
          <w:szCs w:val="24"/>
        </w:rPr>
      </w:pPr>
      <w:r>
        <w:rPr>
          <w:color w:val="000000"/>
          <w:szCs w:val="24"/>
        </w:rPr>
        <w:t>Học phần tiên quyết: Sinh học đại cương, Tế bào học, Hoá sinh học, Vi sinh đại cương</w:t>
      </w:r>
      <w:r w:rsidRPr="00313BE2">
        <w:rPr>
          <w:color w:val="0000FF"/>
        </w:rPr>
        <w:tab/>
      </w:r>
      <w:r w:rsidRPr="00313BE2">
        <w:rPr>
          <w:color w:val="0000FF"/>
        </w:rPr>
        <w:tab/>
      </w:r>
    </w:p>
    <w:p w14:paraId="2E0A9FF3" w14:textId="77777777" w:rsidR="008F3C32" w:rsidRDefault="008F3C32" w:rsidP="008F3C32">
      <w:pPr>
        <w:spacing w:before="120"/>
        <w:jc w:val="both"/>
        <w:rPr>
          <w:b/>
          <w:color w:val="000000"/>
          <w:szCs w:val="24"/>
        </w:rPr>
      </w:pPr>
      <w:r w:rsidRPr="00DD2893">
        <w:rPr>
          <w:b/>
          <w:color w:val="000000"/>
          <w:szCs w:val="24"/>
        </w:rPr>
        <w:t>2. Mô tả tóm tắt học phần</w:t>
      </w:r>
      <w:r>
        <w:rPr>
          <w:b/>
          <w:color w:val="000000"/>
          <w:szCs w:val="24"/>
        </w:rPr>
        <w:t>:</w:t>
      </w:r>
      <w:r w:rsidRPr="00DD2893">
        <w:rPr>
          <w:b/>
          <w:color w:val="000000"/>
          <w:szCs w:val="24"/>
        </w:rPr>
        <w:t xml:space="preserve"> </w:t>
      </w:r>
    </w:p>
    <w:p w14:paraId="68A70444" w14:textId="77777777" w:rsidR="008F3C32" w:rsidRPr="008F3C32" w:rsidRDefault="008F3C32" w:rsidP="008F3C32">
      <w:pPr>
        <w:shd w:val="clear" w:color="auto" w:fill="FFFFFF"/>
        <w:spacing w:line="360" w:lineRule="auto"/>
        <w:ind w:firstLine="720"/>
        <w:jc w:val="both"/>
        <w:rPr>
          <w:sz w:val="24"/>
        </w:rPr>
      </w:pPr>
      <w:r w:rsidRPr="00E151BC">
        <w:rPr>
          <w:sz w:val="24"/>
        </w:rPr>
        <w:t>Học phần trang bị cho người học kiến thức cơ bản về đặc điểm của vi sinh vật môi trường, phần thực hành cung cấp kỹ năng trong việc thực hiện những phương pháp và qui trình kiểm tra các chỉ tiêu vi sinh vật môi trường, giúp người học có thể giám sát, kiểm soát được môi trường và phân biệt sự tồn tại của những đối tượng vi sinh vật khác nhau trong những điều kiện sống khác nhau.</w:t>
      </w:r>
    </w:p>
    <w:p w14:paraId="6A5BA07B" w14:textId="77777777" w:rsidR="008F3C32" w:rsidRDefault="008F3C32" w:rsidP="008F3C32">
      <w:pPr>
        <w:spacing w:before="120"/>
        <w:jc w:val="both"/>
        <w:rPr>
          <w:b/>
          <w:color w:val="000000"/>
          <w:szCs w:val="24"/>
        </w:rPr>
      </w:pPr>
      <w:r w:rsidRPr="00DD2893">
        <w:rPr>
          <w:b/>
          <w:color w:val="000000"/>
          <w:szCs w:val="24"/>
        </w:rPr>
        <w:t>3. Mục tiêu</w:t>
      </w:r>
      <w:r>
        <w:rPr>
          <w:b/>
          <w:color w:val="000000"/>
          <w:szCs w:val="24"/>
        </w:rPr>
        <w:t>:</w:t>
      </w:r>
    </w:p>
    <w:p w14:paraId="58289195" w14:textId="77777777" w:rsidR="008F3C32" w:rsidRPr="008F3C32" w:rsidRDefault="008F3C32" w:rsidP="008F3C32">
      <w:pPr>
        <w:spacing w:before="120"/>
        <w:jc w:val="both"/>
        <w:rPr>
          <w:color w:val="000000"/>
          <w:szCs w:val="24"/>
        </w:rPr>
      </w:pPr>
      <w:r>
        <w:rPr>
          <w:b/>
          <w:color w:val="000000"/>
          <w:szCs w:val="24"/>
        </w:rPr>
        <w:tab/>
      </w:r>
      <w:r w:rsidRPr="008F3C32">
        <w:rPr>
          <w:color w:val="000000"/>
          <w:szCs w:val="24"/>
        </w:rPr>
        <w:t xml:space="preserve">Giúp sinh </w:t>
      </w:r>
      <w:r>
        <w:rPr>
          <w:color w:val="000000"/>
          <w:szCs w:val="24"/>
        </w:rPr>
        <w:t xml:space="preserve">viên có thể giám sát, kiểm soát được sự hiện diện của một số nhóm vi sinh vật có trong các loại môi trường khác nhau thông qua các phương pháp kiểm tra định lượng và định </w:t>
      </w:r>
    </w:p>
    <w:p w14:paraId="2765E77C" w14:textId="77777777" w:rsidR="008F3C32" w:rsidRPr="002009F7" w:rsidRDefault="008F3C32" w:rsidP="008F3C32">
      <w:pPr>
        <w:spacing w:before="120"/>
        <w:jc w:val="both"/>
        <w:rPr>
          <w:color w:val="000000"/>
          <w:szCs w:val="24"/>
        </w:rPr>
      </w:pPr>
      <w:r>
        <w:rPr>
          <w:b/>
          <w:color w:val="000000"/>
          <w:szCs w:val="24"/>
        </w:rPr>
        <w:t xml:space="preserve">4. Kết quả học tập mong đợi (KtínhQHT): </w:t>
      </w:r>
      <w:r w:rsidRPr="002009F7">
        <w:rPr>
          <w:color w:val="000000"/>
          <w:szCs w:val="24"/>
        </w:rPr>
        <w:t>Sau khi học xong học phần, sinh viên có thể:</w:t>
      </w:r>
    </w:p>
    <w:p w14:paraId="0B6E382C" w14:textId="77777777" w:rsidR="008F3C32" w:rsidRDefault="008F3C32" w:rsidP="008F3C32">
      <w:pPr>
        <w:spacing w:before="120"/>
        <w:jc w:val="both"/>
        <w:rPr>
          <w:color w:val="000000"/>
          <w:szCs w:val="24"/>
        </w:rPr>
      </w:pPr>
      <w:r>
        <w:rPr>
          <w:color w:val="000000"/>
          <w:szCs w:val="24"/>
        </w:rPr>
        <w:tab/>
        <w:t>a)  Nhận biết được đặc điểm của các nhóm vi sinh vật có trong môi trường.</w:t>
      </w:r>
    </w:p>
    <w:p w14:paraId="1E6DA556" w14:textId="77777777" w:rsidR="008F3C32" w:rsidRDefault="008F3C32" w:rsidP="008F3C32">
      <w:pPr>
        <w:spacing w:before="120"/>
        <w:jc w:val="both"/>
        <w:rPr>
          <w:color w:val="000000"/>
          <w:szCs w:val="24"/>
        </w:rPr>
      </w:pPr>
      <w:r>
        <w:rPr>
          <w:color w:val="000000"/>
          <w:szCs w:val="24"/>
        </w:rPr>
        <w:tab/>
        <w:t>b) Các phương pháp kiểm tra, giám sát vi sinh vật bằng định tính và định lượng dựa trên các quy chuẩn đã công bố.</w:t>
      </w:r>
    </w:p>
    <w:p w14:paraId="6F6C944E" w14:textId="77777777" w:rsidR="008F3C32" w:rsidRPr="002009F7" w:rsidRDefault="008F3C32" w:rsidP="008F3C32">
      <w:pPr>
        <w:spacing w:before="120"/>
        <w:jc w:val="both"/>
        <w:rPr>
          <w:color w:val="000000"/>
          <w:szCs w:val="24"/>
        </w:rPr>
      </w:pPr>
      <w:r>
        <w:rPr>
          <w:color w:val="000000"/>
          <w:szCs w:val="24"/>
        </w:rPr>
        <w:tab/>
        <w:t>c) Đề xuất các biện pháp ngăn ngừa và hạn chế nếu xuất hiện các nhóm vi sinh vật gây bất lợi cho môi trường</w:t>
      </w:r>
    </w:p>
    <w:p w14:paraId="338259CA" w14:textId="77777777" w:rsidR="008F3C32" w:rsidRDefault="008F3C32" w:rsidP="008F3C32">
      <w:pPr>
        <w:spacing w:before="120" w:after="60"/>
        <w:jc w:val="both"/>
        <w:rPr>
          <w:i/>
          <w:color w:val="0000FF"/>
          <w:szCs w:val="24"/>
        </w:rPr>
      </w:pPr>
      <w:r w:rsidRPr="002655A9">
        <w:rPr>
          <w:b/>
          <w:color w:val="000000"/>
          <w:szCs w:val="24"/>
        </w:rPr>
        <w:t>5. Nội dung:</w:t>
      </w:r>
      <w:r>
        <w:rPr>
          <w:color w:val="000000"/>
          <w:szCs w:val="24"/>
        </w:rPr>
        <w:tab/>
      </w:r>
    </w:p>
    <w:p w14:paraId="2ABB7220" w14:textId="77777777" w:rsidR="008F3C32" w:rsidRDefault="008F3C32" w:rsidP="008F3C32">
      <w:pPr>
        <w:spacing w:before="120" w:after="60"/>
        <w:jc w:val="both"/>
        <w:rPr>
          <w:color w:val="000000"/>
          <w:szCs w:val="24"/>
        </w:rPr>
      </w:pP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33"/>
        <w:gridCol w:w="3343"/>
        <w:gridCol w:w="837"/>
        <w:gridCol w:w="806"/>
      </w:tblGrid>
      <w:tr w:rsidR="008F3C32" w:rsidRPr="00C03A30" w14:paraId="1115824A" w14:textId="77777777" w:rsidTr="008F3C32">
        <w:tc>
          <w:tcPr>
            <w:tcW w:w="675" w:type="dxa"/>
            <w:vMerge w:val="restart"/>
            <w:shd w:val="clear" w:color="auto" w:fill="auto"/>
            <w:vAlign w:val="center"/>
          </w:tcPr>
          <w:p w14:paraId="741603FF" w14:textId="77777777" w:rsidR="008F3C32" w:rsidRPr="00C03A30" w:rsidRDefault="008F3C32" w:rsidP="008F3C32">
            <w:pPr>
              <w:jc w:val="center"/>
              <w:rPr>
                <w:i/>
                <w:color w:val="000000"/>
                <w:szCs w:val="24"/>
              </w:rPr>
            </w:pPr>
            <w:r>
              <w:rPr>
                <w:i/>
                <w:color w:val="000000"/>
                <w:szCs w:val="24"/>
              </w:rPr>
              <w:lastRenderedPageBreak/>
              <w:t>S</w:t>
            </w:r>
            <w:r w:rsidRPr="00C03A30">
              <w:rPr>
                <w:i/>
                <w:color w:val="000000"/>
                <w:szCs w:val="24"/>
              </w:rPr>
              <w:t>TT</w:t>
            </w:r>
          </w:p>
        </w:tc>
        <w:tc>
          <w:tcPr>
            <w:tcW w:w="3933" w:type="dxa"/>
            <w:vMerge w:val="restart"/>
            <w:shd w:val="clear" w:color="auto" w:fill="auto"/>
            <w:vAlign w:val="center"/>
          </w:tcPr>
          <w:p w14:paraId="0BA44DB1" w14:textId="77777777" w:rsidR="008F3C32" w:rsidRPr="00C03A30" w:rsidRDefault="008F3C32" w:rsidP="008F3C32">
            <w:pPr>
              <w:jc w:val="center"/>
              <w:rPr>
                <w:i/>
                <w:color w:val="000000"/>
                <w:szCs w:val="24"/>
              </w:rPr>
            </w:pPr>
            <w:r>
              <w:rPr>
                <w:i/>
                <w:color w:val="000000"/>
                <w:szCs w:val="24"/>
              </w:rPr>
              <w:t>Chương/</w:t>
            </w:r>
            <w:r w:rsidRPr="00C03A30">
              <w:rPr>
                <w:i/>
                <w:color w:val="000000"/>
                <w:szCs w:val="24"/>
              </w:rPr>
              <w:t>Chủ đề</w:t>
            </w:r>
          </w:p>
        </w:tc>
        <w:tc>
          <w:tcPr>
            <w:tcW w:w="3343" w:type="dxa"/>
            <w:vMerge w:val="restart"/>
            <w:shd w:val="clear" w:color="auto" w:fill="auto"/>
            <w:vAlign w:val="center"/>
          </w:tcPr>
          <w:p w14:paraId="3945431D" w14:textId="77777777" w:rsidR="008F3C32" w:rsidRPr="00C03A30" w:rsidRDefault="008F3C32" w:rsidP="008F3C32">
            <w:pPr>
              <w:jc w:val="center"/>
              <w:rPr>
                <w:i/>
                <w:color w:val="000000"/>
                <w:szCs w:val="24"/>
              </w:rPr>
            </w:pPr>
            <w:r w:rsidRPr="00C03A30">
              <w:rPr>
                <w:i/>
                <w:color w:val="000000"/>
                <w:szCs w:val="24"/>
              </w:rPr>
              <w:t>Nhằm đạt KQHT</w:t>
            </w:r>
          </w:p>
        </w:tc>
        <w:tc>
          <w:tcPr>
            <w:tcW w:w="1643" w:type="dxa"/>
            <w:gridSpan w:val="2"/>
            <w:shd w:val="clear" w:color="auto" w:fill="auto"/>
            <w:vAlign w:val="center"/>
          </w:tcPr>
          <w:p w14:paraId="312C71C6" w14:textId="77777777" w:rsidR="008F3C32" w:rsidRPr="00C03A30" w:rsidRDefault="008F3C32" w:rsidP="008F3C32">
            <w:pPr>
              <w:jc w:val="center"/>
              <w:rPr>
                <w:i/>
                <w:color w:val="000000"/>
                <w:szCs w:val="24"/>
              </w:rPr>
            </w:pPr>
            <w:r w:rsidRPr="00C03A30">
              <w:rPr>
                <w:i/>
                <w:color w:val="000000"/>
                <w:szCs w:val="24"/>
              </w:rPr>
              <w:t>Số tiết</w:t>
            </w:r>
          </w:p>
        </w:tc>
      </w:tr>
      <w:tr w:rsidR="008F3C32" w:rsidRPr="00C03A30" w14:paraId="3CC794C6" w14:textId="77777777" w:rsidTr="008F3C32">
        <w:tc>
          <w:tcPr>
            <w:tcW w:w="675" w:type="dxa"/>
            <w:vMerge/>
            <w:shd w:val="clear" w:color="auto" w:fill="auto"/>
            <w:vAlign w:val="center"/>
          </w:tcPr>
          <w:p w14:paraId="0133FDB2" w14:textId="77777777" w:rsidR="008F3C32" w:rsidRPr="00C03A30" w:rsidRDefault="008F3C32" w:rsidP="008F3C32">
            <w:pPr>
              <w:jc w:val="center"/>
              <w:rPr>
                <w:i/>
                <w:color w:val="000000"/>
                <w:szCs w:val="24"/>
              </w:rPr>
            </w:pPr>
          </w:p>
        </w:tc>
        <w:tc>
          <w:tcPr>
            <w:tcW w:w="3933" w:type="dxa"/>
            <w:vMerge/>
            <w:shd w:val="clear" w:color="auto" w:fill="auto"/>
            <w:vAlign w:val="center"/>
          </w:tcPr>
          <w:p w14:paraId="42983A9B" w14:textId="77777777" w:rsidR="008F3C32" w:rsidRPr="00C03A30" w:rsidRDefault="008F3C32" w:rsidP="008F3C32">
            <w:pPr>
              <w:jc w:val="center"/>
              <w:rPr>
                <w:i/>
                <w:color w:val="000000"/>
                <w:szCs w:val="24"/>
              </w:rPr>
            </w:pPr>
          </w:p>
        </w:tc>
        <w:tc>
          <w:tcPr>
            <w:tcW w:w="3343" w:type="dxa"/>
            <w:vMerge/>
            <w:shd w:val="clear" w:color="auto" w:fill="auto"/>
            <w:vAlign w:val="center"/>
          </w:tcPr>
          <w:p w14:paraId="650D14D7" w14:textId="77777777" w:rsidR="008F3C32" w:rsidRPr="00C03A30" w:rsidRDefault="008F3C32" w:rsidP="008F3C32">
            <w:pPr>
              <w:jc w:val="center"/>
              <w:rPr>
                <w:i/>
                <w:color w:val="000000"/>
                <w:szCs w:val="24"/>
              </w:rPr>
            </w:pPr>
          </w:p>
        </w:tc>
        <w:tc>
          <w:tcPr>
            <w:tcW w:w="837" w:type="dxa"/>
            <w:shd w:val="clear" w:color="auto" w:fill="auto"/>
            <w:vAlign w:val="center"/>
          </w:tcPr>
          <w:p w14:paraId="41E55AD1" w14:textId="77777777" w:rsidR="008F3C32" w:rsidRPr="00C03A30" w:rsidRDefault="008F3C32" w:rsidP="008F3C32">
            <w:pPr>
              <w:jc w:val="center"/>
              <w:rPr>
                <w:i/>
                <w:color w:val="000000"/>
                <w:szCs w:val="24"/>
              </w:rPr>
            </w:pPr>
            <w:r w:rsidRPr="00C03A30">
              <w:rPr>
                <w:i/>
                <w:color w:val="000000"/>
                <w:szCs w:val="24"/>
              </w:rPr>
              <w:t>LT</w:t>
            </w:r>
          </w:p>
        </w:tc>
        <w:tc>
          <w:tcPr>
            <w:tcW w:w="806" w:type="dxa"/>
            <w:shd w:val="clear" w:color="auto" w:fill="auto"/>
            <w:vAlign w:val="center"/>
          </w:tcPr>
          <w:p w14:paraId="16D9CE2F" w14:textId="77777777" w:rsidR="008F3C32" w:rsidRPr="00C03A30" w:rsidRDefault="008F3C32" w:rsidP="008F3C32">
            <w:pPr>
              <w:jc w:val="center"/>
              <w:rPr>
                <w:i/>
                <w:color w:val="000000"/>
                <w:szCs w:val="24"/>
              </w:rPr>
            </w:pPr>
            <w:r w:rsidRPr="00C03A30">
              <w:rPr>
                <w:i/>
                <w:color w:val="000000"/>
                <w:szCs w:val="24"/>
              </w:rPr>
              <w:t>TH</w:t>
            </w:r>
          </w:p>
        </w:tc>
      </w:tr>
      <w:tr w:rsidR="008F3C32" w:rsidRPr="00C03A30" w14:paraId="1F7D368F" w14:textId="77777777" w:rsidTr="008F3C32">
        <w:tc>
          <w:tcPr>
            <w:tcW w:w="675" w:type="dxa"/>
            <w:shd w:val="clear" w:color="auto" w:fill="auto"/>
          </w:tcPr>
          <w:p w14:paraId="4FA35682" w14:textId="77777777" w:rsidR="008F3C32" w:rsidRPr="00C03A30" w:rsidRDefault="008F3C32" w:rsidP="008F3C32">
            <w:pPr>
              <w:spacing w:before="60"/>
              <w:jc w:val="center"/>
              <w:rPr>
                <w:color w:val="000000"/>
                <w:szCs w:val="24"/>
              </w:rPr>
            </w:pPr>
            <w:r w:rsidRPr="00C03A30">
              <w:rPr>
                <w:color w:val="000000"/>
                <w:szCs w:val="24"/>
              </w:rPr>
              <w:t>1</w:t>
            </w:r>
          </w:p>
          <w:p w14:paraId="483A8641" w14:textId="77777777" w:rsidR="008F3C32" w:rsidRPr="00C03A30" w:rsidRDefault="008F3C32" w:rsidP="008F3C32">
            <w:pPr>
              <w:spacing w:before="60"/>
              <w:jc w:val="center"/>
              <w:rPr>
                <w:color w:val="000000"/>
                <w:szCs w:val="24"/>
              </w:rPr>
            </w:pPr>
          </w:p>
          <w:p w14:paraId="083D3AF7" w14:textId="77777777" w:rsidR="008F3C32" w:rsidRPr="00C03A30" w:rsidRDefault="008F3C32" w:rsidP="008F3C32">
            <w:pPr>
              <w:spacing w:before="60"/>
              <w:jc w:val="center"/>
              <w:rPr>
                <w:color w:val="000000"/>
                <w:szCs w:val="24"/>
              </w:rPr>
            </w:pPr>
            <w:r>
              <w:rPr>
                <w:color w:val="000000"/>
                <w:szCs w:val="24"/>
              </w:rPr>
              <w:t>1.1</w:t>
            </w:r>
          </w:p>
          <w:p w14:paraId="300BD6EB" w14:textId="77777777" w:rsidR="008F3C32" w:rsidRDefault="008F3C32" w:rsidP="008F3C32">
            <w:pPr>
              <w:spacing w:before="60"/>
              <w:jc w:val="center"/>
              <w:rPr>
                <w:color w:val="000000"/>
                <w:szCs w:val="24"/>
              </w:rPr>
            </w:pPr>
            <w:r>
              <w:rPr>
                <w:color w:val="000000"/>
                <w:szCs w:val="24"/>
              </w:rPr>
              <w:t>1.2</w:t>
            </w:r>
          </w:p>
          <w:p w14:paraId="5140D042" w14:textId="77777777" w:rsidR="008F3C32" w:rsidRPr="00C03A30" w:rsidRDefault="008F3C32" w:rsidP="008F3C32">
            <w:pPr>
              <w:spacing w:before="60"/>
              <w:jc w:val="center"/>
              <w:rPr>
                <w:color w:val="000000"/>
                <w:szCs w:val="24"/>
              </w:rPr>
            </w:pPr>
            <w:r>
              <w:rPr>
                <w:color w:val="000000"/>
                <w:szCs w:val="24"/>
              </w:rPr>
              <w:t>1.3</w:t>
            </w:r>
          </w:p>
        </w:tc>
        <w:tc>
          <w:tcPr>
            <w:tcW w:w="3933" w:type="dxa"/>
            <w:shd w:val="clear" w:color="auto" w:fill="auto"/>
          </w:tcPr>
          <w:p w14:paraId="3E825A7B" w14:textId="77777777" w:rsidR="008F3C32" w:rsidRDefault="008F3C32" w:rsidP="008F3C32">
            <w:pPr>
              <w:spacing w:before="60"/>
              <w:rPr>
                <w:b/>
                <w:color w:val="000000"/>
                <w:szCs w:val="24"/>
              </w:rPr>
            </w:pPr>
            <w:r w:rsidRPr="008F3C32">
              <w:rPr>
                <w:b/>
                <w:color w:val="000000"/>
                <w:szCs w:val="24"/>
              </w:rPr>
              <w:t>Vi sinh vật chỉ thị chất lượng môi trường</w:t>
            </w:r>
            <w:r>
              <w:rPr>
                <w:b/>
                <w:color w:val="000000"/>
                <w:szCs w:val="24"/>
              </w:rPr>
              <w:t>:</w:t>
            </w:r>
          </w:p>
          <w:p w14:paraId="29D5E6BE" w14:textId="77777777" w:rsidR="008F3C32" w:rsidRDefault="008F3C32" w:rsidP="008F3C32">
            <w:pPr>
              <w:spacing w:before="60"/>
              <w:rPr>
                <w:color w:val="000000"/>
                <w:szCs w:val="24"/>
              </w:rPr>
            </w:pPr>
            <w:r>
              <w:rPr>
                <w:color w:val="000000"/>
                <w:szCs w:val="24"/>
              </w:rPr>
              <w:t>Khái niệm vi sinh vật chỉ thị</w:t>
            </w:r>
          </w:p>
          <w:p w14:paraId="0E01DA7F" w14:textId="77777777" w:rsidR="008F3C32" w:rsidRDefault="008F3C32" w:rsidP="008F3C32">
            <w:pPr>
              <w:spacing w:before="60"/>
              <w:rPr>
                <w:color w:val="000000"/>
                <w:szCs w:val="24"/>
              </w:rPr>
            </w:pPr>
            <w:r>
              <w:rPr>
                <w:color w:val="000000"/>
                <w:szCs w:val="24"/>
              </w:rPr>
              <w:t>Các nhóm vi sinh vật chỉ thị</w:t>
            </w:r>
          </w:p>
          <w:p w14:paraId="7827FAF2" w14:textId="77777777" w:rsidR="008F3C32" w:rsidRPr="008F3C32" w:rsidRDefault="008F3C32" w:rsidP="008F3C32">
            <w:pPr>
              <w:spacing w:before="60"/>
              <w:rPr>
                <w:color w:val="000000"/>
                <w:szCs w:val="24"/>
              </w:rPr>
            </w:pPr>
            <w:r>
              <w:rPr>
                <w:color w:val="000000"/>
                <w:szCs w:val="24"/>
              </w:rPr>
              <w:t>Ứng dụng vi sinh vật chỉ thị để đánh giá và giám sát môi trường</w:t>
            </w:r>
          </w:p>
        </w:tc>
        <w:tc>
          <w:tcPr>
            <w:tcW w:w="3343" w:type="dxa"/>
            <w:shd w:val="clear" w:color="auto" w:fill="auto"/>
          </w:tcPr>
          <w:p w14:paraId="30D31AB0" w14:textId="77777777" w:rsidR="008F3C32" w:rsidRPr="00C03A30" w:rsidRDefault="00FA3AF7" w:rsidP="00FA3AF7">
            <w:pPr>
              <w:spacing w:before="60"/>
              <w:jc w:val="both"/>
              <w:rPr>
                <w:color w:val="000000"/>
                <w:szCs w:val="24"/>
              </w:rPr>
            </w:pPr>
            <w:r>
              <w:rPr>
                <w:color w:val="000000"/>
                <w:szCs w:val="24"/>
              </w:rPr>
              <w:t>Giúp sinh viên nhận diện được sự hiện diện của các nhóm vi sinh vật chỉ thj trong môi trường, ứng dụng của các nhóm vi sinh vật chỉ thị trong việc giám sát chất lượng môi trường</w:t>
            </w:r>
          </w:p>
        </w:tc>
        <w:tc>
          <w:tcPr>
            <w:tcW w:w="837" w:type="dxa"/>
            <w:shd w:val="clear" w:color="auto" w:fill="auto"/>
          </w:tcPr>
          <w:p w14:paraId="2DB3A6AF" w14:textId="77777777" w:rsidR="008F3C32" w:rsidRPr="00C03A30" w:rsidRDefault="00FA3AF7" w:rsidP="008F3C32">
            <w:pPr>
              <w:spacing w:before="60"/>
              <w:jc w:val="center"/>
              <w:rPr>
                <w:color w:val="000000"/>
                <w:szCs w:val="24"/>
              </w:rPr>
            </w:pPr>
            <w:r>
              <w:rPr>
                <w:color w:val="000000"/>
                <w:szCs w:val="24"/>
              </w:rPr>
              <w:t>2</w:t>
            </w:r>
          </w:p>
        </w:tc>
        <w:tc>
          <w:tcPr>
            <w:tcW w:w="806" w:type="dxa"/>
            <w:shd w:val="clear" w:color="auto" w:fill="auto"/>
          </w:tcPr>
          <w:p w14:paraId="600E4BC2" w14:textId="77777777" w:rsidR="008F3C32" w:rsidRPr="00C03A30" w:rsidRDefault="00FA3AF7" w:rsidP="008F3C32">
            <w:pPr>
              <w:spacing w:before="60"/>
              <w:jc w:val="center"/>
              <w:rPr>
                <w:color w:val="000000"/>
                <w:szCs w:val="24"/>
              </w:rPr>
            </w:pPr>
            <w:r>
              <w:rPr>
                <w:color w:val="000000"/>
                <w:szCs w:val="24"/>
              </w:rPr>
              <w:t>2</w:t>
            </w:r>
          </w:p>
        </w:tc>
      </w:tr>
      <w:tr w:rsidR="008F3C32" w:rsidRPr="00C03A30" w14:paraId="2E22D79B" w14:textId="77777777" w:rsidTr="008F3C32">
        <w:tc>
          <w:tcPr>
            <w:tcW w:w="675" w:type="dxa"/>
            <w:shd w:val="clear" w:color="auto" w:fill="auto"/>
          </w:tcPr>
          <w:p w14:paraId="21A2C0B3" w14:textId="77777777" w:rsidR="008F3C32" w:rsidRPr="00C03A30" w:rsidRDefault="008F3C32" w:rsidP="008F3C32">
            <w:pPr>
              <w:spacing w:before="60"/>
              <w:jc w:val="center"/>
              <w:rPr>
                <w:color w:val="000000"/>
                <w:szCs w:val="24"/>
              </w:rPr>
            </w:pPr>
            <w:r w:rsidRPr="00C03A30">
              <w:rPr>
                <w:color w:val="000000"/>
                <w:szCs w:val="24"/>
              </w:rPr>
              <w:t>2</w:t>
            </w:r>
          </w:p>
          <w:p w14:paraId="7BC76811" w14:textId="77777777" w:rsidR="008F3C32" w:rsidRPr="00C03A30" w:rsidRDefault="008F3C32" w:rsidP="008F3C32">
            <w:pPr>
              <w:spacing w:before="60"/>
              <w:jc w:val="center"/>
              <w:rPr>
                <w:color w:val="000000"/>
                <w:szCs w:val="24"/>
              </w:rPr>
            </w:pPr>
            <w:r w:rsidRPr="00C03A30">
              <w:rPr>
                <w:color w:val="000000"/>
                <w:szCs w:val="24"/>
              </w:rPr>
              <w:t>2.1</w:t>
            </w:r>
          </w:p>
          <w:p w14:paraId="2BF05A99" w14:textId="77777777" w:rsidR="008F3C32" w:rsidRDefault="00FA3AF7" w:rsidP="008F3C32">
            <w:pPr>
              <w:spacing w:before="60"/>
              <w:jc w:val="center"/>
              <w:rPr>
                <w:color w:val="000000"/>
                <w:szCs w:val="24"/>
              </w:rPr>
            </w:pPr>
            <w:r>
              <w:rPr>
                <w:color w:val="000000"/>
                <w:szCs w:val="24"/>
              </w:rPr>
              <w:t>2.2</w:t>
            </w:r>
          </w:p>
          <w:p w14:paraId="3ED07454" w14:textId="77777777" w:rsidR="00FA3AF7" w:rsidRDefault="00FA3AF7" w:rsidP="008F3C32">
            <w:pPr>
              <w:spacing w:before="60"/>
              <w:jc w:val="center"/>
              <w:rPr>
                <w:color w:val="000000"/>
                <w:szCs w:val="24"/>
              </w:rPr>
            </w:pPr>
          </w:p>
          <w:p w14:paraId="5E0B7EB3" w14:textId="77777777" w:rsidR="00FA3AF7" w:rsidRDefault="00FA3AF7" w:rsidP="008F3C32">
            <w:pPr>
              <w:spacing w:before="60"/>
              <w:jc w:val="center"/>
              <w:rPr>
                <w:color w:val="000000"/>
                <w:szCs w:val="24"/>
              </w:rPr>
            </w:pPr>
          </w:p>
          <w:p w14:paraId="7A087E1A" w14:textId="77777777" w:rsidR="00FA3AF7" w:rsidRDefault="00FA3AF7" w:rsidP="008F3C32">
            <w:pPr>
              <w:spacing w:before="60"/>
              <w:jc w:val="center"/>
              <w:rPr>
                <w:color w:val="000000"/>
                <w:szCs w:val="24"/>
              </w:rPr>
            </w:pPr>
          </w:p>
          <w:p w14:paraId="32DAACEC" w14:textId="77777777" w:rsidR="00FA3AF7" w:rsidRDefault="00FA3AF7" w:rsidP="008F3C32">
            <w:pPr>
              <w:spacing w:before="60"/>
              <w:jc w:val="center"/>
              <w:rPr>
                <w:color w:val="000000"/>
                <w:szCs w:val="24"/>
              </w:rPr>
            </w:pPr>
          </w:p>
          <w:p w14:paraId="0A28AEC8" w14:textId="77777777" w:rsidR="002B1183" w:rsidRDefault="002B1183" w:rsidP="008F3C32">
            <w:pPr>
              <w:spacing w:before="60"/>
              <w:jc w:val="center"/>
              <w:rPr>
                <w:color w:val="000000"/>
                <w:szCs w:val="24"/>
              </w:rPr>
            </w:pPr>
          </w:p>
          <w:p w14:paraId="55C5E85A" w14:textId="77777777" w:rsidR="00FA3AF7" w:rsidRDefault="00FA3AF7" w:rsidP="008F3C32">
            <w:pPr>
              <w:spacing w:before="60"/>
              <w:jc w:val="center"/>
              <w:rPr>
                <w:color w:val="000000"/>
                <w:szCs w:val="24"/>
              </w:rPr>
            </w:pPr>
            <w:r>
              <w:rPr>
                <w:color w:val="000000"/>
                <w:szCs w:val="24"/>
              </w:rPr>
              <w:t>2.3</w:t>
            </w:r>
          </w:p>
          <w:p w14:paraId="246F994B" w14:textId="77777777" w:rsidR="002B1183" w:rsidRDefault="002B1183" w:rsidP="008F3C32">
            <w:pPr>
              <w:spacing w:before="60"/>
              <w:jc w:val="center"/>
              <w:rPr>
                <w:color w:val="000000"/>
                <w:szCs w:val="24"/>
              </w:rPr>
            </w:pPr>
          </w:p>
          <w:p w14:paraId="6858887E" w14:textId="77777777" w:rsidR="002B1183" w:rsidRDefault="002B1183" w:rsidP="008F3C32">
            <w:pPr>
              <w:spacing w:before="60"/>
              <w:jc w:val="center"/>
              <w:rPr>
                <w:color w:val="000000"/>
                <w:szCs w:val="24"/>
              </w:rPr>
            </w:pPr>
          </w:p>
          <w:p w14:paraId="27793718" w14:textId="77777777" w:rsidR="002B1183" w:rsidRDefault="002B1183" w:rsidP="008F3C32">
            <w:pPr>
              <w:spacing w:before="60"/>
              <w:jc w:val="center"/>
              <w:rPr>
                <w:color w:val="000000"/>
                <w:szCs w:val="24"/>
              </w:rPr>
            </w:pPr>
          </w:p>
          <w:p w14:paraId="70436E14" w14:textId="77777777" w:rsidR="002B1183" w:rsidRDefault="002B1183" w:rsidP="008F3C32">
            <w:pPr>
              <w:spacing w:before="60"/>
              <w:jc w:val="center"/>
              <w:rPr>
                <w:color w:val="000000"/>
                <w:szCs w:val="24"/>
              </w:rPr>
            </w:pPr>
          </w:p>
          <w:p w14:paraId="65E2F7B7" w14:textId="77777777" w:rsidR="002B1183" w:rsidRDefault="002B1183" w:rsidP="008F3C32">
            <w:pPr>
              <w:spacing w:before="60"/>
              <w:jc w:val="center"/>
              <w:rPr>
                <w:color w:val="000000"/>
                <w:szCs w:val="24"/>
              </w:rPr>
            </w:pPr>
          </w:p>
          <w:p w14:paraId="4F460A76" w14:textId="77777777" w:rsidR="002B1183" w:rsidRDefault="002B1183" w:rsidP="008F3C32">
            <w:pPr>
              <w:spacing w:before="60"/>
              <w:jc w:val="center"/>
              <w:rPr>
                <w:color w:val="000000"/>
                <w:szCs w:val="24"/>
              </w:rPr>
            </w:pPr>
          </w:p>
          <w:p w14:paraId="4D0C28AF" w14:textId="77777777" w:rsidR="002B1183" w:rsidRPr="00C03A30" w:rsidRDefault="002B1183" w:rsidP="008F3C32">
            <w:pPr>
              <w:spacing w:before="60"/>
              <w:jc w:val="center"/>
              <w:rPr>
                <w:color w:val="000000"/>
                <w:szCs w:val="24"/>
              </w:rPr>
            </w:pPr>
            <w:r>
              <w:rPr>
                <w:color w:val="000000"/>
                <w:szCs w:val="24"/>
              </w:rPr>
              <w:t>2.4</w:t>
            </w:r>
          </w:p>
        </w:tc>
        <w:tc>
          <w:tcPr>
            <w:tcW w:w="3933" w:type="dxa"/>
            <w:shd w:val="clear" w:color="auto" w:fill="auto"/>
          </w:tcPr>
          <w:p w14:paraId="668196EA" w14:textId="77777777" w:rsidR="008F3C32" w:rsidRDefault="00FA3AF7" w:rsidP="008F3C32">
            <w:pPr>
              <w:spacing w:before="60"/>
              <w:rPr>
                <w:b/>
                <w:color w:val="000000"/>
                <w:szCs w:val="24"/>
              </w:rPr>
            </w:pPr>
            <w:r w:rsidRPr="00FA3AF7">
              <w:rPr>
                <w:b/>
                <w:color w:val="000000"/>
                <w:szCs w:val="24"/>
              </w:rPr>
              <w:t>Phân tích vi sinh môi trường</w:t>
            </w:r>
            <w:r>
              <w:rPr>
                <w:b/>
                <w:color w:val="000000"/>
                <w:szCs w:val="24"/>
              </w:rPr>
              <w:t>:</w:t>
            </w:r>
          </w:p>
          <w:p w14:paraId="14878AF1" w14:textId="77777777" w:rsidR="00FA3AF7" w:rsidRPr="00E151BC" w:rsidRDefault="00FA3AF7" w:rsidP="00FA3AF7">
            <w:pPr>
              <w:spacing w:line="360" w:lineRule="auto"/>
              <w:jc w:val="both"/>
              <w:rPr>
                <w:sz w:val="24"/>
              </w:rPr>
            </w:pPr>
            <w:r w:rsidRPr="00E151BC">
              <w:rPr>
                <w:sz w:val="24"/>
              </w:rPr>
              <w:t>Nguyên tắc lấy mẫu và chuẩn bị mẫu</w:t>
            </w:r>
          </w:p>
          <w:p w14:paraId="2EEA03A9" w14:textId="77777777" w:rsidR="00FA3AF7" w:rsidRPr="00E151BC" w:rsidRDefault="00FA3AF7" w:rsidP="00FA3AF7">
            <w:pPr>
              <w:spacing w:line="360" w:lineRule="auto"/>
              <w:jc w:val="both"/>
              <w:rPr>
                <w:sz w:val="24"/>
              </w:rPr>
            </w:pPr>
            <w:r w:rsidRPr="00E151BC">
              <w:rPr>
                <w:sz w:val="24"/>
              </w:rPr>
              <w:t>Quy trình phân tích định tính vsv:</w:t>
            </w:r>
          </w:p>
          <w:p w14:paraId="629B4881" w14:textId="77777777" w:rsidR="00FA3AF7" w:rsidRPr="00E151BC" w:rsidRDefault="00FA3AF7" w:rsidP="00FA3AF7">
            <w:pPr>
              <w:spacing w:line="360" w:lineRule="auto"/>
              <w:jc w:val="both"/>
              <w:rPr>
                <w:i/>
                <w:sz w:val="24"/>
              </w:rPr>
            </w:pPr>
            <w:r w:rsidRPr="00E151BC">
              <w:rPr>
                <w:sz w:val="24"/>
              </w:rPr>
              <w:t xml:space="preserve">- </w:t>
            </w:r>
            <w:r w:rsidRPr="00E151BC">
              <w:rPr>
                <w:i/>
                <w:sz w:val="24"/>
              </w:rPr>
              <w:t>Vibrio</w:t>
            </w:r>
          </w:p>
          <w:p w14:paraId="7A395C18" w14:textId="77777777" w:rsidR="00FA3AF7" w:rsidRPr="00E151BC" w:rsidRDefault="00FA3AF7" w:rsidP="00FA3AF7">
            <w:pPr>
              <w:spacing w:line="360" w:lineRule="auto"/>
              <w:jc w:val="both"/>
              <w:rPr>
                <w:i/>
                <w:sz w:val="24"/>
              </w:rPr>
            </w:pPr>
            <w:r w:rsidRPr="00E151BC">
              <w:rPr>
                <w:i/>
                <w:sz w:val="24"/>
              </w:rPr>
              <w:t>- Salmonella</w:t>
            </w:r>
          </w:p>
          <w:p w14:paraId="058EFFC1" w14:textId="77777777" w:rsidR="00FA3AF7" w:rsidRPr="00E151BC" w:rsidRDefault="00FA3AF7" w:rsidP="00FA3AF7">
            <w:pPr>
              <w:spacing w:line="360" w:lineRule="auto"/>
              <w:jc w:val="both"/>
              <w:rPr>
                <w:i/>
                <w:sz w:val="24"/>
              </w:rPr>
            </w:pPr>
            <w:r w:rsidRPr="00E151BC">
              <w:rPr>
                <w:i/>
                <w:sz w:val="24"/>
              </w:rPr>
              <w:t xml:space="preserve">- Shigella </w:t>
            </w:r>
          </w:p>
          <w:p w14:paraId="59F64C7A" w14:textId="77777777" w:rsidR="00FA3AF7" w:rsidRDefault="002B1183" w:rsidP="00FA3AF7">
            <w:pPr>
              <w:spacing w:line="360" w:lineRule="auto"/>
              <w:jc w:val="both"/>
              <w:rPr>
                <w:i/>
                <w:sz w:val="24"/>
              </w:rPr>
            </w:pPr>
            <w:r>
              <w:rPr>
                <w:i/>
                <w:sz w:val="24"/>
              </w:rPr>
              <w:t>-Clostridium perfringens</w:t>
            </w:r>
          </w:p>
          <w:p w14:paraId="58E0DB75" w14:textId="77777777" w:rsidR="002B1183" w:rsidRPr="00E151BC" w:rsidRDefault="002B1183" w:rsidP="002B1183">
            <w:pPr>
              <w:spacing w:line="360" w:lineRule="auto"/>
              <w:jc w:val="both"/>
              <w:rPr>
                <w:sz w:val="24"/>
              </w:rPr>
            </w:pPr>
            <w:r w:rsidRPr="00E151BC">
              <w:rPr>
                <w:sz w:val="24"/>
              </w:rPr>
              <w:t>Quy trình phân tích định lượng vsv:</w:t>
            </w:r>
          </w:p>
          <w:p w14:paraId="454FEA00" w14:textId="77777777" w:rsidR="002B1183" w:rsidRPr="00E151BC" w:rsidRDefault="002B1183" w:rsidP="002B1183">
            <w:pPr>
              <w:spacing w:line="360" w:lineRule="auto"/>
              <w:jc w:val="both"/>
              <w:rPr>
                <w:sz w:val="24"/>
              </w:rPr>
            </w:pPr>
            <w:r w:rsidRPr="00E151BC">
              <w:rPr>
                <w:i/>
                <w:sz w:val="24"/>
              </w:rPr>
              <w:t>- Coliforms</w:t>
            </w:r>
            <w:r w:rsidRPr="00E151BC">
              <w:rPr>
                <w:sz w:val="24"/>
              </w:rPr>
              <w:t xml:space="preserve"> tổng số</w:t>
            </w:r>
          </w:p>
          <w:p w14:paraId="25D0DB51" w14:textId="77777777" w:rsidR="002B1183" w:rsidRPr="00E151BC" w:rsidRDefault="002B1183" w:rsidP="002B1183">
            <w:pPr>
              <w:spacing w:line="360" w:lineRule="auto"/>
              <w:jc w:val="both"/>
              <w:rPr>
                <w:sz w:val="24"/>
              </w:rPr>
            </w:pPr>
            <w:r w:rsidRPr="00E151BC">
              <w:rPr>
                <w:sz w:val="24"/>
              </w:rPr>
              <w:t xml:space="preserve">- </w:t>
            </w:r>
            <w:r w:rsidRPr="00E151BC">
              <w:rPr>
                <w:i/>
                <w:sz w:val="24"/>
              </w:rPr>
              <w:t>E.coli</w:t>
            </w:r>
            <w:r w:rsidRPr="00E151BC">
              <w:rPr>
                <w:sz w:val="24"/>
              </w:rPr>
              <w:t xml:space="preserve"> hay </w:t>
            </w:r>
            <w:r w:rsidRPr="00E151BC">
              <w:rPr>
                <w:i/>
                <w:sz w:val="24"/>
              </w:rPr>
              <w:t>Coliforms</w:t>
            </w:r>
            <w:r w:rsidRPr="00E151BC">
              <w:rPr>
                <w:sz w:val="24"/>
              </w:rPr>
              <w:t xml:space="preserve"> chịu nhiệt</w:t>
            </w:r>
          </w:p>
          <w:p w14:paraId="587A79AE" w14:textId="77777777" w:rsidR="002B1183" w:rsidRPr="00E151BC" w:rsidRDefault="002B1183" w:rsidP="002B1183">
            <w:pPr>
              <w:spacing w:line="360" w:lineRule="auto"/>
              <w:jc w:val="both"/>
              <w:rPr>
                <w:sz w:val="24"/>
              </w:rPr>
            </w:pPr>
            <w:r w:rsidRPr="00E151BC">
              <w:rPr>
                <w:sz w:val="24"/>
              </w:rPr>
              <w:t xml:space="preserve">- </w:t>
            </w:r>
            <w:r w:rsidRPr="00E151BC">
              <w:rPr>
                <w:i/>
                <w:sz w:val="24"/>
              </w:rPr>
              <w:t>Salmonell</w:t>
            </w:r>
          </w:p>
          <w:p w14:paraId="6D9AFE72" w14:textId="77777777" w:rsidR="002B1183" w:rsidRPr="00E151BC" w:rsidRDefault="002B1183" w:rsidP="002B1183">
            <w:pPr>
              <w:spacing w:line="360" w:lineRule="auto"/>
              <w:jc w:val="both"/>
              <w:rPr>
                <w:i/>
                <w:sz w:val="24"/>
              </w:rPr>
            </w:pPr>
            <w:r w:rsidRPr="00E151BC">
              <w:rPr>
                <w:i/>
                <w:sz w:val="24"/>
              </w:rPr>
              <w:t xml:space="preserve">- Shigella </w:t>
            </w:r>
          </w:p>
          <w:p w14:paraId="6E204D61" w14:textId="77777777" w:rsidR="002B1183" w:rsidRDefault="002B1183" w:rsidP="002B1183">
            <w:pPr>
              <w:spacing w:line="360" w:lineRule="auto"/>
              <w:jc w:val="both"/>
              <w:rPr>
                <w:i/>
                <w:sz w:val="24"/>
              </w:rPr>
            </w:pPr>
            <w:r w:rsidRPr="00E151BC">
              <w:rPr>
                <w:i/>
                <w:sz w:val="24"/>
              </w:rPr>
              <w:t>- Vibrio</w:t>
            </w:r>
          </w:p>
          <w:p w14:paraId="684566B7" w14:textId="77777777" w:rsidR="00FA3AF7" w:rsidRPr="002B1183" w:rsidRDefault="002B1183" w:rsidP="002B1183">
            <w:pPr>
              <w:spacing w:line="360" w:lineRule="auto"/>
              <w:jc w:val="both"/>
              <w:rPr>
                <w:sz w:val="24"/>
              </w:rPr>
            </w:pPr>
            <w:r w:rsidRPr="00E151BC">
              <w:rPr>
                <w:sz w:val="24"/>
              </w:rPr>
              <w:t>Các test sinh hóa cơ bản</w:t>
            </w:r>
          </w:p>
        </w:tc>
        <w:tc>
          <w:tcPr>
            <w:tcW w:w="3343" w:type="dxa"/>
            <w:shd w:val="clear" w:color="auto" w:fill="auto"/>
          </w:tcPr>
          <w:p w14:paraId="49826AA6" w14:textId="77777777" w:rsidR="008F3C32" w:rsidRDefault="002B1183" w:rsidP="002B1183">
            <w:pPr>
              <w:spacing w:before="60"/>
              <w:jc w:val="both"/>
              <w:rPr>
                <w:color w:val="000000"/>
                <w:szCs w:val="24"/>
              </w:rPr>
            </w:pPr>
            <w:r>
              <w:rPr>
                <w:color w:val="000000"/>
                <w:szCs w:val="24"/>
              </w:rPr>
              <w:t>Giúp sinh viên kỹ năng lấy mẫu và phân tích được các nhóm vi sinh vật có trong môi trường bằng các phương pháp định tính và định lượng dựa trên quy chuẩn.</w:t>
            </w:r>
          </w:p>
          <w:p w14:paraId="2B4238EC" w14:textId="77777777" w:rsidR="002B1183" w:rsidRPr="00C03A30" w:rsidRDefault="002B1183" w:rsidP="002B1183">
            <w:pPr>
              <w:spacing w:before="60"/>
              <w:jc w:val="both"/>
              <w:rPr>
                <w:color w:val="000000"/>
                <w:szCs w:val="24"/>
              </w:rPr>
            </w:pPr>
            <w:r>
              <w:rPr>
                <w:color w:val="000000"/>
                <w:szCs w:val="24"/>
              </w:rPr>
              <w:t>Thực hiện được các test sinh hoá đặc trưng.</w:t>
            </w:r>
          </w:p>
        </w:tc>
        <w:tc>
          <w:tcPr>
            <w:tcW w:w="837" w:type="dxa"/>
            <w:shd w:val="clear" w:color="auto" w:fill="auto"/>
          </w:tcPr>
          <w:p w14:paraId="268E8EAD" w14:textId="77777777" w:rsidR="008F3C32" w:rsidRPr="00C03A30" w:rsidRDefault="00FA3AF7" w:rsidP="008F3C32">
            <w:pPr>
              <w:spacing w:before="60"/>
              <w:jc w:val="center"/>
              <w:rPr>
                <w:color w:val="000000"/>
                <w:szCs w:val="24"/>
              </w:rPr>
            </w:pPr>
            <w:r>
              <w:rPr>
                <w:color w:val="000000"/>
                <w:szCs w:val="24"/>
              </w:rPr>
              <w:t>8</w:t>
            </w:r>
          </w:p>
        </w:tc>
        <w:tc>
          <w:tcPr>
            <w:tcW w:w="806" w:type="dxa"/>
            <w:shd w:val="clear" w:color="auto" w:fill="auto"/>
          </w:tcPr>
          <w:p w14:paraId="46044DA0" w14:textId="77777777" w:rsidR="008F3C32" w:rsidRPr="00C03A30" w:rsidRDefault="00FA3AF7" w:rsidP="008F3C32">
            <w:pPr>
              <w:spacing w:before="60"/>
              <w:jc w:val="center"/>
              <w:rPr>
                <w:color w:val="000000"/>
                <w:szCs w:val="24"/>
              </w:rPr>
            </w:pPr>
            <w:r>
              <w:rPr>
                <w:color w:val="000000"/>
                <w:szCs w:val="24"/>
              </w:rPr>
              <w:t>8</w:t>
            </w:r>
          </w:p>
        </w:tc>
      </w:tr>
      <w:tr w:rsidR="008F3C32" w:rsidRPr="00C03A30" w14:paraId="543C5ED9" w14:textId="77777777" w:rsidTr="008F3C32">
        <w:tc>
          <w:tcPr>
            <w:tcW w:w="675" w:type="dxa"/>
            <w:shd w:val="clear" w:color="auto" w:fill="auto"/>
          </w:tcPr>
          <w:p w14:paraId="09B61F0B" w14:textId="77777777" w:rsidR="008F3C32" w:rsidRDefault="002B1183" w:rsidP="008F3C32">
            <w:pPr>
              <w:spacing w:before="60"/>
              <w:jc w:val="center"/>
              <w:rPr>
                <w:color w:val="000000"/>
                <w:szCs w:val="24"/>
              </w:rPr>
            </w:pPr>
            <w:r>
              <w:rPr>
                <w:color w:val="000000"/>
                <w:szCs w:val="24"/>
              </w:rPr>
              <w:t>3</w:t>
            </w:r>
          </w:p>
          <w:p w14:paraId="2AD19249" w14:textId="77777777" w:rsidR="002B1183" w:rsidRDefault="002B1183" w:rsidP="008F3C32">
            <w:pPr>
              <w:spacing w:before="60"/>
              <w:jc w:val="center"/>
              <w:rPr>
                <w:color w:val="000000"/>
                <w:szCs w:val="24"/>
              </w:rPr>
            </w:pPr>
          </w:p>
          <w:p w14:paraId="44E5B138" w14:textId="77777777" w:rsidR="002B1183" w:rsidRDefault="002B1183" w:rsidP="008F3C32">
            <w:pPr>
              <w:spacing w:before="60"/>
              <w:jc w:val="center"/>
              <w:rPr>
                <w:color w:val="000000"/>
                <w:szCs w:val="24"/>
              </w:rPr>
            </w:pPr>
            <w:r>
              <w:rPr>
                <w:color w:val="000000"/>
                <w:szCs w:val="24"/>
              </w:rPr>
              <w:t>3.1</w:t>
            </w:r>
          </w:p>
          <w:p w14:paraId="3ACC7BC0" w14:textId="77777777" w:rsidR="002B1183" w:rsidRDefault="002B1183" w:rsidP="008F3C32">
            <w:pPr>
              <w:spacing w:before="60"/>
              <w:jc w:val="center"/>
              <w:rPr>
                <w:color w:val="000000"/>
                <w:szCs w:val="24"/>
              </w:rPr>
            </w:pPr>
          </w:p>
          <w:p w14:paraId="51B43663" w14:textId="77777777" w:rsidR="002B1183" w:rsidRDefault="002B1183" w:rsidP="008F3C32">
            <w:pPr>
              <w:spacing w:before="60"/>
              <w:jc w:val="center"/>
              <w:rPr>
                <w:color w:val="000000"/>
                <w:szCs w:val="24"/>
              </w:rPr>
            </w:pPr>
          </w:p>
          <w:p w14:paraId="0997524E" w14:textId="77777777" w:rsidR="002B1183" w:rsidRPr="00C03A30" w:rsidRDefault="002B1183" w:rsidP="008F3C32">
            <w:pPr>
              <w:spacing w:before="60"/>
              <w:jc w:val="center"/>
              <w:rPr>
                <w:color w:val="000000"/>
                <w:szCs w:val="24"/>
              </w:rPr>
            </w:pPr>
            <w:r>
              <w:rPr>
                <w:color w:val="000000"/>
                <w:szCs w:val="24"/>
              </w:rPr>
              <w:t>3.2</w:t>
            </w:r>
          </w:p>
        </w:tc>
        <w:tc>
          <w:tcPr>
            <w:tcW w:w="3933" w:type="dxa"/>
            <w:shd w:val="clear" w:color="auto" w:fill="auto"/>
          </w:tcPr>
          <w:p w14:paraId="0D3D21C0" w14:textId="77777777" w:rsidR="008F3C32" w:rsidRPr="002B1183" w:rsidRDefault="002B1183" w:rsidP="008F3C32">
            <w:pPr>
              <w:spacing w:before="60"/>
              <w:rPr>
                <w:b/>
                <w:color w:val="000000"/>
                <w:szCs w:val="24"/>
              </w:rPr>
            </w:pPr>
            <w:r w:rsidRPr="002B1183">
              <w:rPr>
                <w:b/>
                <w:color w:val="000000"/>
                <w:szCs w:val="24"/>
              </w:rPr>
              <w:t>Xác định khả năng chuyển hoá các hợp chất của vi sinh vật môi trường</w:t>
            </w:r>
            <w:r>
              <w:rPr>
                <w:b/>
                <w:color w:val="000000"/>
                <w:szCs w:val="24"/>
              </w:rPr>
              <w:t>:</w:t>
            </w:r>
          </w:p>
          <w:p w14:paraId="7D448B0D" w14:textId="77777777" w:rsidR="002B1183" w:rsidRDefault="002B1183" w:rsidP="008F3C32">
            <w:pPr>
              <w:spacing w:before="60"/>
              <w:rPr>
                <w:sz w:val="24"/>
              </w:rPr>
            </w:pPr>
            <w:r w:rsidRPr="00E151BC">
              <w:rPr>
                <w:sz w:val="24"/>
              </w:rPr>
              <w:t>Phương pháp xác định khả năng chuyển hóa các hợp chất hữu cơ: (nitơ, lưu huỳnh, phospho…)</w:t>
            </w:r>
          </w:p>
          <w:p w14:paraId="49977CCA" w14:textId="77777777" w:rsidR="002B1183" w:rsidRPr="00C03A30" w:rsidRDefault="002B1183" w:rsidP="008F3C32">
            <w:pPr>
              <w:spacing w:before="60"/>
              <w:rPr>
                <w:color w:val="000000"/>
                <w:szCs w:val="24"/>
              </w:rPr>
            </w:pPr>
            <w:r w:rsidRPr="00E151BC">
              <w:rPr>
                <w:sz w:val="24"/>
              </w:rPr>
              <w:t>Phương pháp xác định khả năng sinh enzyme ngoại bào của vi sinh vật (Amilase, Cellulase, Protease)</w:t>
            </w:r>
          </w:p>
        </w:tc>
        <w:tc>
          <w:tcPr>
            <w:tcW w:w="3343" w:type="dxa"/>
            <w:shd w:val="clear" w:color="auto" w:fill="auto"/>
          </w:tcPr>
          <w:p w14:paraId="539B3004" w14:textId="77777777" w:rsidR="008F3C32" w:rsidRDefault="002B1183" w:rsidP="002B1183">
            <w:pPr>
              <w:spacing w:before="60"/>
              <w:jc w:val="both"/>
              <w:rPr>
                <w:color w:val="000000"/>
                <w:szCs w:val="24"/>
              </w:rPr>
            </w:pPr>
            <w:r>
              <w:rPr>
                <w:color w:val="000000"/>
                <w:szCs w:val="24"/>
              </w:rPr>
              <w:t>Giúp sinh viên nhận biết được khả năng chuyển hoá được các hợp chất : nito, lưu huỳnh, phosphor…</w:t>
            </w:r>
          </w:p>
          <w:p w14:paraId="038DF31B" w14:textId="77777777" w:rsidR="002B1183" w:rsidRPr="00C03A30" w:rsidRDefault="002B1183" w:rsidP="002B1183">
            <w:pPr>
              <w:spacing w:before="60"/>
              <w:jc w:val="both"/>
              <w:rPr>
                <w:color w:val="000000"/>
                <w:szCs w:val="24"/>
              </w:rPr>
            </w:pPr>
            <w:r>
              <w:rPr>
                <w:color w:val="000000"/>
                <w:szCs w:val="24"/>
              </w:rPr>
              <w:t>Giúp sinh viên xác định được khả năng sinh enzyme ngoại bào của vi sinh vật: amylase, cellulose, protease…</w:t>
            </w:r>
          </w:p>
        </w:tc>
        <w:tc>
          <w:tcPr>
            <w:tcW w:w="837" w:type="dxa"/>
            <w:shd w:val="clear" w:color="auto" w:fill="auto"/>
          </w:tcPr>
          <w:p w14:paraId="77B40AA1" w14:textId="77777777" w:rsidR="008F3C32" w:rsidRPr="00C03A30" w:rsidRDefault="002B1183" w:rsidP="008F3C32">
            <w:pPr>
              <w:spacing w:before="60"/>
              <w:jc w:val="center"/>
              <w:rPr>
                <w:color w:val="000000"/>
                <w:szCs w:val="24"/>
              </w:rPr>
            </w:pPr>
            <w:r>
              <w:rPr>
                <w:color w:val="000000"/>
                <w:szCs w:val="24"/>
              </w:rPr>
              <w:t>5</w:t>
            </w:r>
          </w:p>
        </w:tc>
        <w:tc>
          <w:tcPr>
            <w:tcW w:w="806" w:type="dxa"/>
            <w:shd w:val="clear" w:color="auto" w:fill="auto"/>
          </w:tcPr>
          <w:p w14:paraId="5108A8B1" w14:textId="77777777" w:rsidR="008F3C32" w:rsidRPr="00C03A30" w:rsidRDefault="002B1183" w:rsidP="008F3C32">
            <w:pPr>
              <w:spacing w:before="60"/>
              <w:jc w:val="center"/>
              <w:rPr>
                <w:color w:val="000000"/>
                <w:szCs w:val="24"/>
              </w:rPr>
            </w:pPr>
            <w:r>
              <w:rPr>
                <w:color w:val="000000"/>
                <w:szCs w:val="24"/>
              </w:rPr>
              <w:t>5</w:t>
            </w:r>
          </w:p>
        </w:tc>
      </w:tr>
    </w:tbl>
    <w:p w14:paraId="2B0F8ECA" w14:textId="77777777" w:rsidR="008F3C32" w:rsidRDefault="008F3C32" w:rsidP="008F3C32">
      <w:pPr>
        <w:spacing w:before="240" w:after="120"/>
        <w:jc w:val="both"/>
        <w:rPr>
          <w:i/>
          <w:color w:val="0000FF"/>
          <w:szCs w:val="24"/>
        </w:rPr>
      </w:pPr>
      <w:r>
        <w:rPr>
          <w:b/>
          <w:color w:val="000000"/>
          <w:szCs w:val="24"/>
        </w:rPr>
        <w:t>6</w:t>
      </w:r>
      <w:r w:rsidRPr="00DD2893">
        <w:rPr>
          <w:b/>
          <w:color w:val="000000"/>
          <w:szCs w:val="24"/>
        </w:rPr>
        <w:t>. Tài liệu dạy và học</w:t>
      </w:r>
      <w:r>
        <w:rPr>
          <w:b/>
          <w:color w:val="000000"/>
          <w:szCs w:val="24"/>
        </w:rPr>
        <w:t>:</w:t>
      </w:r>
      <w:r>
        <w:rPr>
          <w:b/>
          <w:color w:val="000000"/>
          <w:szCs w:val="24"/>
        </w:rPr>
        <w:tab/>
      </w:r>
    </w:p>
    <w:p w14:paraId="0EE59AB3" w14:textId="77777777" w:rsidR="002B1183" w:rsidRDefault="002B1183" w:rsidP="008F3C32">
      <w:pPr>
        <w:spacing w:before="240" w:after="120"/>
        <w:jc w:val="both"/>
        <w:rPr>
          <w:i/>
          <w:color w:val="0000FF"/>
          <w:szCs w:val="24"/>
        </w:rPr>
      </w:pPr>
    </w:p>
    <w:p w14:paraId="196C8B2A" w14:textId="77777777" w:rsidR="002B1183" w:rsidRPr="00DD2893" w:rsidRDefault="002B1183" w:rsidP="008F3C32">
      <w:pPr>
        <w:spacing w:before="240" w:after="120"/>
        <w:jc w:val="both"/>
        <w:rPr>
          <w:b/>
          <w:color w:val="000000"/>
          <w:szCs w:val="24"/>
        </w:rPr>
      </w:pP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
        <w:gridCol w:w="1790"/>
        <w:gridCol w:w="1820"/>
        <w:gridCol w:w="1054"/>
        <w:gridCol w:w="1030"/>
        <w:gridCol w:w="1533"/>
        <w:gridCol w:w="832"/>
        <w:gridCol w:w="871"/>
      </w:tblGrid>
      <w:tr w:rsidR="008F3C32" w:rsidRPr="00692536" w14:paraId="1DE30639" w14:textId="77777777" w:rsidTr="008F3C32">
        <w:tc>
          <w:tcPr>
            <w:tcW w:w="651" w:type="dxa"/>
            <w:vMerge w:val="restart"/>
            <w:vAlign w:val="center"/>
          </w:tcPr>
          <w:p w14:paraId="74237E55" w14:textId="77777777" w:rsidR="008F3C32" w:rsidRPr="00926676" w:rsidRDefault="008F3C32" w:rsidP="008F3C32">
            <w:pPr>
              <w:spacing w:before="120"/>
              <w:jc w:val="center"/>
              <w:rPr>
                <w:i/>
                <w:szCs w:val="24"/>
              </w:rPr>
            </w:pPr>
            <w:r w:rsidRPr="00926676">
              <w:rPr>
                <w:i/>
                <w:color w:val="000000"/>
                <w:szCs w:val="24"/>
              </w:rPr>
              <w:t>STT</w:t>
            </w:r>
          </w:p>
        </w:tc>
        <w:tc>
          <w:tcPr>
            <w:tcW w:w="1569" w:type="dxa"/>
            <w:vMerge w:val="restart"/>
            <w:vAlign w:val="center"/>
          </w:tcPr>
          <w:p w14:paraId="10B265F0" w14:textId="77777777" w:rsidR="008F3C32" w:rsidRPr="00926676" w:rsidRDefault="008F3C32" w:rsidP="008F3C32">
            <w:pPr>
              <w:spacing w:before="120"/>
              <w:jc w:val="center"/>
              <w:rPr>
                <w:i/>
                <w:szCs w:val="24"/>
              </w:rPr>
            </w:pPr>
            <w:r w:rsidRPr="00926676">
              <w:rPr>
                <w:i/>
                <w:szCs w:val="24"/>
              </w:rPr>
              <w:t>Tên tác giả</w:t>
            </w:r>
          </w:p>
        </w:tc>
        <w:tc>
          <w:tcPr>
            <w:tcW w:w="1846" w:type="dxa"/>
            <w:vMerge w:val="restart"/>
            <w:vAlign w:val="center"/>
          </w:tcPr>
          <w:p w14:paraId="26FD60C3" w14:textId="77777777" w:rsidR="008F3C32" w:rsidRPr="00926676" w:rsidRDefault="008F3C32" w:rsidP="008F3C32">
            <w:pPr>
              <w:spacing w:before="120"/>
              <w:jc w:val="center"/>
              <w:rPr>
                <w:i/>
                <w:szCs w:val="24"/>
              </w:rPr>
            </w:pPr>
            <w:r w:rsidRPr="00926676">
              <w:rPr>
                <w:i/>
                <w:szCs w:val="24"/>
              </w:rPr>
              <w:t>Tên tài liệu</w:t>
            </w:r>
          </w:p>
        </w:tc>
        <w:tc>
          <w:tcPr>
            <w:tcW w:w="1105" w:type="dxa"/>
            <w:vMerge w:val="restart"/>
            <w:vAlign w:val="center"/>
          </w:tcPr>
          <w:p w14:paraId="6175D1A2" w14:textId="77777777" w:rsidR="008F3C32" w:rsidRPr="00926676" w:rsidRDefault="008F3C32" w:rsidP="008F3C32">
            <w:pPr>
              <w:spacing w:before="120"/>
              <w:jc w:val="center"/>
              <w:rPr>
                <w:i/>
                <w:szCs w:val="24"/>
              </w:rPr>
            </w:pPr>
            <w:r w:rsidRPr="00926676">
              <w:rPr>
                <w:i/>
                <w:szCs w:val="24"/>
              </w:rPr>
              <w:t>Năm xuất bản</w:t>
            </w:r>
          </w:p>
        </w:tc>
        <w:tc>
          <w:tcPr>
            <w:tcW w:w="1034" w:type="dxa"/>
            <w:vMerge w:val="restart"/>
            <w:vAlign w:val="center"/>
          </w:tcPr>
          <w:p w14:paraId="7FF827E9" w14:textId="77777777" w:rsidR="008F3C32" w:rsidRPr="00926676" w:rsidRDefault="008F3C32" w:rsidP="008F3C32">
            <w:pPr>
              <w:spacing w:before="120"/>
              <w:jc w:val="center"/>
              <w:rPr>
                <w:i/>
                <w:szCs w:val="24"/>
              </w:rPr>
            </w:pPr>
            <w:r w:rsidRPr="00926676">
              <w:rPr>
                <w:i/>
                <w:szCs w:val="24"/>
              </w:rPr>
              <w:t>Nhà xuất bản</w:t>
            </w:r>
          </w:p>
        </w:tc>
        <w:tc>
          <w:tcPr>
            <w:tcW w:w="1657" w:type="dxa"/>
            <w:vMerge w:val="restart"/>
            <w:vAlign w:val="center"/>
          </w:tcPr>
          <w:p w14:paraId="6E2023B5" w14:textId="77777777" w:rsidR="008F3C32" w:rsidRPr="00926676" w:rsidRDefault="008F3C32" w:rsidP="008F3C32">
            <w:pPr>
              <w:spacing w:before="120"/>
              <w:jc w:val="center"/>
              <w:rPr>
                <w:i/>
                <w:szCs w:val="24"/>
              </w:rPr>
            </w:pPr>
            <w:r w:rsidRPr="00926676">
              <w:rPr>
                <w:i/>
                <w:szCs w:val="24"/>
              </w:rPr>
              <w:t>Địa chỉ khai thác tài liệu</w:t>
            </w:r>
          </w:p>
        </w:tc>
        <w:tc>
          <w:tcPr>
            <w:tcW w:w="1717" w:type="dxa"/>
            <w:gridSpan w:val="2"/>
            <w:vAlign w:val="center"/>
          </w:tcPr>
          <w:p w14:paraId="6206BF94" w14:textId="77777777" w:rsidR="008F3C32" w:rsidRPr="00926676" w:rsidRDefault="008F3C32" w:rsidP="008F3C32">
            <w:pPr>
              <w:spacing w:before="120"/>
              <w:jc w:val="center"/>
              <w:rPr>
                <w:i/>
                <w:szCs w:val="24"/>
              </w:rPr>
            </w:pPr>
            <w:r w:rsidRPr="00926676">
              <w:rPr>
                <w:i/>
                <w:szCs w:val="24"/>
              </w:rPr>
              <w:t xml:space="preserve">Mục đích </w:t>
            </w:r>
          </w:p>
          <w:p w14:paraId="37F06F1A" w14:textId="77777777" w:rsidR="008F3C32" w:rsidRPr="00926676" w:rsidRDefault="008F3C32" w:rsidP="008F3C32">
            <w:pPr>
              <w:jc w:val="center"/>
              <w:rPr>
                <w:i/>
                <w:szCs w:val="24"/>
              </w:rPr>
            </w:pPr>
            <w:r w:rsidRPr="00926676">
              <w:rPr>
                <w:i/>
                <w:szCs w:val="24"/>
              </w:rPr>
              <w:t>sử dụng</w:t>
            </w:r>
          </w:p>
        </w:tc>
      </w:tr>
      <w:tr w:rsidR="008F3C32" w:rsidRPr="00692536" w14:paraId="4FCD51FC" w14:textId="77777777" w:rsidTr="008F3C32">
        <w:tc>
          <w:tcPr>
            <w:tcW w:w="651" w:type="dxa"/>
            <w:vMerge/>
            <w:vAlign w:val="center"/>
          </w:tcPr>
          <w:p w14:paraId="29728104" w14:textId="77777777" w:rsidR="008F3C32" w:rsidRPr="00926676" w:rsidRDefault="008F3C32" w:rsidP="008F3C32">
            <w:pPr>
              <w:spacing w:before="120"/>
              <w:jc w:val="center"/>
              <w:rPr>
                <w:i/>
                <w:szCs w:val="24"/>
              </w:rPr>
            </w:pPr>
          </w:p>
        </w:tc>
        <w:tc>
          <w:tcPr>
            <w:tcW w:w="1569" w:type="dxa"/>
            <w:vMerge/>
            <w:vAlign w:val="center"/>
          </w:tcPr>
          <w:p w14:paraId="28CC34CC" w14:textId="77777777" w:rsidR="008F3C32" w:rsidRPr="00926676" w:rsidRDefault="008F3C32" w:rsidP="008F3C32">
            <w:pPr>
              <w:spacing w:before="120"/>
              <w:jc w:val="center"/>
              <w:rPr>
                <w:i/>
                <w:szCs w:val="24"/>
              </w:rPr>
            </w:pPr>
          </w:p>
        </w:tc>
        <w:tc>
          <w:tcPr>
            <w:tcW w:w="1846" w:type="dxa"/>
            <w:vMerge/>
            <w:vAlign w:val="center"/>
          </w:tcPr>
          <w:p w14:paraId="3D122E62" w14:textId="77777777" w:rsidR="008F3C32" w:rsidRPr="00926676" w:rsidRDefault="008F3C32" w:rsidP="008F3C32">
            <w:pPr>
              <w:spacing w:before="120"/>
              <w:jc w:val="center"/>
              <w:rPr>
                <w:i/>
                <w:szCs w:val="24"/>
              </w:rPr>
            </w:pPr>
          </w:p>
        </w:tc>
        <w:tc>
          <w:tcPr>
            <w:tcW w:w="1105" w:type="dxa"/>
            <w:vMerge/>
            <w:vAlign w:val="center"/>
          </w:tcPr>
          <w:p w14:paraId="7D8A28E2" w14:textId="77777777" w:rsidR="008F3C32" w:rsidRPr="00926676" w:rsidRDefault="008F3C32" w:rsidP="008F3C32">
            <w:pPr>
              <w:spacing w:before="120"/>
              <w:jc w:val="center"/>
              <w:rPr>
                <w:i/>
                <w:szCs w:val="24"/>
              </w:rPr>
            </w:pPr>
          </w:p>
        </w:tc>
        <w:tc>
          <w:tcPr>
            <w:tcW w:w="1034" w:type="dxa"/>
            <w:vMerge/>
            <w:vAlign w:val="center"/>
          </w:tcPr>
          <w:p w14:paraId="384F6AA7" w14:textId="77777777" w:rsidR="008F3C32" w:rsidRPr="00926676" w:rsidRDefault="008F3C32" w:rsidP="008F3C32">
            <w:pPr>
              <w:spacing w:before="120"/>
              <w:jc w:val="center"/>
              <w:rPr>
                <w:i/>
                <w:szCs w:val="24"/>
              </w:rPr>
            </w:pPr>
          </w:p>
        </w:tc>
        <w:tc>
          <w:tcPr>
            <w:tcW w:w="1657" w:type="dxa"/>
            <w:vMerge/>
            <w:vAlign w:val="center"/>
          </w:tcPr>
          <w:p w14:paraId="59BB4895" w14:textId="77777777" w:rsidR="008F3C32" w:rsidRPr="00926676" w:rsidRDefault="008F3C32" w:rsidP="008F3C32">
            <w:pPr>
              <w:spacing w:before="120"/>
              <w:jc w:val="center"/>
              <w:rPr>
                <w:i/>
                <w:szCs w:val="24"/>
              </w:rPr>
            </w:pPr>
          </w:p>
        </w:tc>
        <w:tc>
          <w:tcPr>
            <w:tcW w:w="837" w:type="dxa"/>
            <w:vAlign w:val="center"/>
          </w:tcPr>
          <w:p w14:paraId="00DC53A6" w14:textId="77777777" w:rsidR="008F3C32" w:rsidRPr="00926676" w:rsidRDefault="008F3C32" w:rsidP="008F3C32">
            <w:pPr>
              <w:spacing w:before="120"/>
              <w:jc w:val="center"/>
              <w:rPr>
                <w:i/>
                <w:szCs w:val="24"/>
              </w:rPr>
            </w:pPr>
            <w:r w:rsidRPr="00926676">
              <w:rPr>
                <w:i/>
                <w:szCs w:val="24"/>
              </w:rPr>
              <w:t>Tài liệu chính</w:t>
            </w:r>
          </w:p>
        </w:tc>
        <w:tc>
          <w:tcPr>
            <w:tcW w:w="880" w:type="dxa"/>
            <w:vAlign w:val="center"/>
          </w:tcPr>
          <w:p w14:paraId="1F81C0C7" w14:textId="77777777" w:rsidR="008F3C32" w:rsidRPr="00926676" w:rsidRDefault="008F3C32" w:rsidP="008F3C32">
            <w:pPr>
              <w:spacing w:before="120"/>
              <w:jc w:val="center"/>
              <w:rPr>
                <w:i/>
                <w:szCs w:val="24"/>
              </w:rPr>
            </w:pPr>
            <w:r w:rsidRPr="00926676">
              <w:rPr>
                <w:i/>
                <w:szCs w:val="24"/>
              </w:rPr>
              <w:t>Tham khảo</w:t>
            </w:r>
          </w:p>
        </w:tc>
      </w:tr>
      <w:tr w:rsidR="002F022B" w:rsidRPr="00692536" w14:paraId="73322196" w14:textId="77777777" w:rsidTr="008F3C32">
        <w:tc>
          <w:tcPr>
            <w:tcW w:w="651" w:type="dxa"/>
          </w:tcPr>
          <w:p w14:paraId="12CEFEAA" w14:textId="77777777" w:rsidR="002F022B" w:rsidRPr="00692536" w:rsidRDefault="002F022B" w:rsidP="008F3C32">
            <w:pPr>
              <w:spacing w:before="120"/>
              <w:jc w:val="center"/>
              <w:rPr>
                <w:szCs w:val="24"/>
              </w:rPr>
            </w:pPr>
            <w:r w:rsidRPr="00692536">
              <w:rPr>
                <w:szCs w:val="24"/>
              </w:rPr>
              <w:t>1</w:t>
            </w:r>
          </w:p>
        </w:tc>
        <w:tc>
          <w:tcPr>
            <w:tcW w:w="1569" w:type="dxa"/>
          </w:tcPr>
          <w:p w14:paraId="2A0C6DEA" w14:textId="77777777" w:rsidR="002F022B" w:rsidRPr="00E151BC" w:rsidRDefault="002F022B" w:rsidP="002F022B">
            <w:pPr>
              <w:rPr>
                <w:sz w:val="24"/>
              </w:rPr>
            </w:pPr>
            <w:r w:rsidRPr="00E151BC">
              <w:rPr>
                <w:sz w:val="24"/>
              </w:rPr>
              <w:t>Đỗ Hồng Lan Chi, Lâm Minh Triết</w:t>
            </w:r>
          </w:p>
        </w:tc>
        <w:tc>
          <w:tcPr>
            <w:tcW w:w="1846" w:type="dxa"/>
          </w:tcPr>
          <w:p w14:paraId="39E17FA7" w14:textId="77777777" w:rsidR="002F022B" w:rsidRPr="00E151BC" w:rsidRDefault="002F022B" w:rsidP="002F022B">
            <w:pPr>
              <w:rPr>
                <w:sz w:val="24"/>
              </w:rPr>
            </w:pPr>
            <w:r w:rsidRPr="00E151BC">
              <w:rPr>
                <w:sz w:val="24"/>
              </w:rPr>
              <w:t>Vi sinh vật môi trường</w:t>
            </w:r>
          </w:p>
        </w:tc>
        <w:tc>
          <w:tcPr>
            <w:tcW w:w="1105" w:type="dxa"/>
          </w:tcPr>
          <w:p w14:paraId="1AEAF4C0" w14:textId="77777777" w:rsidR="002F022B" w:rsidRPr="00E151BC" w:rsidRDefault="002F022B" w:rsidP="002F022B">
            <w:pPr>
              <w:jc w:val="center"/>
              <w:rPr>
                <w:sz w:val="24"/>
              </w:rPr>
            </w:pPr>
            <w:r w:rsidRPr="00E151BC">
              <w:rPr>
                <w:sz w:val="24"/>
              </w:rPr>
              <w:t>2010</w:t>
            </w:r>
          </w:p>
        </w:tc>
        <w:tc>
          <w:tcPr>
            <w:tcW w:w="1034" w:type="dxa"/>
          </w:tcPr>
          <w:p w14:paraId="42BC1D60" w14:textId="77777777" w:rsidR="002F022B" w:rsidRPr="00E151BC" w:rsidRDefault="002F022B" w:rsidP="002F022B">
            <w:pPr>
              <w:jc w:val="center"/>
              <w:rPr>
                <w:sz w:val="24"/>
              </w:rPr>
            </w:pPr>
            <w:r w:rsidRPr="00E151BC">
              <w:rPr>
                <w:sz w:val="24"/>
              </w:rPr>
              <w:t xml:space="preserve">ĐHQG </w:t>
            </w:r>
          </w:p>
          <w:p w14:paraId="45BFCB7C" w14:textId="77777777" w:rsidR="002F022B" w:rsidRPr="00E151BC" w:rsidRDefault="002F022B" w:rsidP="002F022B">
            <w:pPr>
              <w:jc w:val="center"/>
              <w:rPr>
                <w:sz w:val="24"/>
              </w:rPr>
            </w:pPr>
            <w:r w:rsidRPr="00E151BC">
              <w:rPr>
                <w:sz w:val="24"/>
              </w:rPr>
              <w:t>Tp. HCM</w:t>
            </w:r>
          </w:p>
        </w:tc>
        <w:tc>
          <w:tcPr>
            <w:tcW w:w="1657" w:type="dxa"/>
          </w:tcPr>
          <w:p w14:paraId="69EE2531" w14:textId="77777777" w:rsidR="002F022B" w:rsidRPr="00E151BC" w:rsidRDefault="002F022B" w:rsidP="002F022B">
            <w:pPr>
              <w:jc w:val="center"/>
              <w:rPr>
                <w:sz w:val="24"/>
              </w:rPr>
            </w:pPr>
            <w:r w:rsidRPr="00E151BC">
              <w:rPr>
                <w:sz w:val="24"/>
              </w:rPr>
              <w:t>Thư viện</w:t>
            </w:r>
          </w:p>
        </w:tc>
        <w:tc>
          <w:tcPr>
            <w:tcW w:w="837" w:type="dxa"/>
          </w:tcPr>
          <w:p w14:paraId="7015BE23" w14:textId="77777777" w:rsidR="002F022B" w:rsidRPr="00692536" w:rsidRDefault="002F022B" w:rsidP="008F3C32">
            <w:pPr>
              <w:spacing w:before="120"/>
              <w:jc w:val="center"/>
              <w:rPr>
                <w:szCs w:val="24"/>
              </w:rPr>
            </w:pPr>
            <w:r>
              <w:rPr>
                <w:szCs w:val="24"/>
              </w:rPr>
              <w:t>X</w:t>
            </w:r>
          </w:p>
        </w:tc>
        <w:tc>
          <w:tcPr>
            <w:tcW w:w="880" w:type="dxa"/>
          </w:tcPr>
          <w:p w14:paraId="0D2C2FCA" w14:textId="77777777" w:rsidR="002F022B" w:rsidRPr="00692536" w:rsidRDefault="002F022B" w:rsidP="008F3C32">
            <w:pPr>
              <w:spacing w:before="120"/>
              <w:jc w:val="center"/>
              <w:rPr>
                <w:szCs w:val="24"/>
              </w:rPr>
            </w:pPr>
          </w:p>
        </w:tc>
      </w:tr>
      <w:tr w:rsidR="002F022B" w:rsidRPr="00692536" w14:paraId="1B916F2A" w14:textId="77777777" w:rsidTr="008F3C32">
        <w:tc>
          <w:tcPr>
            <w:tcW w:w="651" w:type="dxa"/>
          </w:tcPr>
          <w:p w14:paraId="653F6316" w14:textId="77777777" w:rsidR="002F022B" w:rsidRPr="00692536" w:rsidRDefault="002F022B" w:rsidP="008F3C32">
            <w:pPr>
              <w:spacing w:before="120"/>
              <w:jc w:val="center"/>
              <w:rPr>
                <w:szCs w:val="24"/>
              </w:rPr>
            </w:pPr>
            <w:r w:rsidRPr="00692536">
              <w:rPr>
                <w:szCs w:val="24"/>
              </w:rPr>
              <w:t>2</w:t>
            </w:r>
          </w:p>
        </w:tc>
        <w:tc>
          <w:tcPr>
            <w:tcW w:w="1569" w:type="dxa"/>
          </w:tcPr>
          <w:p w14:paraId="4BC93CE6" w14:textId="77777777" w:rsidR="002F022B" w:rsidRPr="00E151BC" w:rsidRDefault="002F022B" w:rsidP="002F022B">
            <w:pPr>
              <w:rPr>
                <w:sz w:val="24"/>
              </w:rPr>
            </w:pPr>
            <w:r w:rsidRPr="00E151BC">
              <w:rPr>
                <w:sz w:val="24"/>
              </w:rPr>
              <w:t>Lê Phi Nga, Jean-Paul Schwitzguelbels</w:t>
            </w:r>
          </w:p>
        </w:tc>
        <w:tc>
          <w:tcPr>
            <w:tcW w:w="1846" w:type="dxa"/>
          </w:tcPr>
          <w:p w14:paraId="023231B4" w14:textId="77777777" w:rsidR="002F022B" w:rsidRPr="00E151BC" w:rsidRDefault="002F022B" w:rsidP="002F022B">
            <w:pPr>
              <w:rPr>
                <w:sz w:val="24"/>
              </w:rPr>
            </w:pPr>
            <w:r w:rsidRPr="00E151BC">
              <w:rPr>
                <w:sz w:val="24"/>
              </w:rPr>
              <w:t>Công nghệ sinh học môi trường</w:t>
            </w:r>
          </w:p>
        </w:tc>
        <w:tc>
          <w:tcPr>
            <w:tcW w:w="1105" w:type="dxa"/>
          </w:tcPr>
          <w:p w14:paraId="5AA97A51" w14:textId="77777777" w:rsidR="002F022B" w:rsidRPr="00E151BC" w:rsidRDefault="002F022B" w:rsidP="002F022B">
            <w:pPr>
              <w:jc w:val="center"/>
              <w:rPr>
                <w:sz w:val="24"/>
              </w:rPr>
            </w:pPr>
            <w:r w:rsidRPr="00E151BC">
              <w:rPr>
                <w:sz w:val="24"/>
              </w:rPr>
              <w:t>2010</w:t>
            </w:r>
          </w:p>
        </w:tc>
        <w:tc>
          <w:tcPr>
            <w:tcW w:w="1034" w:type="dxa"/>
          </w:tcPr>
          <w:p w14:paraId="32C64A8C" w14:textId="77777777" w:rsidR="002F022B" w:rsidRPr="00E151BC" w:rsidRDefault="002F022B" w:rsidP="002F022B">
            <w:pPr>
              <w:jc w:val="center"/>
              <w:rPr>
                <w:sz w:val="24"/>
              </w:rPr>
            </w:pPr>
          </w:p>
        </w:tc>
        <w:tc>
          <w:tcPr>
            <w:tcW w:w="1657" w:type="dxa"/>
          </w:tcPr>
          <w:p w14:paraId="7C26B486" w14:textId="77777777" w:rsidR="002F022B" w:rsidRPr="00E151BC" w:rsidRDefault="002F022B" w:rsidP="002F022B">
            <w:pPr>
              <w:jc w:val="center"/>
              <w:rPr>
                <w:sz w:val="24"/>
              </w:rPr>
            </w:pPr>
            <w:r w:rsidRPr="00E151BC">
              <w:rPr>
                <w:sz w:val="24"/>
              </w:rPr>
              <w:t>GV cung cấp</w:t>
            </w:r>
          </w:p>
        </w:tc>
        <w:tc>
          <w:tcPr>
            <w:tcW w:w="837" w:type="dxa"/>
          </w:tcPr>
          <w:p w14:paraId="73E86672" w14:textId="77777777" w:rsidR="002F022B" w:rsidRPr="00692536" w:rsidRDefault="002F022B" w:rsidP="008F3C32">
            <w:pPr>
              <w:spacing w:before="120"/>
              <w:jc w:val="center"/>
              <w:rPr>
                <w:szCs w:val="24"/>
              </w:rPr>
            </w:pPr>
          </w:p>
        </w:tc>
        <w:tc>
          <w:tcPr>
            <w:tcW w:w="880" w:type="dxa"/>
          </w:tcPr>
          <w:p w14:paraId="35AF27AA" w14:textId="77777777" w:rsidR="002F022B" w:rsidRPr="00692536" w:rsidRDefault="002F022B" w:rsidP="008F3C32">
            <w:pPr>
              <w:spacing w:before="120"/>
              <w:jc w:val="center"/>
              <w:rPr>
                <w:szCs w:val="24"/>
              </w:rPr>
            </w:pPr>
            <w:r>
              <w:rPr>
                <w:szCs w:val="24"/>
              </w:rPr>
              <w:t>X</w:t>
            </w:r>
          </w:p>
        </w:tc>
      </w:tr>
      <w:tr w:rsidR="002F022B" w:rsidRPr="00692536" w14:paraId="20C87373" w14:textId="77777777" w:rsidTr="008F3C32">
        <w:tc>
          <w:tcPr>
            <w:tcW w:w="651" w:type="dxa"/>
          </w:tcPr>
          <w:p w14:paraId="35625FE5" w14:textId="77777777" w:rsidR="002F022B" w:rsidRPr="00692536" w:rsidRDefault="002F022B" w:rsidP="008F3C32">
            <w:pPr>
              <w:spacing w:before="120"/>
              <w:jc w:val="center"/>
              <w:rPr>
                <w:szCs w:val="24"/>
              </w:rPr>
            </w:pPr>
            <w:r w:rsidRPr="00692536">
              <w:rPr>
                <w:szCs w:val="24"/>
              </w:rPr>
              <w:t>3</w:t>
            </w:r>
          </w:p>
        </w:tc>
        <w:tc>
          <w:tcPr>
            <w:tcW w:w="1569" w:type="dxa"/>
          </w:tcPr>
          <w:p w14:paraId="1A05B287" w14:textId="77777777" w:rsidR="002F022B" w:rsidRPr="00E151BC" w:rsidRDefault="002F022B" w:rsidP="002F022B">
            <w:pPr>
              <w:rPr>
                <w:sz w:val="24"/>
              </w:rPr>
            </w:pPr>
            <w:r w:rsidRPr="00E151BC">
              <w:rPr>
                <w:sz w:val="24"/>
              </w:rPr>
              <w:t>Trần Linh Thước</w:t>
            </w:r>
          </w:p>
        </w:tc>
        <w:tc>
          <w:tcPr>
            <w:tcW w:w="1846" w:type="dxa"/>
          </w:tcPr>
          <w:p w14:paraId="679EB2D1" w14:textId="77777777" w:rsidR="002F022B" w:rsidRPr="00E151BC" w:rsidRDefault="002F022B" w:rsidP="002F022B">
            <w:pPr>
              <w:rPr>
                <w:sz w:val="24"/>
              </w:rPr>
            </w:pPr>
            <w:r w:rsidRPr="00E151BC">
              <w:rPr>
                <w:sz w:val="24"/>
              </w:rPr>
              <w:t>Phân tích vi sinh vật trong mẫu nước, thực phẩm và mỹ phẩm</w:t>
            </w:r>
          </w:p>
        </w:tc>
        <w:tc>
          <w:tcPr>
            <w:tcW w:w="1105" w:type="dxa"/>
          </w:tcPr>
          <w:p w14:paraId="4E3EEA98" w14:textId="77777777" w:rsidR="002F022B" w:rsidRPr="00E151BC" w:rsidRDefault="002F022B" w:rsidP="002F022B">
            <w:pPr>
              <w:jc w:val="center"/>
              <w:rPr>
                <w:sz w:val="24"/>
              </w:rPr>
            </w:pPr>
            <w:r w:rsidRPr="00E151BC">
              <w:rPr>
                <w:sz w:val="24"/>
              </w:rPr>
              <w:t>2007</w:t>
            </w:r>
          </w:p>
        </w:tc>
        <w:tc>
          <w:tcPr>
            <w:tcW w:w="1034" w:type="dxa"/>
          </w:tcPr>
          <w:p w14:paraId="5EBAADEC" w14:textId="77777777" w:rsidR="002F022B" w:rsidRPr="00E151BC" w:rsidRDefault="002F022B" w:rsidP="002F022B">
            <w:pPr>
              <w:jc w:val="center"/>
              <w:rPr>
                <w:sz w:val="24"/>
              </w:rPr>
            </w:pPr>
            <w:r w:rsidRPr="00E151BC">
              <w:rPr>
                <w:sz w:val="24"/>
              </w:rPr>
              <w:t>Giáo dục</w:t>
            </w:r>
          </w:p>
        </w:tc>
        <w:tc>
          <w:tcPr>
            <w:tcW w:w="1657" w:type="dxa"/>
          </w:tcPr>
          <w:p w14:paraId="3AAF155F" w14:textId="77777777" w:rsidR="002F022B" w:rsidRPr="00E151BC" w:rsidRDefault="002F022B" w:rsidP="002F022B">
            <w:pPr>
              <w:jc w:val="center"/>
              <w:rPr>
                <w:sz w:val="24"/>
              </w:rPr>
            </w:pPr>
            <w:r w:rsidRPr="00E151BC">
              <w:rPr>
                <w:sz w:val="24"/>
              </w:rPr>
              <w:t>Thư viện</w:t>
            </w:r>
          </w:p>
        </w:tc>
        <w:tc>
          <w:tcPr>
            <w:tcW w:w="837" w:type="dxa"/>
          </w:tcPr>
          <w:p w14:paraId="69D3A0CC" w14:textId="77777777" w:rsidR="002F022B" w:rsidRPr="00692536" w:rsidRDefault="002F022B" w:rsidP="008F3C32">
            <w:pPr>
              <w:spacing w:before="120"/>
              <w:jc w:val="center"/>
              <w:rPr>
                <w:szCs w:val="24"/>
              </w:rPr>
            </w:pPr>
            <w:r>
              <w:rPr>
                <w:szCs w:val="24"/>
              </w:rPr>
              <w:t>X</w:t>
            </w:r>
          </w:p>
        </w:tc>
        <w:tc>
          <w:tcPr>
            <w:tcW w:w="880" w:type="dxa"/>
          </w:tcPr>
          <w:p w14:paraId="76CC904B" w14:textId="77777777" w:rsidR="002F022B" w:rsidRPr="00692536" w:rsidRDefault="002F022B" w:rsidP="008F3C32">
            <w:pPr>
              <w:spacing w:before="120"/>
              <w:jc w:val="center"/>
              <w:rPr>
                <w:szCs w:val="24"/>
              </w:rPr>
            </w:pPr>
          </w:p>
        </w:tc>
      </w:tr>
      <w:tr w:rsidR="002F022B" w:rsidRPr="00692536" w14:paraId="36B0C7C5" w14:textId="77777777" w:rsidTr="008F3C32">
        <w:tc>
          <w:tcPr>
            <w:tcW w:w="651" w:type="dxa"/>
          </w:tcPr>
          <w:p w14:paraId="4501D353" w14:textId="77777777" w:rsidR="002F022B" w:rsidRPr="00692536" w:rsidRDefault="002F022B" w:rsidP="008F3C32">
            <w:pPr>
              <w:spacing w:before="120"/>
              <w:jc w:val="center"/>
              <w:rPr>
                <w:szCs w:val="24"/>
              </w:rPr>
            </w:pPr>
          </w:p>
        </w:tc>
        <w:tc>
          <w:tcPr>
            <w:tcW w:w="1569" w:type="dxa"/>
          </w:tcPr>
          <w:p w14:paraId="7214FB1B" w14:textId="77777777" w:rsidR="002F022B" w:rsidRPr="00E151BC" w:rsidRDefault="002F022B" w:rsidP="002F022B">
            <w:pPr>
              <w:rPr>
                <w:sz w:val="24"/>
              </w:rPr>
            </w:pPr>
            <w:r w:rsidRPr="00E151BC">
              <w:rPr>
                <w:sz w:val="24"/>
              </w:rPr>
              <w:t>Vũ Thị Minh Đức</w:t>
            </w:r>
          </w:p>
        </w:tc>
        <w:tc>
          <w:tcPr>
            <w:tcW w:w="1846" w:type="dxa"/>
          </w:tcPr>
          <w:p w14:paraId="29F2207D" w14:textId="77777777" w:rsidR="002F022B" w:rsidRPr="00E151BC" w:rsidRDefault="002F022B" w:rsidP="002F022B">
            <w:pPr>
              <w:rPr>
                <w:sz w:val="24"/>
              </w:rPr>
            </w:pPr>
            <w:r w:rsidRPr="00E151BC">
              <w:rPr>
                <w:sz w:val="24"/>
              </w:rPr>
              <w:t>Thực tập vi sinh vật học</w:t>
            </w:r>
          </w:p>
        </w:tc>
        <w:tc>
          <w:tcPr>
            <w:tcW w:w="1105" w:type="dxa"/>
          </w:tcPr>
          <w:p w14:paraId="48D5219E" w14:textId="77777777" w:rsidR="002F022B" w:rsidRPr="00E151BC" w:rsidRDefault="002F022B" w:rsidP="002F022B">
            <w:pPr>
              <w:jc w:val="center"/>
              <w:rPr>
                <w:sz w:val="24"/>
              </w:rPr>
            </w:pPr>
            <w:r w:rsidRPr="00E151BC">
              <w:rPr>
                <w:sz w:val="24"/>
              </w:rPr>
              <w:t>2001</w:t>
            </w:r>
          </w:p>
        </w:tc>
        <w:tc>
          <w:tcPr>
            <w:tcW w:w="1034" w:type="dxa"/>
          </w:tcPr>
          <w:p w14:paraId="33778BCE" w14:textId="77777777" w:rsidR="002F022B" w:rsidRPr="00E151BC" w:rsidRDefault="002F022B" w:rsidP="002F022B">
            <w:pPr>
              <w:jc w:val="center"/>
              <w:rPr>
                <w:sz w:val="24"/>
              </w:rPr>
            </w:pPr>
            <w:r w:rsidRPr="00E151BC">
              <w:rPr>
                <w:sz w:val="24"/>
              </w:rPr>
              <w:t>NXB Đại học Quốc gia Hà Nội</w:t>
            </w:r>
          </w:p>
        </w:tc>
        <w:tc>
          <w:tcPr>
            <w:tcW w:w="1657" w:type="dxa"/>
          </w:tcPr>
          <w:p w14:paraId="0C3B3CC6" w14:textId="77777777" w:rsidR="002F022B" w:rsidRPr="00E151BC" w:rsidRDefault="002F022B" w:rsidP="002F022B">
            <w:pPr>
              <w:jc w:val="center"/>
              <w:rPr>
                <w:sz w:val="24"/>
              </w:rPr>
            </w:pPr>
            <w:r w:rsidRPr="00E151BC">
              <w:rPr>
                <w:sz w:val="24"/>
              </w:rPr>
              <w:t>GV cung cấp</w:t>
            </w:r>
          </w:p>
        </w:tc>
        <w:tc>
          <w:tcPr>
            <w:tcW w:w="837" w:type="dxa"/>
          </w:tcPr>
          <w:p w14:paraId="579730B9" w14:textId="77777777" w:rsidR="002F022B" w:rsidRPr="00692536" w:rsidRDefault="002F022B" w:rsidP="008F3C32">
            <w:pPr>
              <w:spacing w:before="120"/>
              <w:jc w:val="center"/>
              <w:rPr>
                <w:szCs w:val="24"/>
              </w:rPr>
            </w:pPr>
          </w:p>
        </w:tc>
        <w:tc>
          <w:tcPr>
            <w:tcW w:w="880" w:type="dxa"/>
          </w:tcPr>
          <w:p w14:paraId="5E351D45" w14:textId="77777777" w:rsidR="002F022B" w:rsidRPr="00692536" w:rsidRDefault="002F022B" w:rsidP="008F3C32">
            <w:pPr>
              <w:spacing w:before="120"/>
              <w:jc w:val="center"/>
              <w:rPr>
                <w:szCs w:val="24"/>
              </w:rPr>
            </w:pPr>
            <w:r>
              <w:rPr>
                <w:szCs w:val="24"/>
              </w:rPr>
              <w:t>X</w:t>
            </w:r>
          </w:p>
        </w:tc>
      </w:tr>
      <w:tr w:rsidR="002F022B" w:rsidRPr="00692536" w14:paraId="4D99AA5F" w14:textId="77777777" w:rsidTr="008F3C32">
        <w:tc>
          <w:tcPr>
            <w:tcW w:w="651" w:type="dxa"/>
          </w:tcPr>
          <w:p w14:paraId="36EC9307" w14:textId="77777777" w:rsidR="002F022B" w:rsidRPr="00692536" w:rsidRDefault="002F022B" w:rsidP="008F3C32">
            <w:pPr>
              <w:spacing w:before="120"/>
              <w:jc w:val="center"/>
              <w:rPr>
                <w:szCs w:val="24"/>
              </w:rPr>
            </w:pPr>
          </w:p>
        </w:tc>
        <w:tc>
          <w:tcPr>
            <w:tcW w:w="1569" w:type="dxa"/>
          </w:tcPr>
          <w:p w14:paraId="2CD151CE" w14:textId="77777777" w:rsidR="002F022B" w:rsidRPr="00E151BC" w:rsidRDefault="002F022B" w:rsidP="002F022B">
            <w:pPr>
              <w:rPr>
                <w:sz w:val="24"/>
              </w:rPr>
            </w:pPr>
            <w:r w:rsidRPr="00E151BC">
              <w:rPr>
                <w:sz w:val="24"/>
              </w:rPr>
              <w:t>Trịnh Thị Hồng</w:t>
            </w:r>
          </w:p>
        </w:tc>
        <w:tc>
          <w:tcPr>
            <w:tcW w:w="1846" w:type="dxa"/>
          </w:tcPr>
          <w:p w14:paraId="753C12A4" w14:textId="77777777" w:rsidR="002F022B" w:rsidRPr="00E151BC" w:rsidRDefault="002F022B" w:rsidP="002F022B">
            <w:pPr>
              <w:rPr>
                <w:sz w:val="24"/>
              </w:rPr>
            </w:pPr>
            <w:r w:rsidRPr="00E151BC">
              <w:rPr>
                <w:sz w:val="24"/>
              </w:rPr>
              <w:t>Thực tập vi sinh cơ sở</w:t>
            </w:r>
          </w:p>
        </w:tc>
        <w:tc>
          <w:tcPr>
            <w:tcW w:w="1105" w:type="dxa"/>
          </w:tcPr>
          <w:p w14:paraId="1CA4105F" w14:textId="77777777" w:rsidR="002F022B" w:rsidRPr="00E151BC" w:rsidRDefault="002F022B" w:rsidP="002F022B">
            <w:pPr>
              <w:jc w:val="center"/>
              <w:rPr>
                <w:sz w:val="24"/>
              </w:rPr>
            </w:pPr>
            <w:r w:rsidRPr="00E151BC">
              <w:rPr>
                <w:sz w:val="24"/>
              </w:rPr>
              <w:t>2001</w:t>
            </w:r>
          </w:p>
        </w:tc>
        <w:tc>
          <w:tcPr>
            <w:tcW w:w="1034" w:type="dxa"/>
          </w:tcPr>
          <w:p w14:paraId="5D14CA7A" w14:textId="77777777" w:rsidR="002F022B" w:rsidRPr="00E151BC" w:rsidRDefault="002F022B" w:rsidP="002F022B">
            <w:pPr>
              <w:jc w:val="center"/>
              <w:rPr>
                <w:sz w:val="24"/>
              </w:rPr>
            </w:pPr>
            <w:r w:rsidRPr="00E151BC">
              <w:rPr>
                <w:sz w:val="24"/>
              </w:rPr>
              <w:t>NXB Đại học Quốc gia tp HCM</w:t>
            </w:r>
          </w:p>
        </w:tc>
        <w:tc>
          <w:tcPr>
            <w:tcW w:w="1657" w:type="dxa"/>
          </w:tcPr>
          <w:p w14:paraId="01A88C7B" w14:textId="77777777" w:rsidR="002F022B" w:rsidRPr="00E151BC" w:rsidRDefault="002F022B" w:rsidP="002F022B">
            <w:pPr>
              <w:jc w:val="center"/>
              <w:rPr>
                <w:sz w:val="24"/>
              </w:rPr>
            </w:pPr>
            <w:r w:rsidRPr="00E151BC">
              <w:rPr>
                <w:sz w:val="24"/>
              </w:rPr>
              <w:t>GV cung cấp</w:t>
            </w:r>
          </w:p>
        </w:tc>
        <w:tc>
          <w:tcPr>
            <w:tcW w:w="837" w:type="dxa"/>
          </w:tcPr>
          <w:p w14:paraId="3A21FC36" w14:textId="77777777" w:rsidR="002F022B" w:rsidRPr="00692536" w:rsidRDefault="002F022B" w:rsidP="008F3C32">
            <w:pPr>
              <w:spacing w:before="120"/>
              <w:jc w:val="center"/>
              <w:rPr>
                <w:szCs w:val="24"/>
              </w:rPr>
            </w:pPr>
          </w:p>
        </w:tc>
        <w:tc>
          <w:tcPr>
            <w:tcW w:w="880" w:type="dxa"/>
          </w:tcPr>
          <w:p w14:paraId="44D57FEE" w14:textId="77777777" w:rsidR="002F022B" w:rsidRPr="00692536" w:rsidRDefault="002F022B" w:rsidP="008F3C32">
            <w:pPr>
              <w:spacing w:before="120"/>
              <w:jc w:val="center"/>
              <w:rPr>
                <w:szCs w:val="24"/>
              </w:rPr>
            </w:pPr>
          </w:p>
        </w:tc>
      </w:tr>
      <w:tr w:rsidR="002F022B" w:rsidRPr="00692536" w14:paraId="5ABD7CC4" w14:textId="77777777" w:rsidTr="008F3C32">
        <w:tc>
          <w:tcPr>
            <w:tcW w:w="651" w:type="dxa"/>
          </w:tcPr>
          <w:p w14:paraId="1B29E158" w14:textId="77777777" w:rsidR="002F022B" w:rsidRPr="00692536" w:rsidRDefault="002F022B" w:rsidP="008F3C32">
            <w:pPr>
              <w:spacing w:before="120"/>
              <w:jc w:val="center"/>
              <w:rPr>
                <w:szCs w:val="24"/>
              </w:rPr>
            </w:pPr>
          </w:p>
        </w:tc>
        <w:tc>
          <w:tcPr>
            <w:tcW w:w="1569" w:type="dxa"/>
          </w:tcPr>
          <w:p w14:paraId="30B6B6D9" w14:textId="77777777" w:rsidR="002F022B" w:rsidRPr="00E151BC" w:rsidRDefault="002F022B" w:rsidP="002F022B">
            <w:pPr>
              <w:rPr>
                <w:sz w:val="24"/>
              </w:rPr>
            </w:pPr>
            <w:r w:rsidRPr="00E151BC">
              <w:rPr>
                <w:sz w:val="24"/>
              </w:rPr>
              <w:t>Trần Linh Thước</w:t>
            </w:r>
          </w:p>
        </w:tc>
        <w:tc>
          <w:tcPr>
            <w:tcW w:w="1846" w:type="dxa"/>
          </w:tcPr>
          <w:p w14:paraId="6C91806A" w14:textId="77777777" w:rsidR="002F022B" w:rsidRPr="00E151BC" w:rsidRDefault="002F022B" w:rsidP="002F022B">
            <w:pPr>
              <w:rPr>
                <w:sz w:val="24"/>
              </w:rPr>
            </w:pPr>
            <w:r w:rsidRPr="00E151BC">
              <w:rPr>
                <w:sz w:val="24"/>
              </w:rPr>
              <w:t>Thực tập vi sinh vật học</w:t>
            </w:r>
          </w:p>
        </w:tc>
        <w:tc>
          <w:tcPr>
            <w:tcW w:w="1105" w:type="dxa"/>
          </w:tcPr>
          <w:p w14:paraId="24F85DB1" w14:textId="77777777" w:rsidR="002F022B" w:rsidRPr="00E151BC" w:rsidRDefault="002F022B" w:rsidP="002F022B">
            <w:pPr>
              <w:jc w:val="center"/>
              <w:rPr>
                <w:sz w:val="24"/>
              </w:rPr>
            </w:pPr>
            <w:r w:rsidRPr="00E151BC">
              <w:rPr>
                <w:sz w:val="24"/>
              </w:rPr>
              <w:t>2001</w:t>
            </w:r>
          </w:p>
        </w:tc>
        <w:tc>
          <w:tcPr>
            <w:tcW w:w="1034" w:type="dxa"/>
          </w:tcPr>
          <w:p w14:paraId="672F1A74" w14:textId="77777777" w:rsidR="002F022B" w:rsidRPr="00E151BC" w:rsidRDefault="002F022B" w:rsidP="002F022B">
            <w:pPr>
              <w:jc w:val="center"/>
              <w:rPr>
                <w:sz w:val="24"/>
              </w:rPr>
            </w:pPr>
            <w:r w:rsidRPr="00E151BC">
              <w:rPr>
                <w:sz w:val="24"/>
              </w:rPr>
              <w:t>NXB Đại học Quốc gia tp HCM</w:t>
            </w:r>
          </w:p>
        </w:tc>
        <w:tc>
          <w:tcPr>
            <w:tcW w:w="1657" w:type="dxa"/>
          </w:tcPr>
          <w:p w14:paraId="1516B51A" w14:textId="77777777" w:rsidR="002F022B" w:rsidRPr="00E151BC" w:rsidRDefault="002F022B" w:rsidP="002F022B">
            <w:pPr>
              <w:jc w:val="center"/>
              <w:rPr>
                <w:sz w:val="24"/>
              </w:rPr>
            </w:pPr>
          </w:p>
        </w:tc>
        <w:tc>
          <w:tcPr>
            <w:tcW w:w="837" w:type="dxa"/>
          </w:tcPr>
          <w:p w14:paraId="232E5B92" w14:textId="77777777" w:rsidR="002F022B" w:rsidRPr="00692536" w:rsidRDefault="002F022B" w:rsidP="008F3C32">
            <w:pPr>
              <w:spacing w:before="120"/>
              <w:jc w:val="center"/>
              <w:rPr>
                <w:szCs w:val="24"/>
              </w:rPr>
            </w:pPr>
          </w:p>
        </w:tc>
        <w:tc>
          <w:tcPr>
            <w:tcW w:w="880" w:type="dxa"/>
          </w:tcPr>
          <w:p w14:paraId="447BC190" w14:textId="77777777" w:rsidR="002F022B" w:rsidRPr="00692536" w:rsidRDefault="002F022B" w:rsidP="008F3C32">
            <w:pPr>
              <w:spacing w:before="120"/>
              <w:jc w:val="center"/>
              <w:rPr>
                <w:szCs w:val="24"/>
              </w:rPr>
            </w:pPr>
            <w:r>
              <w:rPr>
                <w:szCs w:val="24"/>
              </w:rPr>
              <w:t>X</w:t>
            </w:r>
          </w:p>
        </w:tc>
      </w:tr>
      <w:tr w:rsidR="002F022B" w:rsidRPr="00692536" w14:paraId="295E1371" w14:textId="77777777" w:rsidTr="008F3C32">
        <w:tc>
          <w:tcPr>
            <w:tcW w:w="651" w:type="dxa"/>
          </w:tcPr>
          <w:p w14:paraId="326841AC" w14:textId="77777777" w:rsidR="002F022B" w:rsidRPr="00692536" w:rsidRDefault="002F022B" w:rsidP="008F3C32">
            <w:pPr>
              <w:spacing w:before="120"/>
              <w:jc w:val="center"/>
              <w:rPr>
                <w:szCs w:val="24"/>
              </w:rPr>
            </w:pPr>
          </w:p>
        </w:tc>
        <w:tc>
          <w:tcPr>
            <w:tcW w:w="1569" w:type="dxa"/>
          </w:tcPr>
          <w:p w14:paraId="64AC2E7C" w14:textId="77777777" w:rsidR="002F022B" w:rsidRPr="00E151BC" w:rsidRDefault="002F022B" w:rsidP="002F022B">
            <w:pPr>
              <w:rPr>
                <w:sz w:val="24"/>
              </w:rPr>
            </w:pPr>
            <w:r w:rsidRPr="00E151BC">
              <w:rPr>
                <w:sz w:val="24"/>
              </w:rPr>
              <w:t>I.L. Pepper and C.P. Gerba</w:t>
            </w:r>
          </w:p>
        </w:tc>
        <w:tc>
          <w:tcPr>
            <w:tcW w:w="1846" w:type="dxa"/>
          </w:tcPr>
          <w:p w14:paraId="3C80446E" w14:textId="77777777" w:rsidR="002F022B" w:rsidRPr="00E151BC" w:rsidRDefault="002F022B" w:rsidP="002F022B">
            <w:pPr>
              <w:rPr>
                <w:sz w:val="24"/>
              </w:rPr>
            </w:pPr>
            <w:r w:rsidRPr="00E151BC">
              <w:rPr>
                <w:sz w:val="24"/>
              </w:rPr>
              <w:t>Environmental microbiology, A laboratory manual, second edition</w:t>
            </w:r>
          </w:p>
        </w:tc>
        <w:tc>
          <w:tcPr>
            <w:tcW w:w="1105" w:type="dxa"/>
          </w:tcPr>
          <w:p w14:paraId="1FCE13B1" w14:textId="77777777" w:rsidR="002F022B" w:rsidRPr="00E151BC" w:rsidRDefault="002F022B" w:rsidP="002F022B">
            <w:pPr>
              <w:jc w:val="center"/>
              <w:rPr>
                <w:sz w:val="24"/>
              </w:rPr>
            </w:pPr>
            <w:r w:rsidRPr="00E151BC">
              <w:rPr>
                <w:sz w:val="24"/>
              </w:rPr>
              <w:t>2004</w:t>
            </w:r>
          </w:p>
        </w:tc>
        <w:tc>
          <w:tcPr>
            <w:tcW w:w="1034" w:type="dxa"/>
          </w:tcPr>
          <w:p w14:paraId="3FD63E13" w14:textId="77777777" w:rsidR="002F022B" w:rsidRPr="00E151BC" w:rsidRDefault="002F022B" w:rsidP="002F022B">
            <w:pPr>
              <w:jc w:val="center"/>
              <w:rPr>
                <w:sz w:val="24"/>
              </w:rPr>
            </w:pPr>
            <w:r w:rsidRPr="00E151BC">
              <w:rPr>
                <w:sz w:val="24"/>
              </w:rPr>
              <w:t>Elsevier Inc.</w:t>
            </w:r>
          </w:p>
        </w:tc>
        <w:tc>
          <w:tcPr>
            <w:tcW w:w="1657" w:type="dxa"/>
          </w:tcPr>
          <w:p w14:paraId="19183167" w14:textId="77777777" w:rsidR="002F022B" w:rsidRPr="00E151BC" w:rsidRDefault="002F022B" w:rsidP="002F022B">
            <w:pPr>
              <w:jc w:val="center"/>
              <w:rPr>
                <w:sz w:val="24"/>
              </w:rPr>
            </w:pPr>
            <w:r w:rsidRPr="00E151BC">
              <w:rPr>
                <w:sz w:val="24"/>
              </w:rPr>
              <w:t>Thư viện</w:t>
            </w:r>
          </w:p>
        </w:tc>
        <w:tc>
          <w:tcPr>
            <w:tcW w:w="837" w:type="dxa"/>
          </w:tcPr>
          <w:p w14:paraId="502BEF5E" w14:textId="77777777" w:rsidR="002F022B" w:rsidRPr="00692536" w:rsidRDefault="002F022B" w:rsidP="008F3C32">
            <w:pPr>
              <w:spacing w:before="120"/>
              <w:jc w:val="center"/>
              <w:rPr>
                <w:szCs w:val="24"/>
              </w:rPr>
            </w:pPr>
          </w:p>
        </w:tc>
        <w:tc>
          <w:tcPr>
            <w:tcW w:w="880" w:type="dxa"/>
          </w:tcPr>
          <w:p w14:paraId="408AD6C5" w14:textId="77777777" w:rsidR="002F022B" w:rsidRPr="00692536" w:rsidRDefault="002F022B" w:rsidP="008F3C32">
            <w:pPr>
              <w:spacing w:before="120"/>
              <w:jc w:val="center"/>
              <w:rPr>
                <w:szCs w:val="24"/>
              </w:rPr>
            </w:pPr>
            <w:r>
              <w:rPr>
                <w:szCs w:val="24"/>
              </w:rPr>
              <w:t>X</w:t>
            </w:r>
          </w:p>
        </w:tc>
      </w:tr>
      <w:tr w:rsidR="002F022B" w:rsidRPr="00692536" w14:paraId="69CE188A" w14:textId="77777777" w:rsidTr="008F3C32">
        <w:tc>
          <w:tcPr>
            <w:tcW w:w="651" w:type="dxa"/>
          </w:tcPr>
          <w:p w14:paraId="191CA1A8" w14:textId="77777777" w:rsidR="002F022B" w:rsidRPr="00692536" w:rsidRDefault="002F022B" w:rsidP="008F3C32">
            <w:pPr>
              <w:spacing w:before="120"/>
              <w:jc w:val="center"/>
              <w:rPr>
                <w:szCs w:val="24"/>
              </w:rPr>
            </w:pPr>
          </w:p>
        </w:tc>
        <w:tc>
          <w:tcPr>
            <w:tcW w:w="1569" w:type="dxa"/>
          </w:tcPr>
          <w:p w14:paraId="7A726812" w14:textId="77777777" w:rsidR="002F022B" w:rsidRPr="00E151BC" w:rsidRDefault="002F022B" w:rsidP="002F022B">
            <w:pPr>
              <w:rPr>
                <w:sz w:val="24"/>
              </w:rPr>
            </w:pPr>
          </w:p>
        </w:tc>
        <w:tc>
          <w:tcPr>
            <w:tcW w:w="1846" w:type="dxa"/>
          </w:tcPr>
          <w:p w14:paraId="120F63AB" w14:textId="77777777" w:rsidR="002F022B" w:rsidRPr="00E151BC" w:rsidRDefault="002F022B" w:rsidP="002F022B">
            <w:pPr>
              <w:rPr>
                <w:sz w:val="24"/>
              </w:rPr>
            </w:pPr>
            <w:r w:rsidRPr="00E151BC">
              <w:rPr>
                <w:sz w:val="24"/>
              </w:rPr>
              <w:t>Tiêu  chuẩn EEC về chất lượng nước cấp và nước thải.</w:t>
            </w:r>
          </w:p>
        </w:tc>
        <w:tc>
          <w:tcPr>
            <w:tcW w:w="1105" w:type="dxa"/>
          </w:tcPr>
          <w:p w14:paraId="736F449A" w14:textId="77777777" w:rsidR="002F022B" w:rsidRPr="00E151BC" w:rsidRDefault="002F022B" w:rsidP="002F022B">
            <w:pPr>
              <w:jc w:val="center"/>
              <w:rPr>
                <w:sz w:val="24"/>
              </w:rPr>
            </w:pPr>
          </w:p>
        </w:tc>
        <w:tc>
          <w:tcPr>
            <w:tcW w:w="1034" w:type="dxa"/>
          </w:tcPr>
          <w:p w14:paraId="0EA7AB9A" w14:textId="77777777" w:rsidR="002F022B" w:rsidRPr="00E151BC" w:rsidRDefault="002F022B" w:rsidP="002F022B">
            <w:pPr>
              <w:jc w:val="center"/>
              <w:rPr>
                <w:sz w:val="24"/>
              </w:rPr>
            </w:pPr>
          </w:p>
        </w:tc>
        <w:tc>
          <w:tcPr>
            <w:tcW w:w="1657" w:type="dxa"/>
          </w:tcPr>
          <w:p w14:paraId="516EFCE6" w14:textId="77777777" w:rsidR="002F022B" w:rsidRPr="00E151BC" w:rsidRDefault="002F022B" w:rsidP="002F022B">
            <w:pPr>
              <w:jc w:val="center"/>
              <w:rPr>
                <w:sz w:val="24"/>
              </w:rPr>
            </w:pPr>
            <w:r w:rsidRPr="00E151BC">
              <w:rPr>
                <w:sz w:val="24"/>
              </w:rPr>
              <w:t>GV cung cấp</w:t>
            </w:r>
          </w:p>
        </w:tc>
        <w:tc>
          <w:tcPr>
            <w:tcW w:w="837" w:type="dxa"/>
          </w:tcPr>
          <w:p w14:paraId="29E8E81C" w14:textId="77777777" w:rsidR="002F022B" w:rsidRPr="00692536" w:rsidRDefault="002F022B" w:rsidP="008F3C32">
            <w:pPr>
              <w:spacing w:before="120"/>
              <w:jc w:val="center"/>
              <w:rPr>
                <w:szCs w:val="24"/>
              </w:rPr>
            </w:pPr>
          </w:p>
        </w:tc>
        <w:tc>
          <w:tcPr>
            <w:tcW w:w="880" w:type="dxa"/>
          </w:tcPr>
          <w:p w14:paraId="671D4ADE" w14:textId="77777777" w:rsidR="002F022B" w:rsidRPr="00692536" w:rsidRDefault="002F022B" w:rsidP="008F3C32">
            <w:pPr>
              <w:spacing w:before="120"/>
              <w:jc w:val="center"/>
              <w:rPr>
                <w:szCs w:val="24"/>
              </w:rPr>
            </w:pPr>
          </w:p>
        </w:tc>
      </w:tr>
      <w:tr w:rsidR="002F022B" w:rsidRPr="00692536" w14:paraId="33460240" w14:textId="77777777" w:rsidTr="008F3C32">
        <w:tc>
          <w:tcPr>
            <w:tcW w:w="651" w:type="dxa"/>
          </w:tcPr>
          <w:p w14:paraId="22904392" w14:textId="77777777" w:rsidR="002F022B" w:rsidRPr="00692536" w:rsidRDefault="002F022B" w:rsidP="008F3C32">
            <w:pPr>
              <w:spacing w:before="120"/>
              <w:jc w:val="center"/>
              <w:rPr>
                <w:szCs w:val="24"/>
              </w:rPr>
            </w:pPr>
          </w:p>
        </w:tc>
        <w:tc>
          <w:tcPr>
            <w:tcW w:w="1569" w:type="dxa"/>
          </w:tcPr>
          <w:p w14:paraId="137CFEED" w14:textId="77777777" w:rsidR="002F022B" w:rsidRPr="00E151BC" w:rsidRDefault="002F022B" w:rsidP="002F022B">
            <w:pPr>
              <w:rPr>
                <w:sz w:val="24"/>
              </w:rPr>
            </w:pPr>
          </w:p>
        </w:tc>
        <w:tc>
          <w:tcPr>
            <w:tcW w:w="1846" w:type="dxa"/>
          </w:tcPr>
          <w:p w14:paraId="3D4C7721" w14:textId="77777777" w:rsidR="002F022B" w:rsidRPr="00E151BC" w:rsidRDefault="002F022B" w:rsidP="002F022B">
            <w:pPr>
              <w:rPr>
                <w:sz w:val="24"/>
              </w:rPr>
            </w:pPr>
            <w:r w:rsidRPr="00E151BC">
              <w:rPr>
                <w:sz w:val="24"/>
              </w:rPr>
              <w:t>Các quy chuẩn Việt Nam về nước sinh hoạt, nước uống, nước thải</w:t>
            </w:r>
          </w:p>
        </w:tc>
        <w:tc>
          <w:tcPr>
            <w:tcW w:w="1105" w:type="dxa"/>
          </w:tcPr>
          <w:p w14:paraId="39830D32" w14:textId="77777777" w:rsidR="002F022B" w:rsidRPr="00E151BC" w:rsidRDefault="002F022B" w:rsidP="002F022B">
            <w:pPr>
              <w:jc w:val="center"/>
              <w:rPr>
                <w:sz w:val="24"/>
              </w:rPr>
            </w:pPr>
          </w:p>
        </w:tc>
        <w:tc>
          <w:tcPr>
            <w:tcW w:w="1034" w:type="dxa"/>
          </w:tcPr>
          <w:p w14:paraId="739E19B1" w14:textId="77777777" w:rsidR="002F022B" w:rsidRPr="00E151BC" w:rsidRDefault="002F022B" w:rsidP="002F022B">
            <w:pPr>
              <w:jc w:val="center"/>
              <w:rPr>
                <w:sz w:val="24"/>
              </w:rPr>
            </w:pPr>
          </w:p>
        </w:tc>
        <w:tc>
          <w:tcPr>
            <w:tcW w:w="1657" w:type="dxa"/>
          </w:tcPr>
          <w:p w14:paraId="134C9609" w14:textId="77777777" w:rsidR="002F022B" w:rsidRPr="00E151BC" w:rsidRDefault="002F022B" w:rsidP="002F022B">
            <w:pPr>
              <w:jc w:val="center"/>
              <w:rPr>
                <w:sz w:val="24"/>
              </w:rPr>
            </w:pPr>
            <w:r>
              <w:rPr>
                <w:sz w:val="24"/>
              </w:rPr>
              <w:t>GV cung cấp</w:t>
            </w:r>
          </w:p>
        </w:tc>
        <w:tc>
          <w:tcPr>
            <w:tcW w:w="837" w:type="dxa"/>
          </w:tcPr>
          <w:p w14:paraId="7C249F1F" w14:textId="77777777" w:rsidR="002F022B" w:rsidRPr="00692536" w:rsidRDefault="002F022B" w:rsidP="008F3C32">
            <w:pPr>
              <w:spacing w:before="120"/>
              <w:jc w:val="center"/>
              <w:rPr>
                <w:szCs w:val="24"/>
              </w:rPr>
            </w:pPr>
            <w:r>
              <w:rPr>
                <w:szCs w:val="24"/>
              </w:rPr>
              <w:t>X</w:t>
            </w:r>
          </w:p>
        </w:tc>
        <w:tc>
          <w:tcPr>
            <w:tcW w:w="880" w:type="dxa"/>
          </w:tcPr>
          <w:p w14:paraId="23F96FE2" w14:textId="77777777" w:rsidR="002F022B" w:rsidRPr="00692536" w:rsidRDefault="002F022B" w:rsidP="008F3C32">
            <w:pPr>
              <w:spacing w:before="120"/>
              <w:jc w:val="center"/>
              <w:rPr>
                <w:szCs w:val="24"/>
              </w:rPr>
            </w:pPr>
          </w:p>
        </w:tc>
      </w:tr>
      <w:tr w:rsidR="002F022B" w:rsidRPr="00692536" w14:paraId="64531D34" w14:textId="77777777" w:rsidTr="008F3C32">
        <w:tc>
          <w:tcPr>
            <w:tcW w:w="651" w:type="dxa"/>
          </w:tcPr>
          <w:p w14:paraId="1FD1203A" w14:textId="77777777" w:rsidR="002F022B" w:rsidRPr="00692536" w:rsidRDefault="002F022B" w:rsidP="008F3C32">
            <w:pPr>
              <w:spacing w:before="120"/>
              <w:jc w:val="center"/>
              <w:rPr>
                <w:szCs w:val="24"/>
              </w:rPr>
            </w:pPr>
          </w:p>
        </w:tc>
        <w:tc>
          <w:tcPr>
            <w:tcW w:w="1569" w:type="dxa"/>
          </w:tcPr>
          <w:p w14:paraId="34CE15C8" w14:textId="77777777" w:rsidR="002F022B" w:rsidRPr="00E151BC" w:rsidRDefault="002F022B" w:rsidP="002F022B">
            <w:pPr>
              <w:rPr>
                <w:sz w:val="24"/>
              </w:rPr>
            </w:pPr>
          </w:p>
        </w:tc>
        <w:tc>
          <w:tcPr>
            <w:tcW w:w="1846" w:type="dxa"/>
          </w:tcPr>
          <w:p w14:paraId="612662C9" w14:textId="77777777" w:rsidR="002F022B" w:rsidRPr="00E151BC" w:rsidRDefault="002F022B" w:rsidP="002F022B">
            <w:pPr>
              <w:rPr>
                <w:sz w:val="24"/>
              </w:rPr>
            </w:pPr>
            <w:r w:rsidRPr="00E151BC">
              <w:rPr>
                <w:sz w:val="24"/>
              </w:rPr>
              <w:t>Tiêu chuẩn ISO kiểm tra vi sinh</w:t>
            </w:r>
          </w:p>
        </w:tc>
        <w:tc>
          <w:tcPr>
            <w:tcW w:w="1105" w:type="dxa"/>
          </w:tcPr>
          <w:p w14:paraId="18A89DA7" w14:textId="77777777" w:rsidR="002F022B" w:rsidRPr="00E151BC" w:rsidRDefault="002F022B" w:rsidP="002F022B">
            <w:pPr>
              <w:jc w:val="center"/>
              <w:rPr>
                <w:sz w:val="24"/>
              </w:rPr>
            </w:pPr>
          </w:p>
        </w:tc>
        <w:tc>
          <w:tcPr>
            <w:tcW w:w="1034" w:type="dxa"/>
          </w:tcPr>
          <w:p w14:paraId="17B4C0F9" w14:textId="77777777" w:rsidR="002F022B" w:rsidRPr="00E151BC" w:rsidRDefault="002F022B" w:rsidP="002F022B">
            <w:pPr>
              <w:jc w:val="center"/>
              <w:rPr>
                <w:sz w:val="24"/>
              </w:rPr>
            </w:pPr>
          </w:p>
        </w:tc>
        <w:tc>
          <w:tcPr>
            <w:tcW w:w="1657" w:type="dxa"/>
          </w:tcPr>
          <w:p w14:paraId="0C5BD7DE" w14:textId="77777777" w:rsidR="002F022B" w:rsidRPr="00E151BC" w:rsidRDefault="002F022B" w:rsidP="002F022B">
            <w:pPr>
              <w:jc w:val="center"/>
              <w:rPr>
                <w:sz w:val="24"/>
              </w:rPr>
            </w:pPr>
            <w:r w:rsidRPr="00E151BC">
              <w:rPr>
                <w:sz w:val="24"/>
              </w:rPr>
              <w:t>GV cung cấp</w:t>
            </w:r>
          </w:p>
        </w:tc>
        <w:tc>
          <w:tcPr>
            <w:tcW w:w="837" w:type="dxa"/>
          </w:tcPr>
          <w:p w14:paraId="3A751719" w14:textId="77777777" w:rsidR="002F022B" w:rsidRPr="00692536" w:rsidRDefault="002F022B" w:rsidP="008F3C32">
            <w:pPr>
              <w:spacing w:before="120"/>
              <w:jc w:val="center"/>
              <w:rPr>
                <w:szCs w:val="24"/>
              </w:rPr>
            </w:pPr>
            <w:r>
              <w:rPr>
                <w:szCs w:val="24"/>
              </w:rPr>
              <w:t>X</w:t>
            </w:r>
          </w:p>
        </w:tc>
        <w:tc>
          <w:tcPr>
            <w:tcW w:w="880" w:type="dxa"/>
          </w:tcPr>
          <w:p w14:paraId="3903DD71" w14:textId="77777777" w:rsidR="002F022B" w:rsidRPr="00692536" w:rsidRDefault="002F022B" w:rsidP="008F3C32">
            <w:pPr>
              <w:spacing w:before="120"/>
              <w:jc w:val="center"/>
              <w:rPr>
                <w:szCs w:val="24"/>
              </w:rPr>
            </w:pPr>
          </w:p>
        </w:tc>
      </w:tr>
    </w:tbl>
    <w:p w14:paraId="639435F8" w14:textId="77777777" w:rsidR="008F3C32" w:rsidRDefault="008F3C32" w:rsidP="008F3C32">
      <w:pPr>
        <w:spacing w:before="120"/>
        <w:ind w:firstLine="567"/>
        <w:jc w:val="both"/>
        <w:rPr>
          <w:color w:val="000000"/>
          <w:szCs w:val="24"/>
        </w:rPr>
      </w:pPr>
    </w:p>
    <w:p w14:paraId="47E76261" w14:textId="77777777" w:rsidR="008F3C32" w:rsidRDefault="008F3C32" w:rsidP="008F3C32">
      <w:pPr>
        <w:spacing w:before="120" w:after="60"/>
        <w:jc w:val="both"/>
        <w:rPr>
          <w:b/>
          <w:color w:val="000000"/>
          <w:szCs w:val="24"/>
        </w:rPr>
      </w:pPr>
      <w:r>
        <w:rPr>
          <w:b/>
          <w:color w:val="000000"/>
          <w:szCs w:val="24"/>
        </w:rPr>
        <w:t>7</w:t>
      </w:r>
      <w:r w:rsidRPr="00DD2893">
        <w:rPr>
          <w:b/>
          <w:color w:val="000000"/>
          <w:szCs w:val="24"/>
        </w:rPr>
        <w:t>. Đánh giá kết quả học tập</w:t>
      </w:r>
      <w:r>
        <w:rPr>
          <w:b/>
          <w:color w:val="000000"/>
          <w:szCs w:val="24"/>
        </w:rPr>
        <w:t>:</w:t>
      </w:r>
      <w:r>
        <w:rPr>
          <w:b/>
          <w:color w:val="000000"/>
          <w:szCs w:val="24"/>
        </w:rPr>
        <w:tab/>
      </w:r>
      <w:r>
        <w:rPr>
          <w:b/>
          <w:color w:val="000000"/>
          <w:szCs w:val="24"/>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3852"/>
        <w:gridCol w:w="3116"/>
        <w:gridCol w:w="1960"/>
      </w:tblGrid>
      <w:tr w:rsidR="008F3C32" w:rsidRPr="004A6917" w14:paraId="7387E05E" w14:textId="77777777" w:rsidTr="002F022B">
        <w:tc>
          <w:tcPr>
            <w:tcW w:w="651" w:type="dxa"/>
            <w:shd w:val="clear" w:color="auto" w:fill="auto"/>
          </w:tcPr>
          <w:p w14:paraId="12B603AD" w14:textId="77777777" w:rsidR="008F3C32" w:rsidRPr="004A6917" w:rsidRDefault="008F3C32" w:rsidP="008F3C32">
            <w:pPr>
              <w:spacing w:before="60"/>
              <w:jc w:val="center"/>
              <w:rPr>
                <w:i/>
                <w:color w:val="000000"/>
                <w:szCs w:val="24"/>
              </w:rPr>
            </w:pPr>
            <w:r>
              <w:rPr>
                <w:i/>
                <w:color w:val="000000"/>
                <w:szCs w:val="24"/>
              </w:rPr>
              <w:t>S</w:t>
            </w:r>
            <w:r w:rsidRPr="00C03A30">
              <w:rPr>
                <w:i/>
                <w:color w:val="000000"/>
                <w:szCs w:val="24"/>
              </w:rPr>
              <w:t>TT</w:t>
            </w:r>
          </w:p>
        </w:tc>
        <w:tc>
          <w:tcPr>
            <w:tcW w:w="3852" w:type="dxa"/>
            <w:shd w:val="clear" w:color="auto" w:fill="auto"/>
          </w:tcPr>
          <w:p w14:paraId="6BB7AE8E" w14:textId="77777777" w:rsidR="008F3C32" w:rsidRPr="004A6917" w:rsidRDefault="008F3C32" w:rsidP="008F3C32">
            <w:pPr>
              <w:spacing w:before="60"/>
              <w:jc w:val="center"/>
              <w:rPr>
                <w:i/>
                <w:color w:val="000000"/>
                <w:szCs w:val="24"/>
              </w:rPr>
            </w:pPr>
            <w:r>
              <w:rPr>
                <w:i/>
                <w:color w:val="000000"/>
                <w:szCs w:val="24"/>
              </w:rPr>
              <w:t>Hình thức</w:t>
            </w:r>
            <w:r w:rsidRPr="004A6917">
              <w:rPr>
                <w:i/>
                <w:color w:val="000000"/>
                <w:szCs w:val="24"/>
              </w:rPr>
              <w:t xml:space="preserve"> đánh giá</w:t>
            </w:r>
          </w:p>
        </w:tc>
        <w:tc>
          <w:tcPr>
            <w:tcW w:w="3116" w:type="dxa"/>
            <w:shd w:val="clear" w:color="auto" w:fill="auto"/>
          </w:tcPr>
          <w:p w14:paraId="00B06BF6" w14:textId="77777777" w:rsidR="008F3C32" w:rsidRPr="004A6917" w:rsidRDefault="008F3C32" w:rsidP="008F3C32">
            <w:pPr>
              <w:spacing w:before="60"/>
              <w:jc w:val="center"/>
              <w:rPr>
                <w:i/>
                <w:color w:val="000000"/>
                <w:szCs w:val="24"/>
              </w:rPr>
            </w:pPr>
            <w:r w:rsidRPr="004A6917">
              <w:rPr>
                <w:i/>
                <w:color w:val="000000"/>
                <w:szCs w:val="24"/>
              </w:rPr>
              <w:t>Nhằm đạt KQHT</w:t>
            </w:r>
          </w:p>
        </w:tc>
        <w:tc>
          <w:tcPr>
            <w:tcW w:w="1960" w:type="dxa"/>
            <w:shd w:val="clear" w:color="auto" w:fill="auto"/>
          </w:tcPr>
          <w:p w14:paraId="0B2A5EEA" w14:textId="77777777" w:rsidR="008F3C32" w:rsidRPr="004A6917" w:rsidRDefault="008F3C32" w:rsidP="008F3C32">
            <w:pPr>
              <w:spacing w:before="60"/>
              <w:jc w:val="center"/>
              <w:rPr>
                <w:i/>
                <w:color w:val="000000"/>
                <w:szCs w:val="24"/>
              </w:rPr>
            </w:pPr>
            <w:r w:rsidRPr="004A6917">
              <w:rPr>
                <w:i/>
                <w:color w:val="000000"/>
                <w:szCs w:val="24"/>
              </w:rPr>
              <w:t>Trọng số (%)</w:t>
            </w:r>
          </w:p>
        </w:tc>
      </w:tr>
      <w:tr w:rsidR="008F3C32" w:rsidRPr="004A6917" w14:paraId="0F216CE1" w14:textId="77777777" w:rsidTr="002F022B">
        <w:tc>
          <w:tcPr>
            <w:tcW w:w="651" w:type="dxa"/>
            <w:shd w:val="clear" w:color="auto" w:fill="auto"/>
          </w:tcPr>
          <w:p w14:paraId="3EB765AE" w14:textId="77777777" w:rsidR="008F3C32" w:rsidRPr="004A6917" w:rsidRDefault="008F3C32" w:rsidP="008F3C32">
            <w:pPr>
              <w:spacing w:before="60"/>
              <w:jc w:val="center"/>
              <w:rPr>
                <w:color w:val="000000"/>
                <w:szCs w:val="24"/>
              </w:rPr>
            </w:pPr>
            <w:r w:rsidRPr="004A6917">
              <w:rPr>
                <w:color w:val="000000"/>
                <w:szCs w:val="24"/>
              </w:rPr>
              <w:t>1</w:t>
            </w:r>
          </w:p>
        </w:tc>
        <w:tc>
          <w:tcPr>
            <w:tcW w:w="3852" w:type="dxa"/>
            <w:shd w:val="clear" w:color="auto" w:fill="auto"/>
          </w:tcPr>
          <w:p w14:paraId="1CC49942" w14:textId="77777777" w:rsidR="008F3C32" w:rsidRPr="004A6917" w:rsidRDefault="002F022B" w:rsidP="008F3C32">
            <w:pPr>
              <w:spacing w:before="60"/>
              <w:rPr>
                <w:color w:val="000000"/>
                <w:szCs w:val="24"/>
              </w:rPr>
            </w:pPr>
            <w:r>
              <w:rPr>
                <w:color w:val="000000"/>
                <w:szCs w:val="24"/>
              </w:rPr>
              <w:t>Tham gia học trên lớp: chuẩn bị bài tốt, tích cực xây dựng bài, thảo luận</w:t>
            </w:r>
          </w:p>
        </w:tc>
        <w:tc>
          <w:tcPr>
            <w:tcW w:w="3116" w:type="dxa"/>
            <w:shd w:val="clear" w:color="auto" w:fill="auto"/>
          </w:tcPr>
          <w:p w14:paraId="3D3832AC" w14:textId="77777777" w:rsidR="008F3C32" w:rsidRPr="004A6917" w:rsidRDefault="002F022B" w:rsidP="002F022B">
            <w:pPr>
              <w:spacing w:before="60"/>
              <w:jc w:val="both"/>
              <w:rPr>
                <w:color w:val="000000"/>
                <w:szCs w:val="24"/>
              </w:rPr>
            </w:pPr>
            <w:r>
              <w:rPr>
                <w:color w:val="000000"/>
                <w:szCs w:val="24"/>
              </w:rPr>
              <w:t>Giúp sinh viên có các kiến thức cơ bản về môn học, khuyến khích điểm cộng việc đánh giá hoạt động trên lớp</w:t>
            </w:r>
          </w:p>
        </w:tc>
        <w:tc>
          <w:tcPr>
            <w:tcW w:w="1960" w:type="dxa"/>
            <w:shd w:val="clear" w:color="auto" w:fill="auto"/>
          </w:tcPr>
          <w:p w14:paraId="2FFCC514" w14:textId="77777777" w:rsidR="008F3C32" w:rsidRPr="004A6917" w:rsidRDefault="002F022B" w:rsidP="008F3C32">
            <w:pPr>
              <w:spacing w:before="60"/>
              <w:jc w:val="center"/>
              <w:rPr>
                <w:color w:val="000000"/>
                <w:szCs w:val="24"/>
              </w:rPr>
            </w:pPr>
            <w:r>
              <w:rPr>
                <w:color w:val="000000"/>
                <w:szCs w:val="24"/>
              </w:rPr>
              <w:t>20</w:t>
            </w:r>
          </w:p>
        </w:tc>
      </w:tr>
      <w:tr w:rsidR="008F3C32" w:rsidRPr="004A6917" w14:paraId="5958AF8A" w14:textId="77777777" w:rsidTr="002F022B">
        <w:tc>
          <w:tcPr>
            <w:tcW w:w="651" w:type="dxa"/>
            <w:shd w:val="clear" w:color="auto" w:fill="auto"/>
          </w:tcPr>
          <w:p w14:paraId="105ABAB3" w14:textId="77777777" w:rsidR="008F3C32" w:rsidRPr="004A6917" w:rsidRDefault="002F022B" w:rsidP="008F3C32">
            <w:pPr>
              <w:spacing w:before="60"/>
              <w:jc w:val="center"/>
              <w:rPr>
                <w:color w:val="000000"/>
                <w:szCs w:val="24"/>
              </w:rPr>
            </w:pPr>
            <w:r>
              <w:rPr>
                <w:color w:val="000000"/>
                <w:szCs w:val="24"/>
              </w:rPr>
              <w:t>2</w:t>
            </w:r>
          </w:p>
        </w:tc>
        <w:tc>
          <w:tcPr>
            <w:tcW w:w="3852" w:type="dxa"/>
            <w:shd w:val="clear" w:color="auto" w:fill="auto"/>
          </w:tcPr>
          <w:p w14:paraId="03B91908" w14:textId="77777777" w:rsidR="008F3C32" w:rsidRPr="004A6917" w:rsidRDefault="008F3C32" w:rsidP="008F3C32">
            <w:pPr>
              <w:spacing w:before="60"/>
              <w:rPr>
                <w:color w:val="000000"/>
                <w:szCs w:val="24"/>
              </w:rPr>
            </w:pPr>
            <w:r w:rsidRPr="004A6917">
              <w:rPr>
                <w:color w:val="000000"/>
                <w:szCs w:val="24"/>
              </w:rPr>
              <w:t>Chuyên cần/thái độ</w:t>
            </w:r>
          </w:p>
        </w:tc>
        <w:tc>
          <w:tcPr>
            <w:tcW w:w="3116" w:type="dxa"/>
            <w:shd w:val="clear" w:color="auto" w:fill="auto"/>
          </w:tcPr>
          <w:p w14:paraId="6F01FDA1" w14:textId="77777777" w:rsidR="008F3C32" w:rsidRPr="004A6917" w:rsidRDefault="002F022B" w:rsidP="002F022B">
            <w:pPr>
              <w:spacing w:before="60"/>
              <w:jc w:val="both"/>
              <w:rPr>
                <w:color w:val="000000"/>
                <w:szCs w:val="24"/>
              </w:rPr>
            </w:pPr>
            <w:r>
              <w:rPr>
                <w:color w:val="000000"/>
                <w:szCs w:val="24"/>
              </w:rPr>
              <w:t>Rèn luyện cho sinh viên thái độ học tập đúng mực</w:t>
            </w:r>
          </w:p>
        </w:tc>
        <w:tc>
          <w:tcPr>
            <w:tcW w:w="1960" w:type="dxa"/>
            <w:shd w:val="clear" w:color="auto" w:fill="auto"/>
          </w:tcPr>
          <w:p w14:paraId="3A6BEC65" w14:textId="77777777" w:rsidR="008F3C32" w:rsidRPr="002F022B" w:rsidRDefault="002F022B" w:rsidP="008F3C32">
            <w:pPr>
              <w:spacing w:before="60"/>
              <w:jc w:val="center"/>
              <w:rPr>
                <w:color w:val="000000" w:themeColor="text1"/>
                <w:szCs w:val="24"/>
              </w:rPr>
            </w:pPr>
            <w:r w:rsidRPr="002F022B">
              <w:rPr>
                <w:color w:val="000000" w:themeColor="text1"/>
                <w:szCs w:val="24"/>
              </w:rPr>
              <w:t>10</w:t>
            </w:r>
          </w:p>
        </w:tc>
      </w:tr>
      <w:tr w:rsidR="002F022B" w:rsidRPr="004A6917" w14:paraId="40834E23" w14:textId="77777777" w:rsidTr="002F022B">
        <w:tc>
          <w:tcPr>
            <w:tcW w:w="651" w:type="dxa"/>
            <w:shd w:val="clear" w:color="auto" w:fill="auto"/>
          </w:tcPr>
          <w:p w14:paraId="3A531A99" w14:textId="77777777" w:rsidR="002F022B" w:rsidRPr="004A6917" w:rsidRDefault="002F022B" w:rsidP="008F3C32">
            <w:pPr>
              <w:spacing w:before="60"/>
              <w:jc w:val="center"/>
              <w:rPr>
                <w:color w:val="000000"/>
                <w:szCs w:val="24"/>
              </w:rPr>
            </w:pPr>
            <w:r>
              <w:rPr>
                <w:color w:val="000000"/>
                <w:szCs w:val="24"/>
              </w:rPr>
              <w:t>3</w:t>
            </w:r>
          </w:p>
        </w:tc>
        <w:tc>
          <w:tcPr>
            <w:tcW w:w="3852" w:type="dxa"/>
            <w:shd w:val="clear" w:color="auto" w:fill="auto"/>
          </w:tcPr>
          <w:p w14:paraId="213034C7" w14:textId="77777777" w:rsidR="002F022B" w:rsidRPr="004A6917" w:rsidRDefault="002F022B" w:rsidP="008F3C32">
            <w:pPr>
              <w:spacing w:before="60"/>
              <w:rPr>
                <w:color w:val="000000"/>
                <w:szCs w:val="24"/>
              </w:rPr>
            </w:pPr>
            <w:r>
              <w:rPr>
                <w:color w:val="000000"/>
                <w:szCs w:val="24"/>
              </w:rPr>
              <w:t>Điểm thực hành</w:t>
            </w:r>
          </w:p>
        </w:tc>
        <w:tc>
          <w:tcPr>
            <w:tcW w:w="3116" w:type="dxa"/>
            <w:shd w:val="clear" w:color="auto" w:fill="auto"/>
          </w:tcPr>
          <w:p w14:paraId="51657DEC" w14:textId="77777777" w:rsidR="002F022B" w:rsidRPr="004A6917" w:rsidRDefault="002F022B" w:rsidP="002F022B">
            <w:pPr>
              <w:spacing w:before="60"/>
              <w:jc w:val="both"/>
              <w:rPr>
                <w:color w:val="000000"/>
                <w:szCs w:val="24"/>
              </w:rPr>
            </w:pPr>
            <w:r>
              <w:rPr>
                <w:color w:val="000000"/>
                <w:szCs w:val="24"/>
              </w:rPr>
              <w:t>Phát huy các kỹ năng thực tập tay nghề trong phòng thí nghiệm</w:t>
            </w:r>
          </w:p>
        </w:tc>
        <w:tc>
          <w:tcPr>
            <w:tcW w:w="1960" w:type="dxa"/>
            <w:shd w:val="clear" w:color="auto" w:fill="auto"/>
          </w:tcPr>
          <w:p w14:paraId="3D9CB973" w14:textId="77777777" w:rsidR="002F022B" w:rsidRPr="002F022B" w:rsidRDefault="002F022B" w:rsidP="008F3C32">
            <w:pPr>
              <w:spacing w:before="60"/>
              <w:jc w:val="center"/>
              <w:rPr>
                <w:color w:val="000000" w:themeColor="text1"/>
                <w:szCs w:val="24"/>
              </w:rPr>
            </w:pPr>
            <w:r>
              <w:rPr>
                <w:color w:val="000000" w:themeColor="text1"/>
                <w:szCs w:val="24"/>
              </w:rPr>
              <w:t>30</w:t>
            </w:r>
          </w:p>
        </w:tc>
      </w:tr>
      <w:tr w:rsidR="008F3C32" w:rsidRPr="004A6917" w14:paraId="21E139C1" w14:textId="77777777" w:rsidTr="002F022B">
        <w:tc>
          <w:tcPr>
            <w:tcW w:w="651" w:type="dxa"/>
            <w:shd w:val="clear" w:color="auto" w:fill="auto"/>
          </w:tcPr>
          <w:p w14:paraId="08597AFF" w14:textId="77777777" w:rsidR="008F3C32" w:rsidRPr="004A6917" w:rsidRDefault="002F022B" w:rsidP="008F3C32">
            <w:pPr>
              <w:spacing w:before="60"/>
              <w:jc w:val="center"/>
              <w:rPr>
                <w:color w:val="000000"/>
                <w:szCs w:val="24"/>
              </w:rPr>
            </w:pPr>
            <w:r>
              <w:rPr>
                <w:color w:val="000000"/>
                <w:szCs w:val="24"/>
              </w:rPr>
              <w:t>4</w:t>
            </w:r>
          </w:p>
        </w:tc>
        <w:tc>
          <w:tcPr>
            <w:tcW w:w="3852" w:type="dxa"/>
            <w:shd w:val="clear" w:color="auto" w:fill="auto"/>
          </w:tcPr>
          <w:p w14:paraId="6BD039CA" w14:textId="77777777" w:rsidR="008F3C32" w:rsidRPr="004A6917" w:rsidRDefault="008F3C32" w:rsidP="008F3C32">
            <w:pPr>
              <w:spacing w:before="60"/>
              <w:rPr>
                <w:color w:val="000000"/>
                <w:szCs w:val="24"/>
              </w:rPr>
            </w:pPr>
            <w:r w:rsidRPr="004A6917">
              <w:rPr>
                <w:color w:val="000000"/>
                <w:szCs w:val="24"/>
              </w:rPr>
              <w:t>Thi kết thúc học phần</w:t>
            </w:r>
          </w:p>
        </w:tc>
        <w:tc>
          <w:tcPr>
            <w:tcW w:w="3116" w:type="dxa"/>
            <w:shd w:val="clear" w:color="auto" w:fill="auto"/>
          </w:tcPr>
          <w:p w14:paraId="2E45DA38" w14:textId="77777777" w:rsidR="008F3C32" w:rsidRPr="004A6917" w:rsidRDefault="002F022B" w:rsidP="002F022B">
            <w:pPr>
              <w:spacing w:before="60"/>
              <w:jc w:val="both"/>
              <w:rPr>
                <w:color w:val="000000"/>
                <w:szCs w:val="24"/>
              </w:rPr>
            </w:pPr>
            <w:r>
              <w:rPr>
                <w:color w:val="000000"/>
                <w:szCs w:val="24"/>
              </w:rPr>
              <w:t>Đánh giá khả năng tiếp nhận kiến thức của môn học</w:t>
            </w:r>
          </w:p>
        </w:tc>
        <w:tc>
          <w:tcPr>
            <w:tcW w:w="1960" w:type="dxa"/>
            <w:shd w:val="clear" w:color="auto" w:fill="auto"/>
          </w:tcPr>
          <w:p w14:paraId="48D1561C" w14:textId="77777777" w:rsidR="008F3C32" w:rsidRPr="004A6917" w:rsidRDefault="002F022B" w:rsidP="008F3C32">
            <w:pPr>
              <w:spacing w:before="60"/>
              <w:jc w:val="center"/>
              <w:rPr>
                <w:color w:val="000000"/>
                <w:szCs w:val="24"/>
              </w:rPr>
            </w:pPr>
            <w:r>
              <w:rPr>
                <w:color w:val="000000"/>
                <w:szCs w:val="24"/>
              </w:rPr>
              <w:t>40</w:t>
            </w:r>
          </w:p>
        </w:tc>
      </w:tr>
    </w:tbl>
    <w:p w14:paraId="587162D3" w14:textId="77777777" w:rsidR="008F3C32" w:rsidRDefault="008F3C32" w:rsidP="008F3C32">
      <w:pPr>
        <w:tabs>
          <w:tab w:val="center" w:pos="1985"/>
          <w:tab w:val="center" w:pos="7088"/>
        </w:tabs>
        <w:jc w:val="both"/>
        <w:rPr>
          <w:b/>
          <w:color w:val="000000"/>
          <w:szCs w:val="22"/>
        </w:rPr>
      </w:pPr>
      <w:r>
        <w:rPr>
          <w:b/>
          <w:color w:val="000000"/>
          <w:szCs w:val="22"/>
        </w:rPr>
        <w:tab/>
      </w:r>
      <w:r>
        <w:rPr>
          <w:b/>
          <w:color w:val="000000"/>
          <w:szCs w:val="22"/>
        </w:rPr>
        <w:tab/>
      </w:r>
    </w:p>
    <w:p w14:paraId="10E91DF5" w14:textId="77777777" w:rsidR="008F3C32" w:rsidRDefault="008F3C32" w:rsidP="008F3C32">
      <w:pPr>
        <w:tabs>
          <w:tab w:val="center" w:pos="1985"/>
          <w:tab w:val="center" w:pos="7088"/>
        </w:tabs>
        <w:jc w:val="both"/>
        <w:rPr>
          <w:b/>
          <w:color w:val="000000"/>
          <w:szCs w:val="22"/>
        </w:rPr>
      </w:pPr>
      <w:r>
        <w:rPr>
          <w:b/>
          <w:color w:val="000000"/>
          <w:szCs w:val="22"/>
        </w:rPr>
        <w:tab/>
      </w:r>
      <w:r>
        <w:rPr>
          <w:b/>
          <w:color w:val="000000"/>
          <w:szCs w:val="22"/>
        </w:rPr>
        <w:tab/>
        <w:t>NHÓM GIẢNG VIÊN BIÊN SOẠN</w:t>
      </w:r>
    </w:p>
    <w:p w14:paraId="5A2F09A8" w14:textId="77777777" w:rsidR="008F3C32" w:rsidRDefault="008F3C32" w:rsidP="008F3C32">
      <w:pPr>
        <w:tabs>
          <w:tab w:val="center" w:pos="1985"/>
          <w:tab w:val="center" w:pos="7088"/>
        </w:tabs>
        <w:jc w:val="both"/>
        <w:rPr>
          <w:i/>
          <w:color w:val="000000"/>
          <w:szCs w:val="24"/>
        </w:rPr>
      </w:pPr>
      <w:r>
        <w:rPr>
          <w:i/>
          <w:color w:val="000000"/>
          <w:szCs w:val="24"/>
        </w:rPr>
        <w:tab/>
      </w:r>
      <w:r>
        <w:rPr>
          <w:i/>
          <w:color w:val="000000"/>
          <w:szCs w:val="24"/>
        </w:rPr>
        <w:tab/>
      </w:r>
      <w:r w:rsidRPr="001752E5">
        <w:rPr>
          <w:i/>
          <w:color w:val="000000"/>
          <w:szCs w:val="24"/>
        </w:rPr>
        <w:t>(Ký và ghi họ tên)</w:t>
      </w:r>
    </w:p>
    <w:p w14:paraId="59926113" w14:textId="77777777" w:rsidR="002F022B" w:rsidRDefault="002F022B" w:rsidP="008F3C32">
      <w:pPr>
        <w:tabs>
          <w:tab w:val="center" w:pos="1985"/>
          <w:tab w:val="center" w:pos="7088"/>
        </w:tabs>
        <w:jc w:val="both"/>
        <w:rPr>
          <w:b/>
          <w:color w:val="000000"/>
          <w:szCs w:val="22"/>
        </w:rPr>
      </w:pPr>
    </w:p>
    <w:p w14:paraId="5FA2F715" w14:textId="77777777" w:rsidR="008F3C32" w:rsidRDefault="008F3C32" w:rsidP="008F3C32">
      <w:pPr>
        <w:tabs>
          <w:tab w:val="center" w:pos="1985"/>
          <w:tab w:val="center" w:pos="7088"/>
        </w:tabs>
        <w:spacing w:before="360"/>
        <w:jc w:val="both"/>
        <w:rPr>
          <w:b/>
          <w:color w:val="000000"/>
          <w:szCs w:val="22"/>
        </w:rPr>
      </w:pPr>
    </w:p>
    <w:p w14:paraId="09EDD106" w14:textId="77777777" w:rsidR="008F3C32" w:rsidRDefault="002F022B" w:rsidP="008F3C32">
      <w:pPr>
        <w:tabs>
          <w:tab w:val="center" w:pos="1985"/>
          <w:tab w:val="center" w:pos="7088"/>
        </w:tabs>
        <w:spacing w:before="360"/>
        <w:jc w:val="both"/>
        <w:rPr>
          <w:b/>
          <w:color w:val="000000"/>
          <w:szCs w:val="22"/>
        </w:rPr>
      </w:pPr>
      <w:r>
        <w:rPr>
          <w:b/>
          <w:color w:val="000000"/>
          <w:szCs w:val="22"/>
        </w:rPr>
        <w:tab/>
      </w:r>
      <w:r>
        <w:rPr>
          <w:b/>
          <w:color w:val="000000"/>
          <w:szCs w:val="22"/>
        </w:rPr>
        <w:tab/>
        <w:t>Lê Nhã Uyên</w:t>
      </w:r>
    </w:p>
    <w:p w14:paraId="03789858" w14:textId="77777777" w:rsidR="008F3C32" w:rsidRDefault="008F3C32" w:rsidP="008F3C32">
      <w:pPr>
        <w:tabs>
          <w:tab w:val="center" w:pos="1985"/>
          <w:tab w:val="center" w:pos="7088"/>
        </w:tabs>
        <w:spacing w:before="360"/>
        <w:jc w:val="both"/>
        <w:rPr>
          <w:i/>
          <w:color w:val="000000"/>
          <w:szCs w:val="24"/>
        </w:rPr>
      </w:pPr>
      <w:r>
        <w:rPr>
          <w:b/>
          <w:color w:val="000000"/>
          <w:szCs w:val="22"/>
        </w:rPr>
        <w:tab/>
      </w:r>
      <w:r w:rsidRPr="004471D4">
        <w:rPr>
          <w:b/>
          <w:color w:val="000000"/>
          <w:szCs w:val="22"/>
        </w:rPr>
        <w:t>TRƯỞNG KHOA</w:t>
      </w:r>
      <w:r>
        <w:rPr>
          <w:b/>
          <w:color w:val="000000"/>
          <w:szCs w:val="22"/>
        </w:rPr>
        <w:t>/</w:t>
      </w:r>
      <w:r w:rsidRPr="004471D4">
        <w:rPr>
          <w:b/>
          <w:color w:val="000000"/>
          <w:szCs w:val="22"/>
        </w:rPr>
        <w:t>VIỆN</w:t>
      </w:r>
      <w:r w:rsidRPr="004471D4">
        <w:rPr>
          <w:b/>
          <w:color w:val="000000"/>
          <w:szCs w:val="22"/>
        </w:rPr>
        <w:tab/>
        <w:t>TRƯỞNG BỘ MÔN</w:t>
      </w:r>
      <w:r>
        <w:rPr>
          <w:b/>
          <w:color w:val="000000"/>
          <w:szCs w:val="22"/>
        </w:rPr>
        <w:br/>
      </w:r>
      <w:r>
        <w:rPr>
          <w:b/>
          <w:color w:val="000000"/>
          <w:szCs w:val="22"/>
        </w:rPr>
        <w:tab/>
      </w:r>
      <w:r w:rsidRPr="001752E5">
        <w:rPr>
          <w:i/>
          <w:color w:val="000000"/>
          <w:szCs w:val="24"/>
        </w:rPr>
        <w:t>(Ký và ghi họ tên)</w:t>
      </w:r>
      <w:r w:rsidRPr="001752E5">
        <w:rPr>
          <w:i/>
          <w:color w:val="000000"/>
          <w:szCs w:val="24"/>
        </w:rPr>
        <w:tab/>
        <w:t>(Ký và ghi họ tên)</w:t>
      </w:r>
      <w:r w:rsidRPr="001752E5">
        <w:rPr>
          <w:i/>
          <w:color w:val="000000"/>
          <w:szCs w:val="24"/>
        </w:rPr>
        <w:tab/>
      </w:r>
    </w:p>
    <w:p w14:paraId="44790E2F" w14:textId="77777777" w:rsidR="008F3C32" w:rsidRPr="00651272" w:rsidRDefault="008F3C32" w:rsidP="008F3C32">
      <w:pPr>
        <w:tabs>
          <w:tab w:val="center" w:pos="1985"/>
          <w:tab w:val="center" w:pos="7088"/>
        </w:tabs>
        <w:jc w:val="both"/>
        <w:rPr>
          <w:i/>
          <w:color w:val="000000"/>
        </w:rPr>
      </w:pPr>
    </w:p>
    <w:p w14:paraId="7321ECF9" w14:textId="77777777" w:rsidR="008F3C32" w:rsidRDefault="008F3C32" w:rsidP="008F3C32">
      <w:pPr>
        <w:tabs>
          <w:tab w:val="center" w:pos="1985"/>
          <w:tab w:val="center" w:pos="7088"/>
        </w:tabs>
        <w:jc w:val="both"/>
        <w:rPr>
          <w:i/>
          <w:color w:val="000000"/>
        </w:rPr>
      </w:pPr>
    </w:p>
    <w:p w14:paraId="778D0CBB" w14:textId="77777777" w:rsidR="008F3C32" w:rsidRDefault="008F3C32" w:rsidP="008F3C32">
      <w:pPr>
        <w:tabs>
          <w:tab w:val="center" w:pos="1985"/>
          <w:tab w:val="center" w:pos="7088"/>
        </w:tabs>
        <w:jc w:val="both"/>
        <w:rPr>
          <w:i/>
          <w:color w:val="000000"/>
        </w:rPr>
      </w:pPr>
    </w:p>
    <w:p w14:paraId="792E60EF" w14:textId="77777777" w:rsidR="008F3C32" w:rsidRDefault="008F3C32" w:rsidP="008F3C32">
      <w:pPr>
        <w:tabs>
          <w:tab w:val="center" w:pos="1985"/>
          <w:tab w:val="center" w:pos="7088"/>
        </w:tabs>
        <w:jc w:val="both"/>
        <w:rPr>
          <w:i/>
          <w:color w:val="000000"/>
        </w:rPr>
      </w:pPr>
    </w:p>
    <w:p w14:paraId="0349AC89" w14:textId="77777777" w:rsidR="00A94F62" w:rsidRDefault="00A94F62"/>
    <w:sectPr w:rsidR="00A94F62" w:rsidSect="009634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C32"/>
    <w:rsid w:val="00082F04"/>
    <w:rsid w:val="002B1183"/>
    <w:rsid w:val="002F022B"/>
    <w:rsid w:val="008F3C32"/>
    <w:rsid w:val="00963466"/>
    <w:rsid w:val="00A94F62"/>
    <w:rsid w:val="00FA3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1DC4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C32"/>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C32"/>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676</Words>
  <Characters>3858</Characters>
  <Application>Microsoft Macintosh Word</Application>
  <DocSecurity>0</DocSecurity>
  <Lines>32</Lines>
  <Paragraphs>9</Paragraphs>
  <ScaleCrop>false</ScaleCrop>
  <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UYEN</dc:creator>
  <cp:keywords/>
  <dc:description/>
  <cp:lastModifiedBy>UYEN</cp:lastModifiedBy>
  <cp:revision>2</cp:revision>
  <dcterms:created xsi:type="dcterms:W3CDTF">2016-09-30T03:56:00Z</dcterms:created>
  <dcterms:modified xsi:type="dcterms:W3CDTF">2016-09-30T04:59:00Z</dcterms:modified>
</cp:coreProperties>
</file>