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2607" w14:textId="77777777" w:rsidR="000E3415" w:rsidRPr="00895B85" w:rsidRDefault="000E3415" w:rsidP="000E3415">
      <w:pPr>
        <w:spacing w:before="120"/>
        <w:ind w:firstLine="720"/>
        <w:jc w:val="center"/>
        <w:rPr>
          <w:b/>
          <w:bCs/>
          <w:color w:val="000000"/>
          <w:sz w:val="28"/>
          <w:szCs w:val="28"/>
          <w:lang w:val="nl-NL"/>
        </w:rPr>
      </w:pPr>
      <w:bookmarkStart w:id="0" w:name="_GoBack"/>
      <w:bookmarkEnd w:id="0"/>
      <w:r w:rsidRPr="00895B85">
        <w:rPr>
          <w:lang w:val="nl-NL"/>
        </w:rPr>
        <w:t xml:space="preserve"> </w:t>
      </w:r>
      <w:r w:rsidRPr="00895B85">
        <w:rPr>
          <w:b/>
          <w:bCs/>
          <w:lang w:val="nl-NL"/>
        </w:rPr>
        <w:t xml:space="preserve">  </w:t>
      </w:r>
      <w:r w:rsidR="00984131">
        <w:rPr>
          <w:b/>
          <w:sz w:val="28"/>
          <w:lang w:val="nl-NL"/>
        </w:rPr>
        <w:t>THÔNG TIN CÁ NHÂN</w:t>
      </w:r>
    </w:p>
    <w:p w14:paraId="027BB237" w14:textId="77777777" w:rsidR="000E3415" w:rsidRPr="00D474C8" w:rsidRDefault="000E3415" w:rsidP="000E3415">
      <w:pPr>
        <w:ind w:firstLine="720"/>
        <w:jc w:val="center"/>
        <w:rPr>
          <w:b/>
          <w:i/>
          <w:lang w:val="nl-NL"/>
        </w:rPr>
      </w:pPr>
      <w:r>
        <w:rPr>
          <w:b/>
          <w:i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E8EE" wp14:editId="0807D153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11430" t="18415" r="2667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5pt,.8pt" to="-30.2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"/>
            </w:pict>
          </mc:Fallback>
        </mc:AlternateContent>
      </w:r>
    </w:p>
    <w:p w14:paraId="5E708906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>
        <w:rPr>
          <w:sz w:val="26"/>
          <w:lang w:val="nl-NL"/>
        </w:rPr>
        <w:t>Họ và tên: Nguyễn Thị Hải Thanh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>
        <w:rPr>
          <w:sz w:val="26"/>
          <w:lang w:val="nl-NL"/>
        </w:rPr>
        <w:tab/>
      </w:r>
      <w:r w:rsidRPr="00560761">
        <w:rPr>
          <w:sz w:val="26"/>
          <w:lang w:val="nl-NL"/>
        </w:rPr>
        <w:t>Giới tính:</w:t>
      </w:r>
      <w:r>
        <w:rPr>
          <w:sz w:val="26"/>
          <w:lang w:val="nl-NL"/>
        </w:rPr>
        <w:t xml:space="preserve"> Nữ</w:t>
      </w:r>
    </w:p>
    <w:p w14:paraId="1E4588FF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 w:rsidRPr="00560761">
        <w:rPr>
          <w:sz w:val="26"/>
          <w:lang w:val="nl-NL"/>
        </w:rPr>
        <w:t>Ngày, tháng, 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 sinh:</w:t>
      </w:r>
      <w:r>
        <w:rPr>
          <w:sz w:val="26"/>
          <w:lang w:val="nl-NL"/>
        </w:rPr>
        <w:t xml:space="preserve"> 22/07/1984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 sinh:</w:t>
      </w:r>
      <w:r>
        <w:rPr>
          <w:sz w:val="26"/>
          <w:lang w:val="nl-NL"/>
        </w:rPr>
        <w:t xml:space="preserve"> Gia Viễn - Ninh Bình</w:t>
      </w:r>
      <w:r w:rsidRPr="00560761">
        <w:rPr>
          <w:sz w:val="26"/>
          <w:lang w:val="nl-NL"/>
        </w:rPr>
        <w:tab/>
      </w:r>
    </w:p>
    <w:p w14:paraId="6CA552A2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>
        <w:rPr>
          <w:sz w:val="26"/>
          <w:lang w:val="nl-NL"/>
        </w:rPr>
        <w:t>Quê quán: Gia Viễn - Ninh Bình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  <w:t>Dân tộc:</w:t>
      </w:r>
      <w:r>
        <w:rPr>
          <w:sz w:val="26"/>
          <w:lang w:val="nl-NL"/>
        </w:rPr>
        <w:t xml:space="preserve"> Kinh</w:t>
      </w:r>
    </w:p>
    <w:p w14:paraId="1D60134E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>
        <w:rPr>
          <w:sz w:val="26"/>
          <w:lang w:val="nl-NL"/>
        </w:rPr>
        <w:t>Chức vụ, đ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 xml:space="preserve">n vị công tác </w:t>
      </w:r>
      <w:r>
        <w:rPr>
          <w:sz w:val="26"/>
          <w:lang w:val="nl-NL"/>
        </w:rPr>
        <w:t>trước khi đi học tập nghiên cứu: Bộ môn CNSH, Viện CNSH&amp;MT, Đại học Nha Trang.</w:t>
      </w:r>
    </w:p>
    <w:p w14:paraId="09D153F5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 w:rsidRPr="00560761">
        <w:rPr>
          <w:sz w:val="26"/>
          <w:lang w:val="nl-NL"/>
        </w:rPr>
        <w:t xml:space="preserve">Chỗ ở riêng hoặc 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 xml:space="preserve">ịa chỉ liên lạc: </w:t>
      </w:r>
      <w:r w:rsidRPr="00560761">
        <w:rPr>
          <w:sz w:val="26"/>
          <w:lang w:val="nl-NL"/>
        </w:rPr>
        <w:tab/>
      </w:r>
      <w:r>
        <w:rPr>
          <w:sz w:val="26"/>
          <w:lang w:val="nl-NL"/>
        </w:rPr>
        <w:t>Bộ môn Công nghệ sinh học, Viện CNSH&amp;MT, Đại học Nha Trang.</w:t>
      </w:r>
    </w:p>
    <w:p w14:paraId="3E8E8F75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 w:rsidRPr="00560761">
        <w:rPr>
          <w:rFonts w:hint="eastAsia"/>
          <w:sz w:val="26"/>
          <w:lang w:val="nl-NL"/>
        </w:rPr>
        <w:t>Đ</w:t>
      </w:r>
      <w:r>
        <w:rPr>
          <w:sz w:val="26"/>
          <w:lang w:val="nl-NL"/>
        </w:rPr>
        <w:t>iện thoại liên hệ:  CQ: 058.3823075</w:t>
      </w:r>
      <w:r w:rsidRPr="00560761">
        <w:rPr>
          <w:sz w:val="26"/>
          <w:lang w:val="nl-NL"/>
        </w:rPr>
        <w:t xml:space="preserve">    </w:t>
      </w:r>
      <w:r>
        <w:rPr>
          <w:sz w:val="26"/>
          <w:lang w:val="nl-NL"/>
        </w:rPr>
        <w:t xml:space="preserve">             </w:t>
      </w:r>
      <w:r w:rsidRPr="00560761">
        <w:rPr>
          <w:sz w:val="26"/>
          <w:lang w:val="nl-NL"/>
        </w:rPr>
        <w:t>D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:</w:t>
      </w:r>
      <w:r>
        <w:rPr>
          <w:sz w:val="26"/>
          <w:lang w:val="nl-NL"/>
        </w:rPr>
        <w:t xml:space="preserve"> 0916022994</w:t>
      </w:r>
      <w:r w:rsidRPr="00560761">
        <w:rPr>
          <w:sz w:val="26"/>
          <w:lang w:val="nl-NL"/>
        </w:rPr>
        <w:tab/>
      </w:r>
    </w:p>
    <w:p w14:paraId="7E2250D8" w14:textId="77777777" w:rsidR="000E3415" w:rsidRPr="00560761" w:rsidRDefault="000E3415" w:rsidP="000E3415">
      <w:pPr>
        <w:spacing w:before="120"/>
        <w:ind w:firstLine="720"/>
        <w:rPr>
          <w:sz w:val="26"/>
          <w:lang w:val="nl-NL"/>
        </w:rPr>
      </w:pPr>
      <w:r>
        <w:rPr>
          <w:sz w:val="26"/>
          <w:lang w:val="nl-NL"/>
        </w:rPr>
        <w:t>Fax:   058.3823075</w:t>
      </w:r>
      <w:r w:rsidRPr="00560761">
        <w:rPr>
          <w:sz w:val="26"/>
          <w:lang w:val="nl-NL"/>
        </w:rPr>
        <w:t xml:space="preserve">                                             Email:</w:t>
      </w:r>
      <w:r>
        <w:rPr>
          <w:sz w:val="26"/>
          <w:lang w:val="nl-NL"/>
        </w:rPr>
        <w:t xml:space="preserve"> thanhnth.ntu@gmail.com</w:t>
      </w:r>
    </w:p>
    <w:p w14:paraId="05846A67" w14:textId="77777777" w:rsidR="000E3415" w:rsidRPr="00D474C8" w:rsidRDefault="000E3415" w:rsidP="000E3415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43F2B5AD" w14:textId="77777777" w:rsidR="000E3415" w:rsidRDefault="000E3415" w:rsidP="000E3415">
      <w:pPr>
        <w:spacing w:before="120"/>
        <w:rPr>
          <w:b/>
        </w:rPr>
      </w:pPr>
      <w:r>
        <w:rPr>
          <w:b/>
        </w:rPr>
        <w:t xml:space="preserve">1. </w:t>
      </w:r>
      <w:r>
        <w:rPr>
          <w:rFonts w:hint="eastAsia"/>
          <w:b/>
        </w:rPr>
        <w:t>Đ</w:t>
      </w:r>
      <w:r>
        <w:rPr>
          <w:b/>
        </w:rPr>
        <w:t>ại học:</w:t>
      </w:r>
    </w:p>
    <w:p w14:paraId="513099E5" w14:textId="77777777" w:rsidR="000E3415" w:rsidRDefault="000E3415" w:rsidP="000E3415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>Thời gian đào tạo từ 09/2002 - 07/2006</w:t>
      </w:r>
    </w:p>
    <w:p w14:paraId="508CBD2F" w14:textId="77777777" w:rsidR="000E3415" w:rsidRPr="002931CB" w:rsidRDefault="000E3415" w:rsidP="000E3415">
      <w:pPr>
        <w:spacing w:before="120"/>
        <w:ind w:firstLine="720"/>
        <w:rPr>
          <w:sz w:val="26"/>
          <w:szCs w:val="26"/>
        </w:rPr>
      </w:pPr>
      <w:r w:rsidRPr="002931CB">
        <w:rPr>
          <w:sz w:val="26"/>
          <w:szCs w:val="26"/>
        </w:rPr>
        <w:t>N</w:t>
      </w:r>
      <w:r w:rsidRPr="002931CB">
        <w:rPr>
          <w:rFonts w:hint="eastAsia"/>
          <w:sz w:val="26"/>
          <w:szCs w:val="26"/>
        </w:rPr>
        <w:t>ơ</w:t>
      </w:r>
      <w:r w:rsidRPr="002931CB">
        <w:rPr>
          <w:sz w:val="26"/>
          <w:szCs w:val="26"/>
        </w:rPr>
        <w:t xml:space="preserve">i </w:t>
      </w:r>
      <w:r>
        <w:rPr>
          <w:sz w:val="26"/>
          <w:szCs w:val="26"/>
        </w:rPr>
        <w:t>học</w:t>
      </w:r>
      <w:r w:rsidRPr="002931CB">
        <w:rPr>
          <w:sz w:val="26"/>
          <w:szCs w:val="26"/>
        </w:rPr>
        <w:t>: Đại học khoa học tự nhiên - Đại học Quốc gia Hà Nội</w:t>
      </w:r>
    </w:p>
    <w:p w14:paraId="4242897E" w14:textId="77777777" w:rsidR="000E3415" w:rsidRPr="002931CB" w:rsidRDefault="000E3415" w:rsidP="000E3415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Ngành học: </w:t>
      </w:r>
      <w:r w:rsidRPr="002931CB">
        <w:rPr>
          <w:sz w:val="26"/>
          <w:szCs w:val="26"/>
        </w:rPr>
        <w:t>Sinh học</w:t>
      </w:r>
    </w:p>
    <w:p w14:paraId="0DA18350" w14:textId="77777777" w:rsidR="000E3415" w:rsidRDefault="000E3415" w:rsidP="000E3415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đồ án, khóa luận hoặc môn thi tốt nghiệp: “Nghiên cứu tách chiết lycopen từ một số thực vật ở Việt Nam” </w:t>
      </w:r>
    </w:p>
    <w:p w14:paraId="0837540E" w14:textId="77777777" w:rsidR="000E3415" w:rsidRPr="002931CB" w:rsidRDefault="000E3415" w:rsidP="000E3415">
      <w:pPr>
        <w:spacing w:before="12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và nơi bảo vệ đồ án, khóa luận hoặc thi tốt nghiệp: </w:t>
      </w:r>
      <w:r w:rsidRPr="002931CB">
        <w:rPr>
          <w:sz w:val="26"/>
          <w:szCs w:val="26"/>
        </w:rPr>
        <w:t xml:space="preserve"> </w:t>
      </w:r>
      <w:r>
        <w:rPr>
          <w:sz w:val="26"/>
          <w:szCs w:val="26"/>
        </w:rPr>
        <w:t>T6/</w:t>
      </w:r>
      <w:r w:rsidRPr="002931CB">
        <w:rPr>
          <w:sz w:val="26"/>
          <w:szCs w:val="26"/>
        </w:rPr>
        <w:t>2006</w:t>
      </w:r>
      <w:r>
        <w:rPr>
          <w:sz w:val="26"/>
          <w:szCs w:val="26"/>
        </w:rPr>
        <w:t xml:space="preserve">, Trường Đại học khoa học tự nhiên - </w:t>
      </w:r>
      <w:r w:rsidRPr="002931CB">
        <w:rPr>
          <w:sz w:val="26"/>
          <w:szCs w:val="26"/>
        </w:rPr>
        <w:t>Đại học Quốc gia Hà Nội</w:t>
      </w:r>
      <w:r>
        <w:rPr>
          <w:sz w:val="26"/>
          <w:szCs w:val="26"/>
        </w:rPr>
        <w:t>.</w:t>
      </w:r>
    </w:p>
    <w:p w14:paraId="4DA05535" w14:textId="77777777" w:rsidR="000E3415" w:rsidRPr="002931CB" w:rsidRDefault="000E3415" w:rsidP="000E3415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>Người hướng dẫn: PGS.TS. Nguyễn Văn Mùi</w:t>
      </w:r>
    </w:p>
    <w:p w14:paraId="1AF1ADF8" w14:textId="77777777" w:rsidR="000E3415" w:rsidRDefault="000E3415" w:rsidP="000E3415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2. Thạc sĩ</w:t>
      </w:r>
    </w:p>
    <w:p w14:paraId="44ABC328" w14:textId="77777777" w:rsidR="000E3415" w:rsidRDefault="000E3415" w:rsidP="000E3415">
      <w:pPr>
        <w:spacing w:before="120"/>
        <w:ind w:firstLine="720"/>
        <w:rPr>
          <w:sz w:val="26"/>
          <w:szCs w:val="26"/>
        </w:rPr>
      </w:pPr>
      <w:r>
        <w:rPr>
          <w:sz w:val="26"/>
          <w:szCs w:val="26"/>
        </w:rPr>
        <w:t>Thời gian đào tạo từ 09/2006 - 12/2008</w:t>
      </w:r>
    </w:p>
    <w:p w14:paraId="0C6ABAFD" w14:textId="77777777" w:rsidR="000E3415" w:rsidRPr="002931CB" w:rsidRDefault="000E3415" w:rsidP="000E3415">
      <w:pPr>
        <w:spacing w:before="120"/>
        <w:ind w:firstLine="720"/>
        <w:rPr>
          <w:sz w:val="26"/>
          <w:szCs w:val="26"/>
        </w:rPr>
      </w:pPr>
      <w:r w:rsidRPr="002931CB">
        <w:rPr>
          <w:sz w:val="26"/>
          <w:szCs w:val="26"/>
        </w:rPr>
        <w:t>N</w:t>
      </w:r>
      <w:r w:rsidRPr="002931CB">
        <w:rPr>
          <w:rFonts w:hint="eastAsia"/>
          <w:sz w:val="26"/>
          <w:szCs w:val="26"/>
        </w:rPr>
        <w:t>ơ</w:t>
      </w:r>
      <w:r w:rsidRPr="002931CB">
        <w:rPr>
          <w:sz w:val="26"/>
          <w:szCs w:val="26"/>
        </w:rPr>
        <w:t xml:space="preserve">i </w:t>
      </w:r>
      <w:r>
        <w:rPr>
          <w:sz w:val="26"/>
          <w:szCs w:val="26"/>
        </w:rPr>
        <w:t>học</w:t>
      </w:r>
      <w:r w:rsidRPr="002931CB">
        <w:rPr>
          <w:sz w:val="26"/>
          <w:szCs w:val="26"/>
        </w:rPr>
        <w:t>: Đại học khoa học tự nhiên - Đại học Quốc gia Hà Nội</w:t>
      </w:r>
    </w:p>
    <w:p w14:paraId="75942D23" w14:textId="77777777" w:rsidR="000E3415" w:rsidRPr="002931CB" w:rsidRDefault="000E3415" w:rsidP="000E3415">
      <w:pPr>
        <w:spacing w:before="120"/>
        <w:ind w:firstLine="720"/>
        <w:rPr>
          <w:sz w:val="26"/>
          <w:szCs w:val="26"/>
        </w:rPr>
      </w:pPr>
      <w:r w:rsidRPr="002931CB">
        <w:rPr>
          <w:sz w:val="26"/>
          <w:szCs w:val="26"/>
        </w:rPr>
        <w:t>Ngành học:</w:t>
      </w:r>
      <w:r w:rsidRPr="002931CB">
        <w:rPr>
          <w:sz w:val="26"/>
          <w:szCs w:val="26"/>
        </w:rPr>
        <w:tab/>
        <w:t>Sinh học</w:t>
      </w:r>
      <w:r>
        <w:rPr>
          <w:sz w:val="26"/>
          <w:szCs w:val="26"/>
        </w:rPr>
        <w:t xml:space="preserve"> thực nghiệm</w:t>
      </w:r>
    </w:p>
    <w:p w14:paraId="50947E84" w14:textId="77777777" w:rsidR="000E3415" w:rsidRDefault="000E3415" w:rsidP="000E3415">
      <w:pPr>
        <w:spacing w:line="300" w:lineRule="auto"/>
        <w:ind w:firstLine="720"/>
        <w:jc w:val="both"/>
        <w:rPr>
          <w:rFonts w:ascii="Arial" w:hAnsi="Arial" w:cs="Arial"/>
          <w:bCs/>
          <w:sz w:val="34"/>
          <w:szCs w:val="26"/>
        </w:rPr>
      </w:pPr>
      <w:r>
        <w:rPr>
          <w:sz w:val="26"/>
          <w:szCs w:val="26"/>
        </w:rPr>
        <w:t>Tên luận văn: “</w:t>
      </w:r>
      <w:r w:rsidRPr="00106302">
        <w:rPr>
          <w:bCs/>
          <w:sz w:val="26"/>
          <w:szCs w:val="26"/>
        </w:rPr>
        <w:t>Tạo mô hình chuột tăng lượng đường huyết để nghiên cứu thực vật có khả năng điều hoà lượng đường trong máu</w:t>
      </w:r>
      <w:r>
        <w:rPr>
          <w:bCs/>
          <w:sz w:val="26"/>
          <w:szCs w:val="26"/>
        </w:rPr>
        <w:t>”.</w:t>
      </w:r>
    </w:p>
    <w:p w14:paraId="6BC66FE2" w14:textId="77777777" w:rsidR="000E3415" w:rsidRDefault="000E3415" w:rsidP="000E3415">
      <w:pPr>
        <w:spacing w:line="300" w:lineRule="auto"/>
        <w:ind w:firstLine="720"/>
        <w:jc w:val="both"/>
        <w:rPr>
          <w:rFonts w:ascii="Arial" w:hAnsi="Arial" w:cs="Arial"/>
          <w:bCs/>
          <w:sz w:val="34"/>
          <w:szCs w:val="26"/>
        </w:rPr>
      </w:pPr>
      <w:r>
        <w:rPr>
          <w:sz w:val="26"/>
          <w:szCs w:val="26"/>
        </w:rPr>
        <w:t xml:space="preserve">Ngày và nơi bảo vệ luận văn: </w:t>
      </w:r>
      <w:r w:rsidRPr="002931CB">
        <w:rPr>
          <w:sz w:val="26"/>
          <w:szCs w:val="26"/>
        </w:rPr>
        <w:t xml:space="preserve"> </w:t>
      </w:r>
      <w:r>
        <w:rPr>
          <w:sz w:val="26"/>
          <w:szCs w:val="26"/>
        </w:rPr>
        <w:t>T12/</w:t>
      </w:r>
      <w:r w:rsidRPr="002931CB">
        <w:rPr>
          <w:sz w:val="26"/>
          <w:szCs w:val="26"/>
        </w:rPr>
        <w:t>2</w:t>
      </w:r>
      <w:r>
        <w:rPr>
          <w:sz w:val="26"/>
          <w:szCs w:val="26"/>
        </w:rPr>
        <w:t xml:space="preserve">008, Trường Đại học khoa học tự nhiên - </w:t>
      </w:r>
      <w:r w:rsidRPr="002931CB">
        <w:rPr>
          <w:sz w:val="26"/>
          <w:szCs w:val="26"/>
        </w:rPr>
        <w:t>Đại học Quốc gia Hà Nội</w:t>
      </w:r>
      <w:r>
        <w:rPr>
          <w:sz w:val="26"/>
          <w:szCs w:val="26"/>
        </w:rPr>
        <w:t>.</w:t>
      </w:r>
    </w:p>
    <w:p w14:paraId="36BF1A74" w14:textId="77777777" w:rsidR="000E3415" w:rsidRDefault="000E3415" w:rsidP="000E3415">
      <w:pPr>
        <w:spacing w:line="30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Người hướng dẫn: PGS.TS. Nguyễn Văn Mùi</w:t>
      </w:r>
    </w:p>
    <w:p w14:paraId="5C66969A" w14:textId="77777777" w:rsidR="000E3415" w:rsidRPr="006B4DB9" w:rsidRDefault="000E3415" w:rsidP="000E3415">
      <w:pPr>
        <w:spacing w:line="300" w:lineRule="auto"/>
        <w:jc w:val="both"/>
        <w:rPr>
          <w:b/>
          <w:sz w:val="26"/>
          <w:szCs w:val="26"/>
        </w:rPr>
      </w:pPr>
      <w:r w:rsidRPr="006B4DB9">
        <w:rPr>
          <w:b/>
          <w:sz w:val="26"/>
          <w:szCs w:val="26"/>
        </w:rPr>
        <w:t>3. Tiến sĩ</w:t>
      </w:r>
    </w:p>
    <w:p w14:paraId="66AC7034" w14:textId="77777777" w:rsidR="000E3415" w:rsidRDefault="000E3415" w:rsidP="000E3415">
      <w:pPr>
        <w:spacing w:line="300" w:lineRule="auto"/>
        <w:jc w:val="both"/>
        <w:rPr>
          <w:rFonts w:ascii="Arial" w:hAnsi="Arial" w:cs="Arial"/>
          <w:bCs/>
          <w:sz w:val="34"/>
          <w:szCs w:val="26"/>
        </w:rPr>
      </w:pPr>
      <w:r>
        <w:rPr>
          <w:sz w:val="26"/>
          <w:szCs w:val="26"/>
        </w:rPr>
        <w:t>Đang là nghiên cứu sinh của trường Đại học Bergen từ T8/2015.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0E3415" w:rsidRPr="002931CB" w14:paraId="0F27DDF1" w14:textId="77777777" w:rsidTr="00A80624">
        <w:tc>
          <w:tcPr>
            <w:tcW w:w="1951" w:type="dxa"/>
          </w:tcPr>
          <w:p w14:paraId="00596811" w14:textId="77777777" w:rsidR="000E3415" w:rsidRPr="002931CB" w:rsidRDefault="000E3415" w:rsidP="00A80624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931CB">
              <w:rPr>
                <w:b/>
                <w:sz w:val="26"/>
                <w:szCs w:val="26"/>
              </w:rPr>
              <w:t>. Ngoại ngữ:</w:t>
            </w:r>
          </w:p>
        </w:tc>
        <w:tc>
          <w:tcPr>
            <w:tcW w:w="3119" w:type="dxa"/>
          </w:tcPr>
          <w:p w14:paraId="00F9FA3E" w14:textId="77777777" w:rsidR="000E3415" w:rsidRPr="002931CB" w:rsidRDefault="000E3415" w:rsidP="00A80624">
            <w:pPr>
              <w:spacing w:before="120"/>
              <w:ind w:firstLine="720"/>
              <w:rPr>
                <w:sz w:val="26"/>
                <w:szCs w:val="26"/>
              </w:rPr>
            </w:pPr>
            <w:r w:rsidRPr="002931CB">
              <w:rPr>
                <w:sz w:val="26"/>
                <w:szCs w:val="26"/>
              </w:rPr>
              <w:t>1. Tiếng An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4252" w:type="dxa"/>
          </w:tcPr>
          <w:p w14:paraId="1101DA7E" w14:textId="77777777" w:rsidR="000E3415" w:rsidRPr="002931CB" w:rsidRDefault="000E3415" w:rsidP="00A80624">
            <w:pPr>
              <w:spacing w:before="120"/>
              <w:ind w:firstLine="720"/>
              <w:rPr>
                <w:sz w:val="26"/>
                <w:szCs w:val="26"/>
              </w:rPr>
            </w:pPr>
            <w:r w:rsidRPr="002931CB">
              <w:rPr>
                <w:sz w:val="26"/>
                <w:szCs w:val="26"/>
              </w:rPr>
              <w:t xml:space="preserve">Mức </w:t>
            </w:r>
            <w:r w:rsidRPr="002931CB">
              <w:rPr>
                <w:rFonts w:hint="eastAsia"/>
                <w:sz w:val="26"/>
                <w:szCs w:val="26"/>
              </w:rPr>
              <w:t>đ</w:t>
            </w:r>
            <w:r w:rsidRPr="002931CB">
              <w:rPr>
                <w:sz w:val="26"/>
                <w:szCs w:val="26"/>
              </w:rPr>
              <w:t xml:space="preserve">ộ sử dụng: </w:t>
            </w:r>
            <w:r>
              <w:rPr>
                <w:sz w:val="26"/>
                <w:szCs w:val="26"/>
              </w:rPr>
              <w:t>Thành thạo</w:t>
            </w:r>
          </w:p>
        </w:tc>
      </w:tr>
    </w:tbl>
    <w:p w14:paraId="077A2E43" w14:textId="77777777" w:rsidR="000E3415" w:rsidRPr="007A4296" w:rsidRDefault="000E3415" w:rsidP="000E341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A429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Học vị, học hàm, chức vụ kỹ thuật được chính thức cấp; số bằng, ngày và nơi cấp: </w:t>
      </w:r>
    </w:p>
    <w:p w14:paraId="754D6D4B" w14:textId="77777777" w:rsidR="000E3415" w:rsidRPr="007A4296" w:rsidRDefault="000E3415" w:rsidP="000E3415">
      <w:pPr>
        <w:spacing w:before="120" w:after="120"/>
        <w:ind w:firstLine="720"/>
        <w:rPr>
          <w:b/>
          <w:sz w:val="26"/>
          <w:szCs w:val="26"/>
        </w:rPr>
      </w:pPr>
      <w:r w:rsidRPr="007A4296">
        <w:rPr>
          <w:b/>
          <w:sz w:val="26"/>
          <w:szCs w:val="26"/>
        </w:rPr>
        <w:t>Học vị:</w:t>
      </w:r>
    </w:p>
    <w:p w14:paraId="3666D5DA" w14:textId="77777777" w:rsidR="000E3415" w:rsidRDefault="000E3415" w:rsidP="000E3415">
      <w:pPr>
        <w:spacing w:before="120" w:after="120"/>
        <w:ind w:firstLine="720"/>
        <w:rPr>
          <w:sz w:val="26"/>
          <w:szCs w:val="26"/>
        </w:rPr>
      </w:pPr>
      <w:r w:rsidRPr="007A4296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Bằng cử nhân: số bằng QC 041136 cấp ngày 23/06/2006, Đại học Khoa học tự nhiên, Đại học Quốc gia Hà Nội</w:t>
      </w:r>
    </w:p>
    <w:p w14:paraId="2226CC90" w14:textId="77777777" w:rsidR="000E3415" w:rsidRDefault="000E3415" w:rsidP="000E341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Bằng thạc sĩ: số bằng QM 008417 cấp ngày 24 tháng 4 năm 2009, Đại học Khoa học tự nhiên, Đại học Quốc gia Hà Nội</w:t>
      </w:r>
    </w:p>
    <w:p w14:paraId="458264EA" w14:textId="77777777" w:rsidR="000E3415" w:rsidRDefault="00984131" w:rsidP="000E3415">
      <w:pPr>
        <w:spacing w:before="120" w:after="120"/>
        <w:rPr>
          <w:b/>
        </w:rPr>
      </w:pPr>
      <w:r>
        <w:rPr>
          <w:b/>
        </w:rPr>
        <w:t>II. HOẠT ĐỘNG GIẢNG DẠY</w:t>
      </w:r>
    </w:p>
    <w:p w14:paraId="36662C1E" w14:textId="77777777" w:rsidR="00984131" w:rsidRPr="00EB68A5" w:rsidRDefault="00984131" w:rsidP="00984131">
      <w:pPr>
        <w:shd w:val="clear" w:color="auto" w:fill="FFFFFF"/>
        <w:spacing w:after="240"/>
        <w:rPr>
          <w:rStyle w:val="Strong"/>
          <w:color w:val="C0504D" w:themeColor="accent2"/>
          <w:shd w:val="clear" w:color="auto" w:fill="FFFFFF"/>
        </w:rPr>
      </w:pPr>
      <w:r w:rsidRPr="00EB68A5">
        <w:rPr>
          <w:rStyle w:val="Strong"/>
          <w:color w:val="C0504D" w:themeColor="accent2"/>
          <w:shd w:val="clear" w:color="auto" w:fill="FFFFFF"/>
        </w:rPr>
        <w:t>CÁC HỌC PHẦN ĐẢM NHIỆM</w:t>
      </w:r>
    </w:p>
    <w:p w14:paraId="08B73CD7" w14:textId="77777777" w:rsidR="00984131" w:rsidRDefault="00984131" w:rsidP="00984131">
      <w:pPr>
        <w:shd w:val="clear" w:color="auto" w:fill="FFFFFF"/>
        <w:spacing w:after="240"/>
        <w:rPr>
          <w:b/>
          <w:bCs/>
          <w:lang w:val="fr-FR"/>
        </w:rPr>
      </w:pPr>
      <w:r w:rsidRPr="00EB68A5">
        <w:rPr>
          <w:b/>
          <w:bCs/>
          <w:lang w:val="fr-FR"/>
        </w:rPr>
        <w:t>Bậc Đại học:</w:t>
      </w:r>
      <w:r>
        <w:rPr>
          <w:b/>
          <w:bCs/>
          <w:lang w:val="fr-FR"/>
        </w:rPr>
        <w:t xml:space="preserve"> </w:t>
      </w:r>
    </w:p>
    <w:p w14:paraId="78A5B195" w14:textId="77777777" w:rsidR="00984131" w:rsidRPr="00984131" w:rsidRDefault="00984131" w:rsidP="00984131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bCs/>
          <w:lang w:val="fr-FR"/>
        </w:rPr>
      </w:pPr>
      <w:r w:rsidRPr="00984131">
        <w:rPr>
          <w:bCs/>
          <w:lang w:val="fr-FR"/>
        </w:rPr>
        <w:t xml:space="preserve">Hoá sinh học (Ngành Nuôi trồng thuỷ sản, Ngành Công nghệ sinh học). </w:t>
      </w:r>
    </w:p>
    <w:p w14:paraId="079AAB27" w14:textId="77777777" w:rsidR="00984131" w:rsidRPr="00984131" w:rsidRDefault="00984131" w:rsidP="00984131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b/>
          <w:bCs/>
          <w:color w:val="E36C0A" w:themeColor="accent6" w:themeShade="BF"/>
          <w:lang w:val="fr-FR"/>
        </w:rPr>
      </w:pPr>
      <w:r w:rsidRPr="00984131">
        <w:rPr>
          <w:bCs/>
          <w:lang w:val="fr-FR"/>
        </w:rPr>
        <w:t xml:space="preserve">Sinh lý người và động vật (Ngành Công nghệ sinh học). </w:t>
      </w:r>
    </w:p>
    <w:p w14:paraId="53A49AC2" w14:textId="77777777" w:rsidR="00984131" w:rsidRPr="00984131" w:rsidRDefault="00984131" w:rsidP="00984131">
      <w:pPr>
        <w:shd w:val="clear" w:color="auto" w:fill="FFFFFF"/>
        <w:spacing w:after="240"/>
        <w:rPr>
          <w:b/>
          <w:bCs/>
          <w:color w:val="C0504D" w:themeColor="accent2"/>
          <w:shd w:val="clear" w:color="auto" w:fill="FFFFFF"/>
        </w:rPr>
      </w:pPr>
      <w:r w:rsidRPr="00EB68A5">
        <w:rPr>
          <w:rStyle w:val="Strong"/>
          <w:color w:val="C0504D" w:themeColor="accent2"/>
          <w:shd w:val="clear" w:color="auto" w:fill="FFFFFF"/>
        </w:rPr>
        <w:t>GIÁO TRÌNH-BÀI GIẢNG-SÁCH THAM KHẢO</w:t>
      </w:r>
    </w:p>
    <w:p w14:paraId="6CD1E907" w14:textId="77777777" w:rsidR="000E3415" w:rsidRDefault="00984131" w:rsidP="000E3415">
      <w:pPr>
        <w:spacing w:before="120"/>
        <w:rPr>
          <w:b/>
          <w:lang w:val="nb-NO"/>
        </w:rPr>
      </w:pPr>
      <w:r>
        <w:rPr>
          <w:b/>
          <w:lang w:val="nb-NO"/>
        </w:rPr>
        <w:t>III</w:t>
      </w:r>
      <w:r w:rsidR="000E3415" w:rsidRPr="00A32B02">
        <w:rPr>
          <w:b/>
          <w:lang w:val="nb-NO"/>
        </w:rPr>
        <w:t xml:space="preserve">. </w:t>
      </w:r>
      <w:r>
        <w:rPr>
          <w:b/>
          <w:lang w:val="nb-NO"/>
        </w:rPr>
        <w:t>HOẠT ĐỘNG</w:t>
      </w:r>
      <w:r w:rsidR="000E3415" w:rsidRPr="00A32B02">
        <w:rPr>
          <w:b/>
          <w:lang w:val="nb-NO"/>
        </w:rPr>
        <w:t xml:space="preserve"> NGHIÊN CỨU KHOA HỌC</w:t>
      </w:r>
    </w:p>
    <w:p w14:paraId="4BE5A89B" w14:textId="77777777" w:rsidR="00984131" w:rsidRDefault="00984131" w:rsidP="000E3415">
      <w:pPr>
        <w:spacing w:before="120"/>
        <w:rPr>
          <w:b/>
          <w:lang w:val="nb-NO"/>
        </w:rPr>
      </w:pPr>
      <w:r>
        <w:rPr>
          <w:b/>
          <w:lang w:val="nb-NO"/>
        </w:rPr>
        <w:t xml:space="preserve">HƯỚNG NGHIÊN CỨU: </w:t>
      </w:r>
    </w:p>
    <w:p w14:paraId="72A6B876" w14:textId="63BFE860" w:rsidR="00105D63" w:rsidRPr="00105D63" w:rsidRDefault="00105D63" w:rsidP="00105D63">
      <w:pPr>
        <w:pStyle w:val="ListParagraph"/>
        <w:numPr>
          <w:ilvl w:val="0"/>
          <w:numId w:val="2"/>
        </w:numPr>
        <w:spacing w:before="120"/>
        <w:rPr>
          <w:lang w:val="nb-NO"/>
        </w:rPr>
      </w:pPr>
      <w:r w:rsidRPr="00105D63">
        <w:rPr>
          <w:lang w:val="nb-NO"/>
        </w:rPr>
        <w:t xml:space="preserve">Ảnh hưởng của biến đối khí hậu (axit hoá đại dương) lên hệ sinh thái rạn san hô. </w:t>
      </w:r>
    </w:p>
    <w:p w14:paraId="3BD48114" w14:textId="7E1DCCA0" w:rsidR="007172B9" w:rsidRDefault="007172B9" w:rsidP="000E3415">
      <w:pPr>
        <w:pStyle w:val="ListParagraph"/>
        <w:numPr>
          <w:ilvl w:val="0"/>
          <w:numId w:val="2"/>
        </w:numPr>
        <w:spacing w:before="120"/>
        <w:rPr>
          <w:lang w:val="nb-NO"/>
        </w:rPr>
      </w:pPr>
      <w:r>
        <w:rPr>
          <w:lang w:val="vi-VN"/>
        </w:rPr>
        <w:t>Tập tính cộng sinh của cá khoang cổ và hải quỳ</w:t>
      </w:r>
    </w:p>
    <w:p w14:paraId="230E7FDC" w14:textId="77777777" w:rsidR="00105D63" w:rsidRDefault="00105D63" w:rsidP="000E3415">
      <w:pPr>
        <w:pStyle w:val="ListParagraph"/>
        <w:numPr>
          <w:ilvl w:val="0"/>
          <w:numId w:val="2"/>
        </w:numPr>
        <w:spacing w:before="120"/>
        <w:rPr>
          <w:lang w:val="nb-NO"/>
        </w:rPr>
      </w:pPr>
      <w:r w:rsidRPr="00105D63">
        <w:rPr>
          <w:lang w:val="nb-NO"/>
        </w:rPr>
        <w:t xml:space="preserve">Nghiên cứu sinh sản nhân tạo cá hề. </w:t>
      </w:r>
    </w:p>
    <w:p w14:paraId="7E5CE526" w14:textId="055808D3" w:rsidR="00105D63" w:rsidRDefault="00105D63" w:rsidP="000E3415">
      <w:pPr>
        <w:pStyle w:val="ListParagraph"/>
        <w:numPr>
          <w:ilvl w:val="0"/>
          <w:numId w:val="2"/>
        </w:numPr>
        <w:spacing w:before="120"/>
        <w:rPr>
          <w:lang w:val="nb-NO"/>
        </w:rPr>
      </w:pPr>
      <w:r>
        <w:rPr>
          <w:lang w:val="nb-NO"/>
        </w:rPr>
        <w:t>Tách chiết các hợp chất có hoạt tính sinh học cao từ đối tượng sinh vật</w:t>
      </w:r>
      <w:r w:rsidR="00BD4945">
        <w:rPr>
          <w:lang w:val="nb-NO"/>
        </w:rPr>
        <w:t xml:space="preserve"> biển. </w:t>
      </w:r>
    </w:p>
    <w:p w14:paraId="4C5C880C" w14:textId="03F279B6" w:rsidR="000E3415" w:rsidRPr="00FF07A9" w:rsidRDefault="00FF07A9" w:rsidP="00FF07A9">
      <w:pPr>
        <w:spacing w:before="120"/>
        <w:rPr>
          <w:b/>
          <w:lang w:val="nb-NO"/>
        </w:rPr>
      </w:pPr>
      <w:r w:rsidRPr="00EB68A5">
        <w:rPr>
          <w:rStyle w:val="Strong"/>
          <w:color w:val="C0504D" w:themeColor="accent2"/>
          <w:shd w:val="clear" w:color="auto" w:fill="FFFFFF"/>
        </w:rPr>
        <w:t>ĐỀ TÀI – DỰ ÁN</w:t>
      </w:r>
    </w:p>
    <w:tbl>
      <w:tblPr>
        <w:tblW w:w="9462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3870"/>
        <w:gridCol w:w="1440"/>
        <w:gridCol w:w="1530"/>
        <w:gridCol w:w="1792"/>
      </w:tblGrid>
      <w:tr w:rsidR="000E3415" w14:paraId="12A9DF23" w14:textId="77777777" w:rsidTr="00FF07A9">
        <w:trPr>
          <w:jc w:val="center"/>
        </w:trPr>
        <w:tc>
          <w:tcPr>
            <w:tcW w:w="830" w:type="dxa"/>
          </w:tcPr>
          <w:p w14:paraId="14DC1D7D" w14:textId="0833FD5C" w:rsidR="000E3415" w:rsidRDefault="000E3415" w:rsidP="00FF07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870" w:type="dxa"/>
          </w:tcPr>
          <w:p w14:paraId="5B63F1D1" w14:textId="77777777" w:rsidR="000E3415" w:rsidRDefault="000E3415" w:rsidP="00FF07A9">
            <w:pPr>
              <w:spacing w:before="120"/>
              <w:ind w:firstLine="720"/>
              <w:rPr>
                <w:b/>
              </w:rPr>
            </w:pPr>
            <w:r>
              <w:rPr>
                <w:b/>
              </w:rPr>
              <w:t xml:space="preserve">Tên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 xml:space="preserve">ề tài nghiên cứu </w:t>
            </w:r>
          </w:p>
        </w:tc>
        <w:tc>
          <w:tcPr>
            <w:tcW w:w="1440" w:type="dxa"/>
          </w:tcPr>
          <w:p w14:paraId="2440BB9D" w14:textId="77777777" w:rsidR="000E3415" w:rsidRDefault="000E3415" w:rsidP="00A80624">
            <w:pPr>
              <w:spacing w:before="120"/>
              <w:rPr>
                <w:b/>
              </w:rPr>
            </w:pPr>
            <w:r>
              <w:rPr>
                <w:b/>
              </w:rPr>
              <w:t>Năm bắt đầu/N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 hoàn thành</w:t>
            </w:r>
          </w:p>
        </w:tc>
        <w:tc>
          <w:tcPr>
            <w:tcW w:w="1530" w:type="dxa"/>
          </w:tcPr>
          <w:p w14:paraId="626A43F5" w14:textId="77777777" w:rsidR="000E3415" w:rsidRDefault="000E3415" w:rsidP="00A80624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 cấp (NN, Bộ, ngành, 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ờng)</w:t>
            </w:r>
          </w:p>
        </w:tc>
        <w:tc>
          <w:tcPr>
            <w:tcW w:w="1792" w:type="dxa"/>
          </w:tcPr>
          <w:p w14:paraId="21BE0A9D" w14:textId="77777777" w:rsidR="000E3415" w:rsidRDefault="000E3415" w:rsidP="00A8062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Trách nhiệm tham gia trong </w:t>
            </w:r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 tài</w:t>
            </w:r>
          </w:p>
        </w:tc>
      </w:tr>
      <w:tr w:rsidR="000E3415" w14:paraId="49794672" w14:textId="77777777" w:rsidTr="00FF07A9">
        <w:trPr>
          <w:trHeight w:val="482"/>
          <w:jc w:val="center"/>
        </w:trPr>
        <w:tc>
          <w:tcPr>
            <w:tcW w:w="830" w:type="dxa"/>
          </w:tcPr>
          <w:p w14:paraId="19E1FABD" w14:textId="77777777" w:rsidR="000E3415" w:rsidRDefault="000E3415" w:rsidP="00A80624">
            <w:pPr>
              <w:spacing w:before="120"/>
            </w:pPr>
            <w:r>
              <w:t>1</w:t>
            </w:r>
          </w:p>
        </w:tc>
        <w:tc>
          <w:tcPr>
            <w:tcW w:w="3870" w:type="dxa"/>
          </w:tcPr>
          <w:p w14:paraId="0D5CE0E8" w14:textId="77777777" w:rsidR="000E3415" w:rsidRPr="00834BD5" w:rsidRDefault="000E3415" w:rsidP="00A80624">
            <w:pPr>
              <w:spacing w:before="60" w:after="60" w:line="400" w:lineRule="exac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Nghiên cứu ảnh hưởng của axit hoá đại dương đến mối quan hệ cộng sinh của cá khoang cổ và hải quỳ</w:t>
            </w:r>
          </w:p>
        </w:tc>
        <w:tc>
          <w:tcPr>
            <w:tcW w:w="1440" w:type="dxa"/>
          </w:tcPr>
          <w:p w14:paraId="3F2CD942" w14:textId="77777777" w:rsidR="000E3415" w:rsidRPr="003F3271" w:rsidRDefault="000E3415" w:rsidP="00A80624">
            <w:pPr>
              <w:spacing w:before="60" w:after="60" w:line="400" w:lineRule="exact"/>
              <w:rPr>
                <w:sz w:val="26"/>
              </w:rPr>
            </w:pPr>
            <w:r>
              <w:rPr>
                <w:sz w:val="26"/>
              </w:rPr>
              <w:t>2015-2019</w:t>
            </w:r>
          </w:p>
        </w:tc>
        <w:tc>
          <w:tcPr>
            <w:tcW w:w="1530" w:type="dxa"/>
          </w:tcPr>
          <w:p w14:paraId="36977C90" w14:textId="77777777" w:rsidR="000E3415" w:rsidRDefault="000E3415" w:rsidP="00A80624">
            <w:pPr>
              <w:spacing w:before="60" w:after="60" w:line="400" w:lineRule="exact"/>
              <w:rPr>
                <w:sz w:val="26"/>
              </w:rPr>
            </w:pPr>
            <w:r>
              <w:rPr>
                <w:sz w:val="26"/>
              </w:rPr>
              <w:t>Tài trợ bởi dự án NORHED</w:t>
            </w:r>
          </w:p>
        </w:tc>
        <w:tc>
          <w:tcPr>
            <w:tcW w:w="1792" w:type="dxa"/>
          </w:tcPr>
          <w:p w14:paraId="6C927401" w14:textId="77777777" w:rsidR="000E3415" w:rsidRPr="00CB73AB" w:rsidRDefault="000E3415" w:rsidP="00A80624">
            <w:pPr>
              <w:spacing w:before="60" w:after="60" w:line="400" w:lineRule="exac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Chủ nhiệm đề tài</w:t>
            </w:r>
          </w:p>
        </w:tc>
      </w:tr>
      <w:tr w:rsidR="000E3415" w14:paraId="3D20D7E9" w14:textId="77777777" w:rsidTr="00FF07A9">
        <w:trPr>
          <w:trHeight w:val="482"/>
          <w:jc w:val="center"/>
        </w:trPr>
        <w:tc>
          <w:tcPr>
            <w:tcW w:w="830" w:type="dxa"/>
          </w:tcPr>
          <w:p w14:paraId="4C905576" w14:textId="77777777" w:rsidR="000E3415" w:rsidRDefault="000E3415" w:rsidP="00A80624">
            <w:pPr>
              <w:spacing w:before="120"/>
            </w:pPr>
            <w:r>
              <w:t>2</w:t>
            </w:r>
          </w:p>
        </w:tc>
        <w:tc>
          <w:tcPr>
            <w:tcW w:w="3870" w:type="dxa"/>
          </w:tcPr>
          <w:p w14:paraId="582B65BC" w14:textId="77777777" w:rsidR="000E3415" w:rsidRPr="00A32B02" w:rsidRDefault="000E3415" w:rsidP="00A80624">
            <w:pPr>
              <w:spacing w:before="60" w:after="60" w:line="400" w:lineRule="exact"/>
              <w:jc w:val="center"/>
              <w:rPr>
                <w:bCs/>
                <w:iCs/>
                <w:sz w:val="26"/>
                <w:szCs w:val="26"/>
              </w:rPr>
            </w:pPr>
            <w:r w:rsidRPr="00834BD5">
              <w:rPr>
                <w:sz w:val="26"/>
                <w:szCs w:val="26"/>
                <w:lang w:val="nl-NL"/>
              </w:rPr>
              <w:t>106.03-2011.34</w:t>
            </w:r>
            <w:r w:rsidRPr="00834BD5"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A32B02">
              <w:rPr>
                <w:color w:val="000000"/>
                <w:sz w:val="26"/>
                <w:szCs w:val="26"/>
                <w:shd w:val="clear" w:color="auto" w:fill="FFFFFF"/>
              </w:rPr>
              <w:t>Phân lập, tuyển chọn và nghiên cứu đặc điểm sinh học của vi khuẩn biển sinh bacteriocin dùng làm thuốc đa năng trong nuôi trồng hải sản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”</w:t>
            </w:r>
          </w:p>
        </w:tc>
        <w:tc>
          <w:tcPr>
            <w:tcW w:w="1440" w:type="dxa"/>
          </w:tcPr>
          <w:p w14:paraId="13EABD48" w14:textId="77777777" w:rsidR="000E3415" w:rsidRPr="003F3271" w:rsidRDefault="000E3415" w:rsidP="00A80624">
            <w:pPr>
              <w:spacing w:before="60" w:after="60" w:line="400" w:lineRule="exact"/>
              <w:rPr>
                <w:sz w:val="26"/>
              </w:rPr>
            </w:pPr>
            <w:r w:rsidRPr="003F3271">
              <w:rPr>
                <w:sz w:val="26"/>
              </w:rPr>
              <w:t>1/2012-1/2014</w:t>
            </w:r>
          </w:p>
        </w:tc>
        <w:tc>
          <w:tcPr>
            <w:tcW w:w="1530" w:type="dxa"/>
          </w:tcPr>
          <w:p w14:paraId="2F6C40C9" w14:textId="77777777" w:rsidR="000E3415" w:rsidRPr="002B414D" w:rsidRDefault="000E3415" w:rsidP="00A80624">
            <w:pPr>
              <w:spacing w:before="60" w:after="60" w:line="400" w:lineRule="exact"/>
              <w:rPr>
                <w:sz w:val="26"/>
              </w:rPr>
            </w:pPr>
            <w:r>
              <w:rPr>
                <w:sz w:val="26"/>
              </w:rPr>
              <w:t>Đ</w:t>
            </w:r>
            <w:r w:rsidRPr="002B414D">
              <w:rPr>
                <w:sz w:val="26"/>
              </w:rPr>
              <w:t>ề tài cấp bộ</w:t>
            </w:r>
          </w:p>
        </w:tc>
        <w:tc>
          <w:tcPr>
            <w:tcW w:w="1792" w:type="dxa"/>
          </w:tcPr>
          <w:p w14:paraId="66FE1963" w14:textId="77777777" w:rsidR="000E3415" w:rsidRPr="00CB73AB" w:rsidRDefault="000E3415" w:rsidP="00A80624">
            <w:pPr>
              <w:spacing w:before="60" w:after="60" w:line="400" w:lineRule="exact"/>
              <w:ind w:firstLine="720"/>
              <w:rPr>
                <w:i/>
                <w:iCs/>
                <w:sz w:val="26"/>
              </w:rPr>
            </w:pPr>
            <w:r w:rsidRPr="00CB73AB">
              <w:rPr>
                <w:i/>
                <w:iCs/>
                <w:sz w:val="26"/>
              </w:rPr>
              <w:t>CTV</w:t>
            </w:r>
          </w:p>
        </w:tc>
      </w:tr>
      <w:tr w:rsidR="000E3415" w14:paraId="449F07C0" w14:textId="77777777" w:rsidTr="00FF07A9">
        <w:trPr>
          <w:trHeight w:val="482"/>
          <w:jc w:val="center"/>
        </w:trPr>
        <w:tc>
          <w:tcPr>
            <w:tcW w:w="830" w:type="dxa"/>
          </w:tcPr>
          <w:p w14:paraId="3007E388" w14:textId="77777777" w:rsidR="000E3415" w:rsidRPr="00C55198" w:rsidRDefault="000E3415" w:rsidP="00A80624">
            <w:r>
              <w:t>3</w:t>
            </w:r>
          </w:p>
        </w:tc>
        <w:tc>
          <w:tcPr>
            <w:tcW w:w="3870" w:type="dxa"/>
          </w:tcPr>
          <w:p w14:paraId="39B0A2BC" w14:textId="77777777" w:rsidR="000E3415" w:rsidRPr="00B2302F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>
              <w:t xml:space="preserve">B2010-13-54 </w:t>
            </w:r>
            <w:r w:rsidRPr="00B2302F">
              <w:rPr>
                <w:bCs/>
                <w:iCs/>
                <w:sz w:val="26"/>
              </w:rPr>
              <w:t>“</w:t>
            </w:r>
            <w:r>
              <w:rPr>
                <w:bCs/>
                <w:iCs/>
                <w:sz w:val="26"/>
              </w:rPr>
              <w:t>Phân lập, tuyển chọn các chủng vi khuẩn lactic có khả năng sinh bacteriocin dùng trong bảo quản cá giò tươi nguyên liệu</w:t>
            </w:r>
            <w:r w:rsidRPr="00B2302F">
              <w:rPr>
                <w:bCs/>
                <w:iCs/>
                <w:sz w:val="26"/>
              </w:rPr>
              <w:t>”</w:t>
            </w:r>
          </w:p>
        </w:tc>
        <w:tc>
          <w:tcPr>
            <w:tcW w:w="1440" w:type="dxa"/>
          </w:tcPr>
          <w:p w14:paraId="485FE754" w14:textId="77777777" w:rsidR="000E3415" w:rsidRPr="003F3271" w:rsidRDefault="000E3415" w:rsidP="00A80624">
            <w:pPr>
              <w:spacing w:before="60" w:after="60" w:line="400" w:lineRule="exact"/>
              <w:rPr>
                <w:sz w:val="26"/>
              </w:rPr>
            </w:pPr>
            <w:r w:rsidRPr="003F3271">
              <w:rPr>
                <w:sz w:val="26"/>
              </w:rPr>
              <w:t>6/2010-6/2012</w:t>
            </w:r>
          </w:p>
        </w:tc>
        <w:tc>
          <w:tcPr>
            <w:tcW w:w="1530" w:type="dxa"/>
          </w:tcPr>
          <w:p w14:paraId="223A63F9" w14:textId="77777777" w:rsidR="000E3415" w:rsidRPr="00386B5A" w:rsidRDefault="000E3415" w:rsidP="00A80624">
            <w:pPr>
              <w:spacing w:before="60" w:after="60" w:line="400" w:lineRule="exact"/>
              <w:rPr>
                <w:sz w:val="26"/>
              </w:rPr>
            </w:pPr>
            <w:r>
              <w:rPr>
                <w:sz w:val="26"/>
              </w:rPr>
              <w:t>Đ</w:t>
            </w:r>
            <w:r w:rsidRPr="00386B5A">
              <w:rPr>
                <w:sz w:val="26"/>
              </w:rPr>
              <w:t>ề tài cấp bộ</w:t>
            </w:r>
          </w:p>
        </w:tc>
        <w:tc>
          <w:tcPr>
            <w:tcW w:w="1792" w:type="dxa"/>
          </w:tcPr>
          <w:p w14:paraId="351A14DC" w14:textId="77777777" w:rsidR="000E3415" w:rsidRPr="00CB73AB" w:rsidRDefault="000E3415" w:rsidP="00A80624">
            <w:pPr>
              <w:spacing w:before="60" w:after="60" w:line="400" w:lineRule="exact"/>
              <w:jc w:val="center"/>
              <w:rPr>
                <w:i/>
                <w:iCs/>
                <w:sz w:val="26"/>
              </w:rPr>
            </w:pPr>
            <w:r w:rsidRPr="00CB73AB">
              <w:rPr>
                <w:i/>
                <w:iCs/>
                <w:sz w:val="26"/>
              </w:rPr>
              <w:t>CTV</w:t>
            </w:r>
          </w:p>
        </w:tc>
      </w:tr>
      <w:tr w:rsidR="000E3415" w14:paraId="5AC0D2C8" w14:textId="77777777" w:rsidTr="00FF07A9">
        <w:trPr>
          <w:trHeight w:val="482"/>
          <w:jc w:val="center"/>
        </w:trPr>
        <w:tc>
          <w:tcPr>
            <w:tcW w:w="830" w:type="dxa"/>
          </w:tcPr>
          <w:p w14:paraId="23F923B3" w14:textId="77777777" w:rsidR="000E3415" w:rsidRPr="00C55198" w:rsidRDefault="000E3415" w:rsidP="00A80624">
            <w:r>
              <w:t>4</w:t>
            </w:r>
          </w:p>
        </w:tc>
        <w:tc>
          <w:tcPr>
            <w:tcW w:w="3870" w:type="dxa"/>
          </w:tcPr>
          <w:p w14:paraId="27DB406D" w14:textId="77777777" w:rsidR="000E3415" w:rsidRPr="00085E82" w:rsidRDefault="000E3415" w:rsidP="00A80624">
            <w:pPr>
              <w:spacing w:before="60" w:after="60" w:line="400" w:lineRule="exact"/>
              <w:rPr>
                <w:sz w:val="26"/>
              </w:rPr>
            </w:pPr>
            <w:r w:rsidRPr="00085E82">
              <w:rPr>
                <w:sz w:val="26"/>
              </w:rPr>
              <w:t>TR2012-13-18</w:t>
            </w:r>
          </w:p>
          <w:p w14:paraId="21436A7E" w14:textId="77777777" w:rsidR="000E3415" w:rsidRDefault="000E3415" w:rsidP="00A80624">
            <w:pPr>
              <w:spacing w:before="60" w:after="60" w:line="400" w:lineRule="exact"/>
              <w:jc w:val="center"/>
              <w:rPr>
                <w:rFonts w:ascii=".VnTime" w:hAnsi=".VnTime"/>
                <w:sz w:val="26"/>
              </w:rPr>
            </w:pPr>
            <w:r w:rsidRPr="00085E82">
              <w:rPr>
                <w:sz w:val="26"/>
              </w:rPr>
              <w:t>“</w:t>
            </w:r>
            <w:r w:rsidRPr="00085E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Phân lập, tuyển chọn và nghiên </w:t>
            </w:r>
            <w:r>
              <w:rPr>
                <w:sz w:val="26"/>
                <w:szCs w:val="26"/>
              </w:rPr>
              <w:lastRenderedPageBreak/>
              <w:t xml:space="preserve">cứu </w:t>
            </w:r>
            <w:r w:rsidRPr="00085E82">
              <w:rPr>
                <w:sz w:val="26"/>
                <w:szCs w:val="26"/>
              </w:rPr>
              <w:t xml:space="preserve">khả năng sản xuất </w:t>
            </w:r>
            <w:r w:rsidRPr="00085E82">
              <w:rPr>
                <w:sz w:val="26"/>
                <w:szCs w:val="26"/>
                <w:lang w:val="sv-SE"/>
              </w:rPr>
              <w:t>β</w:t>
            </w:r>
            <w:r w:rsidRPr="00085E82">
              <w:rPr>
                <w:sz w:val="26"/>
                <w:szCs w:val="26"/>
              </w:rPr>
              <w:t>-caroten một số chủng vi tảo biển</w:t>
            </w:r>
            <w:r w:rsidRPr="00085E82">
              <w:rPr>
                <w:sz w:val="26"/>
              </w:rPr>
              <w:t>”</w:t>
            </w:r>
          </w:p>
        </w:tc>
        <w:tc>
          <w:tcPr>
            <w:tcW w:w="1440" w:type="dxa"/>
          </w:tcPr>
          <w:p w14:paraId="325935E5" w14:textId="77777777" w:rsidR="000E3415" w:rsidRPr="003F3271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 w:rsidRPr="003F3271">
              <w:rPr>
                <w:sz w:val="26"/>
              </w:rPr>
              <w:lastRenderedPageBreak/>
              <w:t>5/2012-5/2013</w:t>
            </w:r>
          </w:p>
        </w:tc>
        <w:tc>
          <w:tcPr>
            <w:tcW w:w="1530" w:type="dxa"/>
          </w:tcPr>
          <w:p w14:paraId="23756F08" w14:textId="77777777" w:rsidR="000E3415" w:rsidRPr="00B2302F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Đề tài cấp trường</w:t>
            </w:r>
          </w:p>
        </w:tc>
        <w:tc>
          <w:tcPr>
            <w:tcW w:w="1792" w:type="dxa"/>
          </w:tcPr>
          <w:p w14:paraId="6B313B67" w14:textId="77777777" w:rsidR="000E3415" w:rsidRDefault="000E3415" w:rsidP="00A80624">
            <w:pPr>
              <w:spacing w:before="60" w:after="60" w:line="400" w:lineRule="exact"/>
              <w:jc w:val="center"/>
              <w:rPr>
                <w:rFonts w:ascii=".VnTime" w:hAnsi=".VnTime"/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Chủ nhiệm đề tài</w:t>
            </w:r>
          </w:p>
        </w:tc>
      </w:tr>
      <w:tr w:rsidR="000E3415" w14:paraId="3E5D87C1" w14:textId="77777777" w:rsidTr="00FF07A9">
        <w:trPr>
          <w:trHeight w:val="482"/>
          <w:jc w:val="center"/>
        </w:trPr>
        <w:tc>
          <w:tcPr>
            <w:tcW w:w="830" w:type="dxa"/>
          </w:tcPr>
          <w:p w14:paraId="32631FF1" w14:textId="77777777" w:rsidR="000E3415" w:rsidRDefault="000E3415" w:rsidP="00A80624">
            <w:pPr>
              <w:spacing w:before="120"/>
            </w:pPr>
            <w:r>
              <w:lastRenderedPageBreak/>
              <w:t>5</w:t>
            </w:r>
          </w:p>
        </w:tc>
        <w:tc>
          <w:tcPr>
            <w:tcW w:w="3870" w:type="dxa"/>
          </w:tcPr>
          <w:p w14:paraId="1FCD3FDD" w14:textId="77777777" w:rsidR="000E3415" w:rsidRPr="00286D3E" w:rsidRDefault="000E3415" w:rsidP="00A80624">
            <w:pPr>
              <w:spacing w:before="60" w:after="60" w:line="400" w:lineRule="exact"/>
              <w:rPr>
                <w:sz w:val="26"/>
              </w:rPr>
            </w:pPr>
            <w:r w:rsidRPr="00286D3E">
              <w:rPr>
                <w:sz w:val="26"/>
              </w:rPr>
              <w:t>TR2010-13-11</w:t>
            </w:r>
          </w:p>
          <w:p w14:paraId="2017B690" w14:textId="77777777" w:rsidR="000E3415" w:rsidRPr="00EB45AB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“Nghiên cứu nấm Linh chi </w:t>
            </w:r>
            <w:r w:rsidRPr="00B22D83">
              <w:rPr>
                <w:i/>
                <w:sz w:val="26"/>
              </w:rPr>
              <w:t>Ganoderma lucidum</w:t>
            </w:r>
            <w:r>
              <w:rPr>
                <w:sz w:val="26"/>
              </w:rPr>
              <w:t xml:space="preserve"> trồng trên rong giấy và bước đầu thử tác dụng hạ đường huyết trên chuột nhắt trắng gây đái tháo đường ”</w:t>
            </w:r>
          </w:p>
        </w:tc>
        <w:tc>
          <w:tcPr>
            <w:tcW w:w="1440" w:type="dxa"/>
          </w:tcPr>
          <w:p w14:paraId="48C36B68" w14:textId="77777777" w:rsidR="000E3415" w:rsidRPr="003F3271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 w:rsidRPr="003F3271">
              <w:rPr>
                <w:sz w:val="26"/>
              </w:rPr>
              <w:t>5/2010-5/2011</w:t>
            </w:r>
          </w:p>
        </w:tc>
        <w:tc>
          <w:tcPr>
            <w:tcW w:w="1530" w:type="dxa"/>
          </w:tcPr>
          <w:p w14:paraId="0BFC5E5C" w14:textId="77777777" w:rsidR="000E3415" w:rsidRPr="00FD0C2F" w:rsidRDefault="000E3415" w:rsidP="00A80624">
            <w:pPr>
              <w:spacing w:before="60" w:after="60" w:line="4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Đề tài cấp trường</w:t>
            </w:r>
          </w:p>
        </w:tc>
        <w:tc>
          <w:tcPr>
            <w:tcW w:w="1792" w:type="dxa"/>
          </w:tcPr>
          <w:p w14:paraId="6BBCA046" w14:textId="77777777" w:rsidR="000E3415" w:rsidRPr="00036F9C" w:rsidRDefault="000E3415" w:rsidP="00A80624">
            <w:pPr>
              <w:spacing w:before="60" w:after="60" w:line="400" w:lineRule="exact"/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Chủ nhiệm đề tài</w:t>
            </w:r>
          </w:p>
        </w:tc>
      </w:tr>
    </w:tbl>
    <w:p w14:paraId="252DC75D" w14:textId="77777777" w:rsidR="000E3415" w:rsidRDefault="000E3415" w:rsidP="000E3415">
      <w:pPr>
        <w:spacing w:before="240" w:after="120"/>
        <w:jc w:val="both"/>
        <w:rPr>
          <w:b/>
          <w:sz w:val="26"/>
        </w:rPr>
      </w:pPr>
      <w:r w:rsidRPr="007A4296">
        <w:rPr>
          <w:b/>
          <w:sz w:val="26"/>
        </w:rPr>
        <w:t xml:space="preserve">V. CÁC CÔNG TRÌNH KHOA HỌC ĐÃ CÔNG BỐ </w:t>
      </w:r>
    </w:p>
    <w:p w14:paraId="684602DD" w14:textId="77777777" w:rsidR="000E3415" w:rsidRPr="00FE54D9" w:rsidRDefault="000E3415" w:rsidP="000E3415">
      <w:pPr>
        <w:spacing w:before="120" w:after="240"/>
        <w:jc w:val="both"/>
        <w:rPr>
          <w:b/>
          <w:i/>
          <w:color w:val="F79646"/>
        </w:rPr>
      </w:pPr>
      <w:r>
        <w:rPr>
          <w:b/>
          <w:i/>
          <w:color w:val="F79646"/>
        </w:rPr>
        <w:t>Bài báo trên tạp chí quốc tế</w:t>
      </w:r>
    </w:p>
    <w:p w14:paraId="60E8CE72" w14:textId="77777777" w:rsidR="000E3415" w:rsidRPr="0061159C" w:rsidRDefault="000E3415" w:rsidP="000E3415">
      <w:pPr>
        <w:autoSpaceDE w:val="0"/>
        <w:autoSpaceDN w:val="0"/>
        <w:adjustRightInd w:val="0"/>
        <w:spacing w:before="120" w:after="240"/>
        <w:jc w:val="both"/>
        <w:rPr>
          <w:color w:val="555555"/>
          <w:shd w:val="clear" w:color="auto" w:fill="FFFFFF"/>
        </w:rPr>
      </w:pPr>
      <w:r w:rsidRPr="00FE54D9">
        <w:t xml:space="preserve">Van Duy Nguyen; Thu Thuy Pham; </w:t>
      </w:r>
      <w:r w:rsidRPr="00FE54D9">
        <w:rPr>
          <w:b/>
        </w:rPr>
        <w:t>Thi Hai Thanh Nguyen</w:t>
      </w:r>
      <w:r w:rsidRPr="00FE54D9">
        <w:t xml:space="preserve">; Thi Thanh Xuan Nguyen; Lone Hoj </w:t>
      </w:r>
      <w:r w:rsidRPr="0061159C">
        <w:t>(2</w:t>
      </w:r>
      <w:r w:rsidRPr="0061159C">
        <w:rPr>
          <w:b/>
          <w:color w:val="000000"/>
        </w:rPr>
        <w:t>014).</w:t>
      </w:r>
      <w:r w:rsidRPr="0061159C">
        <w:rPr>
          <w:color w:val="000000"/>
        </w:rPr>
        <w:t xml:space="preserve"> “</w:t>
      </w:r>
      <w:r w:rsidRPr="0061159C">
        <w:t>A screening of marine bacteria with bacteriocin-like activities and protective effect of bacteriocinogenic probi</w:t>
      </w:r>
      <w:r>
        <w:t xml:space="preserve">otics against pathogenic Vibrio </w:t>
      </w:r>
      <w:r w:rsidRPr="0061159C">
        <w:t>owensii in ornate spiny lobster (</w:t>
      </w:r>
      <w:r w:rsidRPr="0061159C">
        <w:rPr>
          <w:i/>
        </w:rPr>
        <w:t>Panulirus ornatus</w:t>
      </w:r>
      <w:r w:rsidRPr="0061159C">
        <w:t xml:space="preserve">) juvenile”. </w:t>
      </w:r>
      <w:r w:rsidRPr="0061159C">
        <w:rPr>
          <w:rStyle w:val="Emphasis"/>
          <w:bdr w:val="none" w:sz="0" w:space="0" w:color="auto" w:frame="1"/>
          <w:shd w:val="clear" w:color="auto" w:fill="FFFFFF"/>
        </w:rPr>
        <w:t>Fish and Shellfish Immunology,</w:t>
      </w:r>
      <w:r w:rsidRPr="0061159C">
        <w:rPr>
          <w:rStyle w:val="apple-converted-space"/>
          <w:shd w:val="clear" w:color="auto" w:fill="FFFFFF"/>
        </w:rPr>
        <w:t> </w:t>
      </w:r>
      <w:r w:rsidRPr="0061159C">
        <w:rPr>
          <w:shd w:val="clear" w:color="auto" w:fill="FFFFFF"/>
        </w:rPr>
        <w:t>40(1): 49 - 60. DOI: 1016/</w:t>
      </w:r>
      <w:r w:rsidRPr="0061159C">
        <w:rPr>
          <w:rStyle w:val="skimlinks-unlinked"/>
          <w:bdr w:val="none" w:sz="0" w:space="0" w:color="auto" w:frame="1"/>
          <w:shd w:val="clear" w:color="auto" w:fill="FFFFFF"/>
        </w:rPr>
        <w:t>j.fsi.2014.06.017</w:t>
      </w:r>
      <w:r w:rsidRPr="0061159C">
        <w:rPr>
          <w:color w:val="555555"/>
          <w:shd w:val="clear" w:color="auto" w:fill="FFFFFF"/>
        </w:rPr>
        <w:t>.</w:t>
      </w:r>
    </w:p>
    <w:p w14:paraId="5E44D669" w14:textId="77777777" w:rsidR="000E3415" w:rsidRPr="00FE54D9" w:rsidRDefault="000E3415" w:rsidP="000E3415">
      <w:pPr>
        <w:spacing w:after="120" w:line="264" w:lineRule="auto"/>
        <w:jc w:val="both"/>
        <w:rPr>
          <w:b/>
          <w:i/>
          <w:color w:val="F79646"/>
        </w:rPr>
      </w:pPr>
      <w:r>
        <w:rPr>
          <w:b/>
          <w:i/>
          <w:color w:val="F79646"/>
        </w:rPr>
        <w:t>Bài báo trên tạp chí trong nước</w:t>
      </w:r>
    </w:p>
    <w:p w14:paraId="11E262AC" w14:textId="646CA8E3" w:rsidR="000E3415" w:rsidRDefault="000E3415" w:rsidP="000E3415">
      <w:pPr>
        <w:autoSpaceDE w:val="0"/>
        <w:autoSpaceDN w:val="0"/>
        <w:adjustRightInd w:val="0"/>
        <w:spacing w:after="120" w:line="264" w:lineRule="auto"/>
        <w:jc w:val="both"/>
      </w:pPr>
      <w:r w:rsidRPr="0089098E">
        <w:rPr>
          <w:b/>
        </w:rPr>
        <w:t>Nguyen Thi Hai Thanh</w:t>
      </w:r>
      <w:r>
        <w:t xml:space="preserve">, Ngo Dang Nghia (2014). </w:t>
      </w:r>
      <w:r w:rsidR="00252D4E">
        <w:t xml:space="preserve">Phân lập chủng </w:t>
      </w:r>
      <w:r w:rsidRPr="00252D4E">
        <w:rPr>
          <w:i/>
        </w:rPr>
        <w:t>Dunaliella salina</w:t>
      </w:r>
      <w:r w:rsidR="00252D4E">
        <w:t xml:space="preserve"> NT6 trên địa bàn tỉnh </w:t>
      </w:r>
      <w:r w:rsidRPr="00FD08BE">
        <w:t xml:space="preserve">Khanh Hoa </w:t>
      </w:r>
      <w:r w:rsidR="00252D4E">
        <w:t xml:space="preserve">và nghiên cứu các yếu tố ảnh hưởng đến khả năng sản xuất </w:t>
      </w:r>
      <w:r w:rsidRPr="00FD08BE">
        <w:rPr>
          <w:rFonts w:hint="cs"/>
        </w:rPr>
        <w:t>β</w:t>
      </w:r>
      <w:r w:rsidRPr="00FD08BE">
        <w:t>-carotene</w:t>
      </w:r>
      <w:r>
        <w:t xml:space="preserve">. </w:t>
      </w:r>
      <w:r w:rsidR="00252D4E">
        <w:t xml:space="preserve">Tạp chí khoa học </w:t>
      </w:r>
      <w:r w:rsidR="00824F98">
        <w:t xml:space="preserve">thuỷ sản, </w:t>
      </w:r>
      <w:r w:rsidR="00252D4E">
        <w:t xml:space="preserve">Đại học Cần Thơ, Số 1, trang </w:t>
      </w:r>
      <w:r>
        <w:t xml:space="preserve">218- 228. </w:t>
      </w:r>
    </w:p>
    <w:p w14:paraId="34F022DF" w14:textId="77777777" w:rsidR="000E3415" w:rsidRPr="00FE54D9" w:rsidRDefault="000E3415" w:rsidP="000E3415">
      <w:pPr>
        <w:autoSpaceDE w:val="0"/>
        <w:autoSpaceDN w:val="0"/>
        <w:adjustRightInd w:val="0"/>
        <w:spacing w:after="120" w:line="264" w:lineRule="auto"/>
        <w:jc w:val="both"/>
      </w:pPr>
      <w:r w:rsidRPr="00FE54D9">
        <w:t>Nguyen Van Duy</w:t>
      </w:r>
      <w:r w:rsidRPr="00FE54D9">
        <w:rPr>
          <w:b/>
        </w:rPr>
        <w:t>, Nguyen Thi Hai Thanh</w:t>
      </w:r>
      <w:r w:rsidRPr="00FE54D9">
        <w:t xml:space="preserve"> (2012). Some characteristics of bacteriocin from two strains of lactic acid bacteria reveal their potential applications for seafood preservation in Vietnam. Journal of Fisheries Science and Technology, No1 pp: 88-93</w:t>
      </w:r>
    </w:p>
    <w:p w14:paraId="7B769C4D" w14:textId="3F79A5CD" w:rsidR="000E3415" w:rsidRPr="00FE54D9" w:rsidRDefault="00A80624" w:rsidP="000E3415">
      <w:pPr>
        <w:autoSpaceDE w:val="0"/>
        <w:autoSpaceDN w:val="0"/>
        <w:adjustRightInd w:val="0"/>
        <w:spacing w:after="120" w:line="264" w:lineRule="auto"/>
        <w:jc w:val="both"/>
      </w:pPr>
      <w:r>
        <w:rPr>
          <w:b/>
        </w:rPr>
        <w:t>Nguyễn Thị Hải Thanh</w:t>
      </w:r>
      <w:r>
        <w:t>, Huỳnh Thị Thuý Kiều</w:t>
      </w:r>
      <w:r w:rsidRPr="00FE54D9">
        <w:t xml:space="preserve"> (2013). “</w:t>
      </w:r>
      <w:r>
        <w:t xml:space="preserve">Nghiên cứu thành phần hoá học và tác dụng hạ đường huyết của dịch chiết nấm Linh chi </w:t>
      </w:r>
      <w:r w:rsidRPr="00FE54D9">
        <w:rPr>
          <w:i/>
        </w:rPr>
        <w:t>Ganoderma lucidum</w:t>
      </w:r>
      <w:r w:rsidRPr="00FE54D9">
        <w:t xml:space="preserve"> Karst </w:t>
      </w:r>
      <w:r>
        <w:t>trồng trên rong giấy</w:t>
      </w:r>
      <w:r w:rsidRPr="00FE54D9">
        <w:t>”</w:t>
      </w:r>
      <w:r w:rsidR="000E3415" w:rsidRPr="00FE54D9">
        <w:t xml:space="preserve">. </w:t>
      </w:r>
      <w:r w:rsidR="00B97BC0">
        <w:t>Tạp chí khoa học và Công nghệ thuỷ sản</w:t>
      </w:r>
      <w:r w:rsidR="000E3415" w:rsidRPr="00FE54D9">
        <w:t xml:space="preserve">, </w:t>
      </w:r>
      <w:r w:rsidR="00B97BC0">
        <w:t xml:space="preserve">số 2, trang </w:t>
      </w:r>
      <w:r w:rsidR="000E3415" w:rsidRPr="00FE54D9">
        <w:t>48-52</w:t>
      </w:r>
      <w:r w:rsidR="00B97BC0">
        <w:t xml:space="preserve">. </w:t>
      </w:r>
    </w:p>
    <w:p w14:paraId="10572744" w14:textId="2BA570DB" w:rsidR="000E3415" w:rsidRPr="00FE54D9" w:rsidRDefault="007904B0" w:rsidP="000E3415">
      <w:pPr>
        <w:spacing w:after="120" w:line="264" w:lineRule="auto"/>
        <w:jc w:val="both"/>
      </w:pPr>
      <w:r>
        <w:rPr>
          <w:b/>
        </w:rPr>
        <w:t>Nguyễn Thị Hải Thanh</w:t>
      </w:r>
      <w:r>
        <w:t>, Nguyễn Văn Mùi</w:t>
      </w:r>
      <w:r w:rsidRPr="00FE54D9">
        <w:t xml:space="preserve"> (2010). </w:t>
      </w:r>
      <w:r>
        <w:t xml:space="preserve">Ảnh hưởng của dịch chiết phân đoạn lá thìa canh </w:t>
      </w:r>
      <w:r w:rsidRPr="00FE54D9">
        <w:rPr>
          <w:i/>
        </w:rPr>
        <w:t>Gynema sylvestre</w:t>
      </w:r>
      <w:r w:rsidRPr="00FE54D9">
        <w:t xml:space="preserve"> l</w:t>
      </w:r>
      <w:r>
        <w:t xml:space="preserve">ên hoạt tính </w:t>
      </w:r>
      <w:r w:rsidRPr="00FE54D9">
        <w:t xml:space="preserve">glucose-6-phosphatase </w:t>
      </w:r>
      <w:r>
        <w:t>của chuột gây đái tháo đường</w:t>
      </w:r>
      <w:r w:rsidR="000E3415" w:rsidRPr="00FE54D9">
        <w:t xml:space="preserve">. </w:t>
      </w:r>
      <w:r w:rsidRPr="007904B0">
        <w:rPr>
          <w:i/>
        </w:rPr>
        <w:t>Tạp chí Công nghệ sinh học</w:t>
      </w:r>
      <w:r w:rsidR="000E3415" w:rsidRPr="007904B0">
        <w:rPr>
          <w:i/>
        </w:rPr>
        <w:t>,</w:t>
      </w:r>
      <w:r w:rsidR="000E3415" w:rsidRPr="00FE54D9">
        <w:t xml:space="preserve"> </w:t>
      </w:r>
      <w:r>
        <w:t>Tập 8, trang</w:t>
      </w:r>
      <w:r w:rsidR="000E3415" w:rsidRPr="00FE54D9">
        <w:t xml:space="preserve"> 1127-1132, (ISSN 1811-4989).</w:t>
      </w:r>
    </w:p>
    <w:p w14:paraId="7A8A27C1" w14:textId="77777777" w:rsidR="000E3415" w:rsidRDefault="000E3415" w:rsidP="000E3415">
      <w:pPr>
        <w:spacing w:before="120" w:after="240"/>
        <w:jc w:val="both"/>
      </w:pPr>
      <w:r>
        <w:rPr>
          <w:b/>
          <w:i/>
          <w:color w:val="F79646"/>
        </w:rPr>
        <w:t>Hội thảo trong nước/quốc tế</w:t>
      </w:r>
    </w:p>
    <w:p w14:paraId="2123FEF7" w14:textId="77777777" w:rsidR="000E3415" w:rsidRPr="00652C3C" w:rsidRDefault="000E3415" w:rsidP="000E3415">
      <w:pPr>
        <w:autoSpaceDE w:val="0"/>
        <w:autoSpaceDN w:val="0"/>
        <w:adjustRightInd w:val="0"/>
        <w:spacing w:after="120"/>
        <w:jc w:val="both"/>
      </w:pPr>
      <w:r>
        <w:rPr>
          <w:b/>
        </w:rPr>
        <w:t>Thanh</w:t>
      </w:r>
      <w:r>
        <w:t xml:space="preserve"> </w:t>
      </w:r>
      <w:r>
        <w:rPr>
          <w:b/>
        </w:rPr>
        <w:t xml:space="preserve">Nguyen Thi Hai,  </w:t>
      </w:r>
      <w:r>
        <w:t xml:space="preserve">Nga Tran Thi Anh, Binh Dang Thuy, Audrey Geffen. Symbiosis behavior of Anemonefish and sea anemone – Implication for climate change.  </w:t>
      </w:r>
      <w:r w:rsidRPr="00FE54D9">
        <w:t xml:space="preserve">Proceedings of International Conference on </w:t>
      </w:r>
      <w:r>
        <w:t>Conservation Genetics in Mekong River Basin</w:t>
      </w:r>
      <w:r w:rsidRPr="00FE54D9">
        <w:t xml:space="preserve">, </w:t>
      </w:r>
      <w:r>
        <w:t>March, 2016</w:t>
      </w:r>
      <w:r w:rsidRPr="00FE54D9">
        <w:t xml:space="preserve">, </w:t>
      </w:r>
      <w:r>
        <w:t>Can Tho</w:t>
      </w:r>
      <w:r w:rsidRPr="00FE54D9">
        <w:t xml:space="preserve"> City</w:t>
      </w:r>
      <w:r>
        <w:t xml:space="preserve">. </w:t>
      </w:r>
    </w:p>
    <w:p w14:paraId="7CF91A46" w14:textId="77777777" w:rsidR="000E3415" w:rsidRDefault="000E3415" w:rsidP="000E3415">
      <w:pPr>
        <w:autoSpaceDE w:val="0"/>
        <w:autoSpaceDN w:val="0"/>
        <w:adjustRightInd w:val="0"/>
        <w:spacing w:after="120"/>
        <w:jc w:val="both"/>
      </w:pPr>
      <w:r w:rsidRPr="001001E5">
        <w:rPr>
          <w:b/>
        </w:rPr>
        <w:t>Nguyen Thi Hai Thanh</w:t>
      </w:r>
      <w:r>
        <w:t xml:space="preserve">, Phan Thi Binh An, Dang Thuy Binh. Species diversity of sea anemone in Vietnam. </w:t>
      </w:r>
      <w:r w:rsidRPr="00FE54D9">
        <w:t xml:space="preserve">Proceedings of International Conference on </w:t>
      </w:r>
      <w:r>
        <w:t>Conservation Genetics in Mekong River Basin</w:t>
      </w:r>
      <w:r w:rsidRPr="00FE54D9">
        <w:t xml:space="preserve">, </w:t>
      </w:r>
      <w:r>
        <w:t>March, 2016</w:t>
      </w:r>
      <w:r w:rsidRPr="00FE54D9">
        <w:t xml:space="preserve">, </w:t>
      </w:r>
      <w:r>
        <w:t>Can Tho</w:t>
      </w:r>
      <w:r w:rsidRPr="00FE54D9">
        <w:t xml:space="preserve"> City.</w:t>
      </w:r>
      <w:r>
        <w:t xml:space="preserve"> </w:t>
      </w:r>
    </w:p>
    <w:p w14:paraId="7B71F9BE" w14:textId="77777777" w:rsidR="000E3415" w:rsidRDefault="000E3415" w:rsidP="000E3415">
      <w:pPr>
        <w:autoSpaceDE w:val="0"/>
        <w:autoSpaceDN w:val="0"/>
        <w:adjustRightInd w:val="0"/>
        <w:spacing w:after="120"/>
        <w:jc w:val="both"/>
      </w:pPr>
      <w:r w:rsidRPr="00E94466">
        <w:rPr>
          <w:b/>
        </w:rPr>
        <w:t>Nguyen Thi Hai Thanh</w:t>
      </w:r>
      <w:r>
        <w:t xml:space="preserve">, Thuy Binh Dang, Tuong Vi Luong Thi. Classification of anemonefish Species in Khanh Hoa, Vietnam: Morphological and Genetic Characters. Proceedings of Eight International Conference of Climate Change, April, 2015, Ha Noi, Vietnam. </w:t>
      </w:r>
    </w:p>
    <w:p w14:paraId="5E86FA36" w14:textId="77777777" w:rsidR="000E3415" w:rsidRPr="00FE54D9" w:rsidRDefault="000E3415" w:rsidP="000E3415">
      <w:pPr>
        <w:autoSpaceDE w:val="0"/>
        <w:autoSpaceDN w:val="0"/>
        <w:adjustRightInd w:val="0"/>
        <w:spacing w:after="120"/>
        <w:jc w:val="both"/>
      </w:pPr>
      <w:r w:rsidRPr="00FE54D9">
        <w:lastRenderedPageBreak/>
        <w:t xml:space="preserve">Nguyen Van Duy, </w:t>
      </w:r>
      <w:r w:rsidRPr="00FE54D9">
        <w:rPr>
          <w:b/>
        </w:rPr>
        <w:t>Nguyen Thi Hai Thanh</w:t>
      </w:r>
      <w:r w:rsidRPr="00FE54D9">
        <w:t>, Le Phuong Chung, Pham Thu Thuy (</w:t>
      </w:r>
      <w:r w:rsidRPr="00FE54D9">
        <w:rPr>
          <w:color w:val="FF0000"/>
        </w:rPr>
        <w:t>2012</w:t>
      </w:r>
      <w:r w:rsidRPr="00FE54D9">
        <w:t>), Isolation, screening and characterization of marine bacteriocin-producing bacteria for the development of potential drugs in aquaculture, Proceedings of International Conference on Bien Dong, Nov. 2012, Nha Trang City.</w:t>
      </w:r>
    </w:p>
    <w:p w14:paraId="7B39E41F" w14:textId="77777777" w:rsidR="000E3415" w:rsidRPr="00FE54D9" w:rsidRDefault="000E3415" w:rsidP="000E3415">
      <w:pPr>
        <w:spacing w:after="120" w:line="264" w:lineRule="auto"/>
        <w:jc w:val="both"/>
      </w:pPr>
      <w:r w:rsidRPr="00FE54D9">
        <w:rPr>
          <w:b/>
        </w:rPr>
        <w:t>Nguyen Thi Hai Thanh</w:t>
      </w:r>
      <w:r w:rsidRPr="00FE54D9">
        <w:t xml:space="preserve">, Nguyen Hong Mai, Nguyen Van Duy (2013). Antimicrobial activity and characterization of crude bacteriocin produced by marine bacteria isolated from VietNam. Proceedings of National Biotechnology Conference, Ha Noi, Sep 27th. </w:t>
      </w:r>
      <w:r w:rsidRPr="00FE54D9">
        <w:rPr>
          <w:color w:val="FF0000"/>
        </w:rPr>
        <w:t>2013</w:t>
      </w:r>
      <w:r w:rsidRPr="00FE54D9">
        <w:t xml:space="preserve">, Book 1, pp. 474-478. </w:t>
      </w:r>
    </w:p>
    <w:p w14:paraId="76F178C9" w14:textId="542855FD" w:rsidR="000E3415" w:rsidRPr="00FE54D9" w:rsidRDefault="004E2127" w:rsidP="000E3415">
      <w:pPr>
        <w:spacing w:after="120" w:line="264" w:lineRule="auto"/>
        <w:jc w:val="both"/>
      </w:pPr>
      <w:r>
        <w:rPr>
          <w:b/>
        </w:rPr>
        <w:t>Nguyễn Thị Hải Thanh</w:t>
      </w:r>
      <w:r>
        <w:t>, Huỳnh Thị Thuý Kiều</w:t>
      </w:r>
      <w:r w:rsidR="000E3415" w:rsidRPr="00FE54D9">
        <w:t xml:space="preserve"> (2013). “</w:t>
      </w:r>
      <w:r>
        <w:t xml:space="preserve">Nghiên cứu thành phần hoá học và tác dụng hạ đường huyết của dịch chiết nấm Linh chi </w:t>
      </w:r>
      <w:r w:rsidR="000E3415" w:rsidRPr="00FE54D9">
        <w:rPr>
          <w:i/>
        </w:rPr>
        <w:t>Ganoderma lucidum</w:t>
      </w:r>
      <w:r w:rsidR="000E3415" w:rsidRPr="00FE54D9">
        <w:t xml:space="preserve"> Karst </w:t>
      </w:r>
      <w:r>
        <w:t>trồng trên rong giấy</w:t>
      </w:r>
      <w:r w:rsidR="000E3415" w:rsidRPr="00FE54D9">
        <w:t xml:space="preserve">” </w:t>
      </w:r>
      <w:r>
        <w:t>Hội thảo công nghệ sinh học toàn quốc khu vực phía Nam, Thành phồ Hồ Chí Minh, Tháng 11, 2013</w:t>
      </w:r>
      <w:r w:rsidR="000E3415" w:rsidRPr="00FE54D9">
        <w:t xml:space="preserve">; </w:t>
      </w:r>
    </w:p>
    <w:p w14:paraId="28B3BD38" w14:textId="60572D2C" w:rsidR="000E3415" w:rsidRPr="00FE54D9" w:rsidRDefault="004E2127" w:rsidP="000E3415">
      <w:pPr>
        <w:spacing w:after="120" w:line="264" w:lineRule="auto"/>
        <w:jc w:val="both"/>
        <w:rPr>
          <w:bCs/>
        </w:rPr>
      </w:pPr>
      <w:r>
        <w:rPr>
          <w:b/>
        </w:rPr>
        <w:t>Nguyễn Thị Hải Thanh</w:t>
      </w:r>
      <w:r>
        <w:t>, Nguyễn Văn Mùi</w:t>
      </w:r>
      <w:r w:rsidR="000E3415" w:rsidRPr="00FE54D9">
        <w:t xml:space="preserve"> (2010). </w:t>
      </w:r>
      <w:r>
        <w:t xml:space="preserve">Ảnh hưởng của dịch chiết phân đoạn lá thìa canh </w:t>
      </w:r>
      <w:r w:rsidR="000E3415" w:rsidRPr="00FE54D9">
        <w:rPr>
          <w:i/>
        </w:rPr>
        <w:t>Gynema sylvestre</w:t>
      </w:r>
      <w:r w:rsidR="000E3415" w:rsidRPr="00FE54D9">
        <w:t xml:space="preserve"> l</w:t>
      </w:r>
      <w:r>
        <w:t xml:space="preserve">ên hoạt tính </w:t>
      </w:r>
      <w:r w:rsidR="000E3415" w:rsidRPr="00FE54D9">
        <w:t xml:space="preserve">glucose-6-phosphatase </w:t>
      </w:r>
      <w:r>
        <w:t>của chuột gây đái tháo đường</w:t>
      </w:r>
      <w:r w:rsidR="000E3415" w:rsidRPr="00FE54D9">
        <w:t xml:space="preserve">. </w:t>
      </w:r>
      <w:r>
        <w:t xml:space="preserve">Hội nghị Công nghệ sinh học toàn quốc khu vực Nam Trung Bộ, Đại học Huế, tháng 10, 2010.  </w:t>
      </w:r>
    </w:p>
    <w:p w14:paraId="126ECD1C" w14:textId="2BF61FBE" w:rsidR="000E3415" w:rsidRPr="00FE54D9" w:rsidRDefault="00D826E6" w:rsidP="000E3415">
      <w:pPr>
        <w:spacing w:after="120" w:line="264" w:lineRule="auto"/>
        <w:jc w:val="both"/>
      </w:pPr>
      <w:r>
        <w:rPr>
          <w:b/>
        </w:rPr>
        <w:t>Nguyễn Thị Hải Thanh</w:t>
      </w:r>
      <w:r>
        <w:rPr>
          <w:bCs/>
        </w:rPr>
        <w:t>, Hà Thị Bích Ngọc, Nguyễn Văn Mù</w:t>
      </w:r>
      <w:r w:rsidR="000E3415" w:rsidRPr="00FE54D9">
        <w:rPr>
          <w:bCs/>
        </w:rPr>
        <w:t xml:space="preserve">i (2008). </w:t>
      </w:r>
      <w:r w:rsidR="009D4142">
        <w:rPr>
          <w:bCs/>
        </w:rPr>
        <w:t xml:space="preserve">Đánh giá khả năng hạ đường huyết và giảm </w:t>
      </w:r>
      <w:r w:rsidR="007306C8">
        <w:rPr>
          <w:bCs/>
        </w:rPr>
        <w:t xml:space="preserve">béo phì của dịch chiết lá thìa canh </w:t>
      </w:r>
      <w:r w:rsidR="000E3415" w:rsidRPr="00FE54D9">
        <w:rPr>
          <w:bCs/>
          <w:i/>
        </w:rPr>
        <w:t>Gynema sylvestre</w:t>
      </w:r>
      <w:r w:rsidR="000E3415" w:rsidRPr="00FE54D9">
        <w:rPr>
          <w:bCs/>
        </w:rPr>
        <w:t xml:space="preserve"> </w:t>
      </w:r>
      <w:r w:rsidR="007306C8">
        <w:rPr>
          <w:bCs/>
        </w:rPr>
        <w:t>trên chuột gây đái tháo đường.</w:t>
      </w:r>
      <w:r w:rsidR="000E3415" w:rsidRPr="00FE54D9">
        <w:t xml:space="preserve"> </w:t>
      </w:r>
      <w:r w:rsidR="007306C8">
        <w:t>Hội nghị ứng dụng công nghệ sinh học và phân tử trong Nông nghiệp, sinh học và y dược, lần thứ tư. Hà Nội. Tháng 10/</w:t>
      </w:r>
      <w:r w:rsidR="000E3415" w:rsidRPr="00FE54D9">
        <w:t xml:space="preserve"> </w:t>
      </w:r>
      <w:r w:rsidR="000E3415" w:rsidRPr="00FE54D9">
        <w:rPr>
          <w:color w:val="FF0000"/>
        </w:rPr>
        <w:t>2008</w:t>
      </w:r>
      <w:r w:rsidR="007306C8">
        <w:t>, trang</w:t>
      </w:r>
      <w:r w:rsidR="000E3415" w:rsidRPr="00FE54D9">
        <w:t xml:space="preserve"> 640-643</w:t>
      </w:r>
      <w:r w:rsidR="007306C8">
        <w:t xml:space="preserve">. </w:t>
      </w:r>
    </w:p>
    <w:p w14:paraId="3FBF74C0" w14:textId="1324C9E8" w:rsidR="000E3415" w:rsidRPr="00FE54D9" w:rsidRDefault="007306C8" w:rsidP="000E3415">
      <w:pPr>
        <w:spacing w:after="120" w:line="264" w:lineRule="auto"/>
        <w:jc w:val="both"/>
      </w:pPr>
      <w:r>
        <w:t>Nguyễn Văn Du</w:t>
      </w:r>
      <w:r w:rsidR="000E3415" w:rsidRPr="00FE54D9">
        <w:t xml:space="preserve">, </w:t>
      </w:r>
      <w:r>
        <w:t>Hà Thị Bích Ngọc</w:t>
      </w:r>
      <w:r w:rsidR="000E3415" w:rsidRPr="00FE54D9">
        <w:t xml:space="preserve">, </w:t>
      </w:r>
      <w:r>
        <w:rPr>
          <w:b/>
        </w:rPr>
        <w:t>Nguyễn Thị Hải Thanh</w:t>
      </w:r>
      <w:r w:rsidR="000E3415" w:rsidRPr="00FE54D9">
        <w:t xml:space="preserve">, </w:t>
      </w:r>
      <w:r>
        <w:t>Nguyễn Văn Mùi</w:t>
      </w:r>
      <w:r w:rsidR="000E3415" w:rsidRPr="00FE54D9">
        <w:t xml:space="preserve"> (2008). </w:t>
      </w:r>
      <w:r>
        <w:t xml:space="preserve">Khảo sát hoạt tính sinh học của </w:t>
      </w:r>
      <w:r w:rsidR="000E3415" w:rsidRPr="00FE54D9">
        <w:t xml:space="preserve">flavonoid </w:t>
      </w:r>
      <w:r>
        <w:t xml:space="preserve">từ hoa actiso </w:t>
      </w:r>
      <w:r w:rsidR="000E3415" w:rsidRPr="00FE54D9">
        <w:rPr>
          <w:i/>
        </w:rPr>
        <w:t>Cynara scolymus</w:t>
      </w:r>
      <w:r w:rsidR="000E3415" w:rsidRPr="00FE54D9">
        <w:t xml:space="preserve"> L. </w:t>
      </w:r>
      <w:r>
        <w:t>Hội nghị ứng dụng công nghệ sinh học và phân tử trong Nông nghiệp, sinh học và y dược, lần thứ tư. Hà Nội. Tháng 10/</w:t>
      </w:r>
      <w:r w:rsidRPr="00FE54D9">
        <w:t xml:space="preserve"> </w:t>
      </w:r>
      <w:r w:rsidRPr="00FE54D9">
        <w:rPr>
          <w:color w:val="FF0000"/>
        </w:rPr>
        <w:t>2008</w:t>
      </w:r>
      <w:r>
        <w:t>, trang</w:t>
      </w:r>
      <w:r w:rsidR="000E3415" w:rsidRPr="00FE54D9">
        <w:t xml:space="preserve"> 581-584</w:t>
      </w:r>
      <w:r>
        <w:t xml:space="preserve">. </w:t>
      </w:r>
    </w:p>
    <w:p w14:paraId="1AF470F5" w14:textId="5224E2F9" w:rsidR="000E3415" w:rsidRPr="007A4296" w:rsidRDefault="007306C8" w:rsidP="000E3415">
      <w:pPr>
        <w:spacing w:before="240" w:after="120"/>
        <w:jc w:val="both"/>
        <w:rPr>
          <w:b/>
        </w:rPr>
      </w:pPr>
      <w:r>
        <w:t>Đoàn Văn Lượng</w:t>
      </w:r>
      <w:r w:rsidR="000E3415" w:rsidRPr="00FE54D9">
        <w:t xml:space="preserve">, </w:t>
      </w:r>
      <w:r>
        <w:rPr>
          <w:b/>
        </w:rPr>
        <w:t>Nguyễn Thị Hải Thanh</w:t>
      </w:r>
      <w:r w:rsidR="000E3415" w:rsidRPr="00FE54D9">
        <w:t xml:space="preserve">,  </w:t>
      </w:r>
      <w:r>
        <w:t>Hà Thị Bích Ngọc</w:t>
      </w:r>
      <w:r w:rsidR="000E3415" w:rsidRPr="00FE54D9">
        <w:t xml:space="preserve">, </w:t>
      </w:r>
      <w:r>
        <w:t xml:space="preserve">Nguyễn Văn Mùi </w:t>
      </w:r>
      <w:r w:rsidR="000E3415" w:rsidRPr="00FE54D9">
        <w:t xml:space="preserve">(2008). </w:t>
      </w:r>
      <w:r>
        <w:t xml:space="preserve">Khảo sát hoạt tính sinh học của </w:t>
      </w:r>
      <w:r w:rsidR="000E3415" w:rsidRPr="00FE54D9">
        <w:t xml:space="preserve">alkaloids </w:t>
      </w:r>
      <w:r>
        <w:t xml:space="preserve">từ lá dừa cạn </w:t>
      </w:r>
      <w:r w:rsidR="000E3415" w:rsidRPr="00FE54D9">
        <w:rPr>
          <w:i/>
        </w:rPr>
        <w:t>Catharanthus roseus</w:t>
      </w:r>
      <w:r w:rsidR="000E3415" w:rsidRPr="00FE54D9">
        <w:t xml:space="preserve"> L.</w:t>
      </w:r>
      <w:r w:rsidR="000E3415" w:rsidRPr="00FE54D9" w:rsidDel="008575BB">
        <w:t xml:space="preserve"> </w:t>
      </w:r>
      <w:r>
        <w:t>Hội nghị ứng dụng công nghệ sinh học và phân tử trong Nông nghiệp, sinh học và y dược, lần thứ tư. Hà Nội. Tháng 10/</w:t>
      </w:r>
      <w:r w:rsidRPr="00FE54D9">
        <w:t xml:space="preserve"> </w:t>
      </w:r>
      <w:r w:rsidRPr="00FE54D9">
        <w:rPr>
          <w:color w:val="FF0000"/>
        </w:rPr>
        <w:t>2008</w:t>
      </w:r>
      <w:r>
        <w:t>, trang</w:t>
      </w:r>
      <w:r w:rsidR="000E3415" w:rsidRPr="00FE54D9">
        <w:t xml:space="preserve"> 624-627</w:t>
      </w:r>
      <w:r>
        <w:t xml:space="preserve">. </w:t>
      </w:r>
    </w:p>
    <w:p w14:paraId="2E9E30A9" w14:textId="77777777" w:rsidR="000E3415" w:rsidRDefault="000E3415" w:rsidP="000E3415">
      <w:pPr>
        <w:tabs>
          <w:tab w:val="left" w:pos="6570"/>
        </w:tabs>
        <w:spacing w:before="120"/>
        <w:ind w:firstLine="72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34"/>
      </w:tblGrid>
      <w:tr w:rsidR="000E3415" w14:paraId="29B7B775" w14:textId="77777777" w:rsidTr="00A806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BD8C14" w14:textId="77777777" w:rsidR="000E3415" w:rsidRDefault="000E3415" w:rsidP="00A80624">
            <w:pPr>
              <w:spacing w:before="120"/>
              <w:rPr>
                <w:b/>
                <w:b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53B39615" w14:textId="77777777" w:rsidR="000E3415" w:rsidRPr="002B068B" w:rsidRDefault="000E3415" w:rsidP="00A80624">
            <w:pPr>
              <w:spacing w:before="120"/>
              <w:jc w:val="center"/>
              <w:rPr>
                <w:bCs/>
              </w:rPr>
            </w:pPr>
            <w:r>
              <w:rPr>
                <w:i/>
                <w:sz w:val="28"/>
              </w:rPr>
              <w:t xml:space="preserve">Ngày 29 </w:t>
            </w:r>
            <w:r w:rsidRPr="002B068B">
              <w:rPr>
                <w:i/>
                <w:sz w:val="28"/>
              </w:rPr>
              <w:t>tháng</w:t>
            </w:r>
            <w:r>
              <w:rPr>
                <w:i/>
                <w:sz w:val="28"/>
              </w:rPr>
              <w:t xml:space="preserve"> 07 </w:t>
            </w:r>
            <w:r w:rsidRPr="002B068B">
              <w:rPr>
                <w:i/>
                <w:sz w:val="28"/>
              </w:rPr>
              <w:t>n</w:t>
            </w:r>
            <w:r w:rsidRPr="002B068B">
              <w:rPr>
                <w:rFonts w:hint="eastAsia"/>
                <w:i/>
                <w:sz w:val="28"/>
              </w:rPr>
              <w:t>ă</w:t>
            </w:r>
            <w:r w:rsidRPr="002B068B">
              <w:rPr>
                <w:i/>
                <w:sz w:val="28"/>
              </w:rPr>
              <w:t>m</w:t>
            </w:r>
            <w:r>
              <w:rPr>
                <w:i/>
                <w:sz w:val="28"/>
              </w:rPr>
              <w:t xml:space="preserve"> 2017</w:t>
            </w:r>
          </w:p>
          <w:p w14:paraId="2B919406" w14:textId="77777777" w:rsidR="000E3415" w:rsidRPr="00A052A1" w:rsidRDefault="000E3415" w:rsidP="00A80624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A052A1">
              <w:rPr>
                <w:b/>
                <w:bCs/>
                <w:sz w:val="26"/>
                <w:szCs w:val="26"/>
              </w:rPr>
              <w:t>Ng</w:t>
            </w:r>
            <w:r w:rsidRPr="00A052A1">
              <w:rPr>
                <w:rFonts w:hint="eastAsia"/>
                <w:b/>
                <w:bCs/>
                <w:sz w:val="26"/>
                <w:szCs w:val="26"/>
              </w:rPr>
              <w:t>ư</w:t>
            </w:r>
            <w:r w:rsidRPr="00A052A1">
              <w:rPr>
                <w:b/>
                <w:bCs/>
                <w:sz w:val="26"/>
                <w:szCs w:val="26"/>
              </w:rPr>
              <w:t>ời khai</w:t>
            </w:r>
          </w:p>
          <w:p w14:paraId="0AE86F58" w14:textId="77777777" w:rsidR="000E3415" w:rsidRDefault="000E3415" w:rsidP="00A80624">
            <w:pPr>
              <w:spacing w:before="120"/>
              <w:ind w:firstLine="720"/>
              <w:jc w:val="center"/>
              <w:rPr>
                <w:i/>
              </w:rPr>
            </w:pPr>
          </w:p>
          <w:p w14:paraId="1204292F" w14:textId="77777777" w:rsidR="000E3415" w:rsidRDefault="000E3415" w:rsidP="00A80624">
            <w:pPr>
              <w:spacing w:before="120"/>
              <w:ind w:firstLine="720"/>
              <w:jc w:val="center"/>
              <w:rPr>
                <w:i/>
              </w:rPr>
            </w:pPr>
          </w:p>
          <w:p w14:paraId="44ACBBFA" w14:textId="77777777" w:rsidR="000E3415" w:rsidRDefault="000E3415" w:rsidP="00A80624">
            <w:pPr>
              <w:spacing w:before="120"/>
              <w:ind w:firstLine="720"/>
              <w:jc w:val="center"/>
              <w:rPr>
                <w:i/>
              </w:rPr>
            </w:pPr>
          </w:p>
          <w:p w14:paraId="31B43FBC" w14:textId="77777777" w:rsidR="000E3415" w:rsidRDefault="000E3415" w:rsidP="00A80624">
            <w:pPr>
              <w:spacing w:before="120"/>
              <w:ind w:firstLine="720"/>
              <w:jc w:val="center"/>
              <w:rPr>
                <w:i/>
              </w:rPr>
            </w:pPr>
          </w:p>
          <w:p w14:paraId="6AFDE7EF" w14:textId="77777777" w:rsidR="000E3415" w:rsidRPr="00A052A1" w:rsidRDefault="000E3415" w:rsidP="00A8062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052A1">
              <w:rPr>
                <w:b/>
                <w:sz w:val="26"/>
                <w:szCs w:val="26"/>
              </w:rPr>
              <w:t>Nguyễn Thị Hải Thanh</w:t>
            </w:r>
          </w:p>
        </w:tc>
      </w:tr>
    </w:tbl>
    <w:p w14:paraId="0805D242" w14:textId="77777777" w:rsidR="000E3415" w:rsidRPr="003C3E98" w:rsidRDefault="000E3415" w:rsidP="000E3415">
      <w:pPr>
        <w:spacing w:before="120"/>
        <w:ind w:firstLine="720"/>
        <w:rPr>
          <w:b/>
          <w:bCs/>
          <w:color w:val="000000"/>
          <w:sz w:val="28"/>
          <w:szCs w:val="28"/>
        </w:rPr>
      </w:pPr>
    </w:p>
    <w:p w14:paraId="625FDDC7" w14:textId="77777777" w:rsidR="000E3415" w:rsidRPr="003C3E98" w:rsidRDefault="000E3415" w:rsidP="000E3415">
      <w:pPr>
        <w:spacing w:before="120"/>
        <w:ind w:firstLine="720"/>
        <w:rPr>
          <w:b/>
          <w:bCs/>
          <w:color w:val="000000"/>
          <w:sz w:val="28"/>
          <w:szCs w:val="28"/>
        </w:rPr>
      </w:pPr>
    </w:p>
    <w:p w14:paraId="12CC1727" w14:textId="77777777" w:rsidR="000E3415" w:rsidRPr="00127C23" w:rsidRDefault="000E3415" w:rsidP="000E3415">
      <w:pPr>
        <w:spacing w:before="120"/>
        <w:ind w:firstLine="720"/>
        <w:rPr>
          <w:b/>
          <w:bCs/>
          <w:color w:val="000000"/>
          <w:sz w:val="28"/>
          <w:szCs w:val="28"/>
        </w:rPr>
      </w:pPr>
    </w:p>
    <w:p w14:paraId="3AA0F04F" w14:textId="77777777" w:rsidR="00741583" w:rsidRDefault="00741583"/>
    <w:sectPr w:rsidR="00741583" w:rsidSect="00A80624">
      <w:footerReference w:type="even" r:id="rId8"/>
      <w:footerReference w:type="default" r:id="rId9"/>
      <w:pgSz w:w="11907" w:h="16840" w:code="9"/>
      <w:pgMar w:top="1411" w:right="720" w:bottom="113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3817" w14:textId="77777777" w:rsidR="004F18CD" w:rsidRDefault="004F18CD">
      <w:r>
        <w:separator/>
      </w:r>
    </w:p>
  </w:endnote>
  <w:endnote w:type="continuationSeparator" w:id="0">
    <w:p w14:paraId="409DF887" w14:textId="77777777" w:rsidR="004F18CD" w:rsidRDefault="004F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Mangal"/>
    <w:charset w:val="00"/>
    <w:family w:val="auto"/>
    <w:pitch w:val="variable"/>
    <w:sig w:usb0="00000003" w:usb1="00000000" w:usb2="00000000" w:usb3="00000000" w:csb0="00000001" w:csb1="00000000"/>
  </w:font>
  <w:font w:name=".VnTime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0EFB" w14:textId="77777777" w:rsidR="009D4142" w:rsidRDefault="009D4142" w:rsidP="00A80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A98502" w14:textId="77777777" w:rsidR="009D4142" w:rsidRDefault="009D4142" w:rsidP="00A806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248" w14:textId="77777777" w:rsidR="009D4142" w:rsidRDefault="009D4142" w:rsidP="00A80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0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B6272B" w14:textId="77777777" w:rsidR="009D4142" w:rsidRDefault="009D4142" w:rsidP="00A806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F99B" w14:textId="77777777" w:rsidR="004F18CD" w:rsidRDefault="004F18CD">
      <w:r>
        <w:separator/>
      </w:r>
    </w:p>
  </w:footnote>
  <w:footnote w:type="continuationSeparator" w:id="0">
    <w:p w14:paraId="5C5CDDAF" w14:textId="77777777" w:rsidR="004F18CD" w:rsidRDefault="004F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F7F"/>
    <w:multiLevelType w:val="hybridMultilevel"/>
    <w:tmpl w:val="B93E3984"/>
    <w:lvl w:ilvl="0" w:tplc="D12C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6F8"/>
    <w:multiLevelType w:val="hybridMultilevel"/>
    <w:tmpl w:val="C44E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5"/>
    <w:rsid w:val="000D2A99"/>
    <w:rsid w:val="000E3415"/>
    <w:rsid w:val="00105D63"/>
    <w:rsid w:val="00252D4E"/>
    <w:rsid w:val="003D421E"/>
    <w:rsid w:val="00464F97"/>
    <w:rsid w:val="004E2127"/>
    <w:rsid w:val="004F18CD"/>
    <w:rsid w:val="007172B9"/>
    <w:rsid w:val="0072768A"/>
    <w:rsid w:val="007306C8"/>
    <w:rsid w:val="00741583"/>
    <w:rsid w:val="007904B0"/>
    <w:rsid w:val="00824F98"/>
    <w:rsid w:val="00984131"/>
    <w:rsid w:val="009D4142"/>
    <w:rsid w:val="00A259FD"/>
    <w:rsid w:val="00A420B7"/>
    <w:rsid w:val="00A80624"/>
    <w:rsid w:val="00B22D83"/>
    <w:rsid w:val="00B97BC0"/>
    <w:rsid w:val="00BD4945"/>
    <w:rsid w:val="00D826E6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5E5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E3415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15"/>
    <w:rPr>
      <w:rFonts w:ascii=".VnTime" w:eastAsia="Times New Roman" w:hAnsi=".VnTime" w:cs="Times New Roman"/>
      <w:b/>
      <w:bCs/>
      <w:i/>
      <w:iCs/>
      <w:lang w:val="en-GB"/>
    </w:rPr>
  </w:style>
  <w:style w:type="paragraph" w:styleId="Subtitle">
    <w:name w:val="Subtitle"/>
    <w:basedOn w:val="Normal"/>
    <w:link w:val="SubtitleChar"/>
    <w:qFormat/>
    <w:rsid w:val="000E3415"/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0E3415"/>
    <w:rPr>
      <w:rFonts w:ascii=".VnTimeH" w:eastAsia="Times New Roman" w:hAnsi=".VnTimeH" w:cs="Times New Roman"/>
      <w:b/>
      <w:szCs w:val="20"/>
    </w:rPr>
  </w:style>
  <w:style w:type="paragraph" w:styleId="Footer">
    <w:name w:val="footer"/>
    <w:basedOn w:val="Normal"/>
    <w:link w:val="FooterChar"/>
    <w:rsid w:val="000E3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4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E3415"/>
  </w:style>
  <w:style w:type="character" w:styleId="Emphasis">
    <w:name w:val="Emphasis"/>
    <w:uiPriority w:val="20"/>
    <w:qFormat/>
    <w:rsid w:val="000E3415"/>
    <w:rPr>
      <w:i/>
      <w:iCs/>
    </w:rPr>
  </w:style>
  <w:style w:type="character" w:customStyle="1" w:styleId="apple-converted-space">
    <w:name w:val="apple-converted-space"/>
    <w:rsid w:val="000E3415"/>
  </w:style>
  <w:style w:type="character" w:customStyle="1" w:styleId="skimlinks-unlinked">
    <w:name w:val="skimlinks-unlinked"/>
    <w:rsid w:val="000E3415"/>
  </w:style>
  <w:style w:type="character" w:styleId="Strong">
    <w:name w:val="Strong"/>
    <w:basedOn w:val="DefaultParagraphFont"/>
    <w:uiPriority w:val="22"/>
    <w:qFormat/>
    <w:rsid w:val="00984131"/>
    <w:rPr>
      <w:b/>
      <w:bCs/>
    </w:rPr>
  </w:style>
  <w:style w:type="paragraph" w:styleId="ListParagraph">
    <w:name w:val="List Paragraph"/>
    <w:basedOn w:val="Normal"/>
    <w:uiPriority w:val="34"/>
    <w:qFormat/>
    <w:rsid w:val="0098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E3415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15"/>
    <w:rPr>
      <w:rFonts w:ascii=".VnTime" w:eastAsia="Times New Roman" w:hAnsi=".VnTime" w:cs="Times New Roman"/>
      <w:b/>
      <w:bCs/>
      <w:i/>
      <w:iCs/>
      <w:lang w:val="en-GB"/>
    </w:rPr>
  </w:style>
  <w:style w:type="paragraph" w:styleId="Subtitle">
    <w:name w:val="Subtitle"/>
    <w:basedOn w:val="Normal"/>
    <w:link w:val="SubtitleChar"/>
    <w:qFormat/>
    <w:rsid w:val="000E3415"/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0E3415"/>
    <w:rPr>
      <w:rFonts w:ascii=".VnTimeH" w:eastAsia="Times New Roman" w:hAnsi=".VnTimeH" w:cs="Times New Roman"/>
      <w:b/>
      <w:szCs w:val="20"/>
    </w:rPr>
  </w:style>
  <w:style w:type="paragraph" w:styleId="Footer">
    <w:name w:val="footer"/>
    <w:basedOn w:val="Normal"/>
    <w:link w:val="FooterChar"/>
    <w:rsid w:val="000E3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41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E3415"/>
  </w:style>
  <w:style w:type="character" w:styleId="Emphasis">
    <w:name w:val="Emphasis"/>
    <w:uiPriority w:val="20"/>
    <w:qFormat/>
    <w:rsid w:val="000E3415"/>
    <w:rPr>
      <w:i/>
      <w:iCs/>
    </w:rPr>
  </w:style>
  <w:style w:type="character" w:customStyle="1" w:styleId="apple-converted-space">
    <w:name w:val="apple-converted-space"/>
    <w:rsid w:val="000E3415"/>
  </w:style>
  <w:style w:type="character" w:customStyle="1" w:styleId="skimlinks-unlinked">
    <w:name w:val="skimlinks-unlinked"/>
    <w:rsid w:val="000E3415"/>
  </w:style>
  <w:style w:type="character" w:styleId="Strong">
    <w:name w:val="Strong"/>
    <w:basedOn w:val="DefaultParagraphFont"/>
    <w:uiPriority w:val="22"/>
    <w:qFormat/>
    <w:rsid w:val="00984131"/>
    <w:rPr>
      <w:b/>
      <w:bCs/>
    </w:rPr>
  </w:style>
  <w:style w:type="paragraph" w:styleId="ListParagraph">
    <w:name w:val="List Paragraph"/>
    <w:basedOn w:val="Normal"/>
    <w:uiPriority w:val="34"/>
    <w:qFormat/>
    <w:rsid w:val="0098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Bảo An</dc:creator>
  <cp:lastModifiedBy>Admin</cp:lastModifiedBy>
  <cp:revision>2</cp:revision>
  <dcterms:created xsi:type="dcterms:W3CDTF">2017-08-24T08:31:00Z</dcterms:created>
  <dcterms:modified xsi:type="dcterms:W3CDTF">2017-08-24T08:31:00Z</dcterms:modified>
</cp:coreProperties>
</file>