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8" w:rsidRPr="00E61F18" w:rsidRDefault="00E61F18" w:rsidP="00E61F1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bookmarkStart w:id="0" w:name="_GoBack"/>
      <w:bookmarkEnd w:id="0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THÔNG TIN CÁ NHÂN</w:t>
      </w: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Họ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&amp;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tên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PHẠM THỊ MAI</w:t>
      </w:r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Ngày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tháng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năm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sinh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14/05/1983</w:t>
      </w:r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Quê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quán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Minh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Quang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Vũ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Thư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Thái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Bình</w:t>
      </w:r>
      <w:proofErr w:type="spellEnd"/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Chức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danh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:</w:t>
      </w:r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Giảng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viên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                                              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hàm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/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Học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vị</w:t>
      </w:r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: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Thạc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sỹ</w:t>
      </w:r>
      <w:proofErr w:type="spellEnd"/>
    </w:p>
    <w:p w:rsidR="00E61F18" w:rsidRPr="00E61F18" w:rsidRDefault="00E61F18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Địa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chỉ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thường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tru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́:</w:t>
      </w:r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64/69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Nguyễn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Khuyến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Vĩnh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Hải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Nha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Trang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Khánh</w:t>
      </w:r>
      <w:proofErr w:type="spellEnd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3E19F9">
        <w:rPr>
          <w:rFonts w:asciiTheme="majorHAnsi" w:eastAsia="Times New Roman" w:hAnsiTheme="majorHAnsi" w:cstheme="majorHAnsi"/>
          <w:b/>
          <w:bCs/>
          <w:color w:val="323E4F" w:themeColor="text2" w:themeShade="BF"/>
          <w:sz w:val="24"/>
          <w:szCs w:val="24"/>
          <w:shd w:val="clear" w:color="auto" w:fill="FFFFFF"/>
        </w:rPr>
        <w:t>Hòa</w:t>
      </w:r>
      <w:proofErr w:type="spellEnd"/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</w:pP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61F18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I. QUÁ TRÌNH ĐÀO TẠO</w:t>
      </w:r>
    </w:p>
    <w:p w:rsidR="002A25D4" w:rsidRDefault="00D9721D" w:rsidP="002A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Đại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học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: (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Thời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gian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tên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bằng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chuyên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ngành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nơi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)</w:t>
      </w:r>
    </w:p>
    <w:p w:rsid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Thời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gian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đào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tạo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: 2001 – 2005</w:t>
      </w:r>
    </w:p>
    <w:p w:rsid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Tên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bằng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Bằng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Cử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Nhân</w:t>
      </w:r>
      <w:proofErr w:type="spellEnd"/>
    </w:p>
    <w:p w:rsid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Chuyên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ngành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Sinh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</w:p>
    <w:p w:rsidR="003E19F9" w:rsidRP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Nơi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đào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tạo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Đại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Quốc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Hà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Nội</w:t>
      </w:r>
      <w:proofErr w:type="spellEnd"/>
    </w:p>
    <w:p w:rsidR="00D9721D" w:rsidRDefault="00D9721D" w:rsidP="00D97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Cao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học</w:t>
      </w:r>
      <w:proofErr w:type="spellEnd"/>
      <w:r w:rsidR="002A25D4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(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Thời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gian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tên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bằng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chuyên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ngành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nơi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)</w:t>
      </w:r>
    </w:p>
    <w:p w:rsid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Thời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gian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đào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tạo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: 2006 – 2008</w:t>
      </w:r>
    </w:p>
    <w:p w:rsid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Tên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bằng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Bằng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Cao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</w:p>
    <w:p w:rsid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Chuyên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ngành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Sinh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</w:p>
    <w:p w:rsidR="003E19F9" w:rsidRPr="003E19F9" w:rsidRDefault="003E19F9" w:rsidP="003E19F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Nơi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đào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tạo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Đại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học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Quốc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Hà</w:t>
      </w:r>
      <w:proofErr w:type="spellEnd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Nội</w:t>
      </w:r>
      <w:proofErr w:type="spellEnd"/>
    </w:p>
    <w:p w:rsidR="002A25D4" w:rsidRPr="00E61F18" w:rsidRDefault="002A25D4" w:rsidP="00D97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2F5496" w:themeColor="accent5" w:themeShade="BF"/>
          <w:sz w:val="24"/>
          <w:szCs w:val="24"/>
        </w:rPr>
      </w:pPr>
      <w:proofErr w:type="spellStart"/>
      <w:r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Tiế</w:t>
      </w:r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sĩ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: (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Thời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gian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tên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bằng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chuyên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ngành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,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nơi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đào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tạo</w:t>
      </w:r>
      <w:proofErr w:type="spellEnd"/>
      <w:r w:rsidR="00D9721D" w:rsidRPr="00E61F18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)</w:t>
      </w:r>
    </w:p>
    <w:p w:rsidR="002A25D4" w:rsidRPr="00E6047D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6047D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II. HOẠT ĐỘNG GIẢNG DẠY</w:t>
      </w:r>
      <w:r w:rsidRPr="00E6047D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br/>
      </w:r>
    </w:p>
    <w:p w:rsidR="002A25D4" w:rsidRPr="00E61F18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t>CÁC HỌC PHẦN ĐẢM NHIỆM</w:t>
      </w:r>
    </w:p>
    <w:p w:rsidR="002A25D4" w:rsidRPr="00E6047D" w:rsidRDefault="002A25D4" w:rsidP="002A25D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24"/>
          <w:szCs w:val="24"/>
        </w:rPr>
      </w:pPr>
      <w:r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>Bậc Đại học:</w:t>
      </w:r>
      <w:r w:rsidR="003E19F9"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Thực hành hóa sinh học</w:t>
      </w:r>
    </w:p>
    <w:p w:rsidR="002A25D4" w:rsidRPr="00E6047D" w:rsidRDefault="002A25D4" w:rsidP="002A25D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Bậc </w:t>
      </w:r>
      <w:r w:rsidR="00C96585"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>Sau đại học: Cao học/Tiến sĩ</w:t>
      </w:r>
    </w:p>
    <w:p w:rsidR="002A25D4" w:rsidRPr="00E61F18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t>GIÁO TRÌNH-BÀI GIẢNG-SÁCH THAM KHẢO</w:t>
      </w:r>
    </w:p>
    <w:p w:rsidR="002A25D4" w:rsidRPr="00E61F18" w:rsidRDefault="002A25D4" w:rsidP="002A25D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61F18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shd w:val="clear" w:color="auto" w:fill="FFFFFF"/>
        </w:rPr>
        <w:t>III. HOẠT ĐỘNG NGHIÊN CỨU KHOA HỌC</w:t>
      </w:r>
      <w:r w:rsidRPr="00E61F18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br/>
      </w:r>
    </w:p>
    <w:p w:rsidR="002A25D4" w:rsidRPr="00E61F18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  <w:t>HƯỚNG NGHIÊN CỨU</w:t>
      </w:r>
    </w:p>
    <w:p w:rsidR="00C77367" w:rsidRPr="00E77A95" w:rsidRDefault="002A25D4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  <w:t>ĐỀ TÀI – DỰ ÁN</w:t>
      </w:r>
      <w:r w:rsidR="00E77A95">
        <w:rPr>
          <w:rStyle w:val="Strong"/>
          <w:rFonts w:asciiTheme="majorHAnsi" w:hAnsiTheme="majorHAnsi" w:cstheme="majorHAnsi"/>
          <w:bCs w:val="0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(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Sắp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xếp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theo</w:t>
      </w:r>
      <w:proofErr w:type="spellEnd"/>
      <w:proofErr w:type="gram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trình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̣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thời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gian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̀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mới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cũ</w:t>
      </w:r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,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cập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nhật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tháng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7/2017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)</w:t>
      </w:r>
    </w:p>
    <w:p w:rsidR="00DB1EDB" w:rsidRDefault="00C77367" w:rsidP="002A25D4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</w:pPr>
      <w:proofErr w:type="spellStart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Chủ</w:t>
      </w:r>
      <w:proofErr w:type="spellEnd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E61F1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nhiệm</w:t>
      </w:r>
      <w:proofErr w:type="spellEnd"/>
      <w:r w:rsid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: </w:t>
      </w:r>
    </w:p>
    <w:p w:rsidR="00DB1EDB" w:rsidRDefault="00DB1EDB" w:rsidP="001656C8">
      <w:pPr>
        <w:pStyle w:val="ListParagraph"/>
        <w:numPr>
          <w:ilvl w:val="0"/>
          <w:numId w:val="15"/>
        </w:numPr>
        <w:shd w:val="clear" w:color="auto" w:fill="FFFFFF"/>
        <w:spacing w:after="240" w:line="240" w:lineRule="auto"/>
        <w:jc w:val="both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Đề</w:t>
      </w:r>
      <w:proofErr w:type="spellEnd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tài</w:t>
      </w:r>
      <w:proofErr w:type="spellEnd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cấp</w:t>
      </w:r>
      <w:proofErr w:type="spellEnd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trường</w:t>
      </w:r>
      <w:proofErr w:type="spellEnd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“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tối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ưu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hóa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điều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kiện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nuôi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cấy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i/>
          <w:sz w:val="24"/>
          <w:szCs w:val="24"/>
          <w:shd w:val="clear" w:color="auto" w:fill="FFFFFF"/>
        </w:rPr>
        <w:t>Nannochloropsis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i/>
          <w:sz w:val="24"/>
          <w:szCs w:val="24"/>
          <w:shd w:val="clear" w:color="auto" w:fill="FFFFFF"/>
        </w:rPr>
        <w:t>occulata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trong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môi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trường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lỏng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nhằm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thu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lipid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định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định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hướng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sản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xuất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nhiên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liệu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sinh</w:t>
      </w:r>
      <w:proofErr w:type="spellEnd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học</w:t>
      </w:r>
      <w:proofErr w:type="spellEnd"/>
      <w:r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”</w:t>
      </w:r>
    </w:p>
    <w:p w:rsidR="00DB1EDB" w:rsidRPr="00DB1EDB" w:rsidRDefault="00DB1EDB" w:rsidP="00DB1EDB">
      <w:pPr>
        <w:pStyle w:val="ListParagraph"/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</w:pPr>
    </w:p>
    <w:p w:rsidR="00E77A95" w:rsidRPr="00E77A95" w:rsidRDefault="002A25D4" w:rsidP="00E77A95">
      <w:pPr>
        <w:shd w:val="clear" w:color="auto" w:fill="FFFFFF"/>
        <w:spacing w:after="240" w:line="240" w:lineRule="auto"/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</w:pPr>
      <w:r w:rsidRPr="00E61F18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lastRenderedPageBreak/>
        <w:t>CÔNG TRÌNH CÔNG BỐ</w:t>
      </w:r>
      <w:r w:rsidR="00E77A95">
        <w:rPr>
          <w:rStyle w:val="Strong"/>
          <w:rFonts w:asciiTheme="majorHAnsi" w:hAnsiTheme="majorHAnsi" w:cstheme="majorHAnsi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(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Sắp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xếp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theo</w:t>
      </w:r>
      <w:proofErr w:type="spellEnd"/>
      <w:proofErr w:type="gram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trình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̣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thời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gian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tư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̀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mới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cũ</w:t>
      </w:r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,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cập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nhật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đến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</w:t>
      </w:r>
      <w:proofErr w:type="spellStart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tháng</w:t>
      </w:r>
      <w:proofErr w:type="spellEnd"/>
      <w:r w:rsid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 xml:space="preserve"> 7/2017</w:t>
      </w:r>
      <w:r w:rsidR="00E77A95" w:rsidRPr="00E77A95">
        <w:rPr>
          <w:rStyle w:val="Strong"/>
          <w:rFonts w:asciiTheme="majorHAnsi" w:hAnsiTheme="majorHAnsi" w:cstheme="majorHAnsi"/>
          <w:bCs w:val="0"/>
          <w:i/>
          <w:color w:val="ED7D31" w:themeColor="accent2"/>
          <w:sz w:val="24"/>
          <w:szCs w:val="24"/>
          <w:shd w:val="clear" w:color="auto" w:fill="FFFFFF"/>
        </w:rPr>
        <w:t>)</w:t>
      </w:r>
    </w:p>
    <w:p w:rsidR="00082F99" w:rsidRPr="00E61F18" w:rsidRDefault="002A25D4" w:rsidP="00D9721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Bài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báo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quốc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tế</w:t>
      </w:r>
      <w:proofErr w:type="spellEnd"/>
    </w:p>
    <w:p w:rsidR="003B7A6E" w:rsidRPr="00E6047D" w:rsidRDefault="002A25D4" w:rsidP="001656C8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Bài báo trong </w:t>
      </w:r>
      <w:proofErr w:type="gramStart"/>
      <w:r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>nước</w:t>
      </w:r>
      <w:r w:rsidR="001656C8"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> :</w:t>
      </w:r>
      <w:proofErr w:type="gramEnd"/>
      <w:r w:rsidR="00DB1EDB" w:rsidRPr="00E6047D">
        <w:rPr>
          <w:rFonts w:asciiTheme="majorHAnsi" w:eastAsia="Times New Roman" w:hAnsiTheme="majorHAnsi" w:cstheme="majorHAnsi"/>
          <w:b/>
          <w:bCs/>
          <w:sz w:val="24"/>
          <w:szCs w:val="24"/>
        </w:rPr>
        <w:t> </w:t>
      </w:r>
      <w:r w:rsidR="001656C8" w:rsidRPr="00DB1EDB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“</w:t>
      </w:r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Thu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nhận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protease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từ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canh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cấy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chủng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vi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khuẩn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r w:rsidR="001656C8">
        <w:rPr>
          <w:rStyle w:val="Strong"/>
          <w:rFonts w:asciiTheme="majorHAnsi" w:hAnsiTheme="majorHAnsi" w:cstheme="majorHAnsi"/>
          <w:bCs w:val="0"/>
          <w:i/>
          <w:sz w:val="24"/>
          <w:szCs w:val="24"/>
          <w:shd w:val="clear" w:color="auto" w:fill="FFFFFF"/>
        </w:rPr>
        <w:t xml:space="preserve">Pseudomonas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i/>
          <w:sz w:val="24"/>
          <w:szCs w:val="24"/>
          <w:shd w:val="clear" w:color="auto" w:fill="FFFFFF"/>
        </w:rPr>
        <w:t>aeruginosa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CB07 –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xác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định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một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số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tính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chất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của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enzyme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thu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được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” –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tạp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chí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Khoa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học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Công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nghệ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Thủy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>sản</w:t>
      </w:r>
      <w:proofErr w:type="spellEnd"/>
      <w:r w:rsidR="001656C8">
        <w:rPr>
          <w:rStyle w:val="Strong"/>
          <w:rFonts w:asciiTheme="majorHAnsi" w:hAnsiTheme="majorHAnsi" w:cstheme="majorHAnsi"/>
          <w:bCs w:val="0"/>
          <w:sz w:val="24"/>
          <w:szCs w:val="24"/>
          <w:shd w:val="clear" w:color="auto" w:fill="FFFFFF"/>
        </w:rPr>
        <w:t xml:space="preserve"> 4-2009</w:t>
      </w:r>
    </w:p>
    <w:p w:rsidR="00082F99" w:rsidRDefault="002A25D4" w:rsidP="00D9721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Kỷ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yếu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hội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thảo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–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Hội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nghị</w:t>
      </w:r>
      <w:proofErr w:type="spellEnd"/>
    </w:p>
    <w:p w:rsidR="002A25D4" w:rsidRPr="00E61F18" w:rsidRDefault="002A25D4" w:rsidP="002A25D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Bằng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sáng</w:t>
      </w:r>
      <w:proofErr w:type="spellEnd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61F18">
        <w:rPr>
          <w:rFonts w:asciiTheme="majorHAnsi" w:eastAsia="Times New Roman" w:hAnsiTheme="majorHAnsi" w:cstheme="majorHAnsi"/>
          <w:b/>
          <w:bCs/>
          <w:sz w:val="24"/>
          <w:szCs w:val="24"/>
        </w:rPr>
        <w:t>chế</w:t>
      </w:r>
      <w:proofErr w:type="spellEnd"/>
    </w:p>
    <w:sectPr w:rsidR="002A25D4" w:rsidRPr="00E61F18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B367D"/>
    <w:multiLevelType w:val="multilevel"/>
    <w:tmpl w:val="511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20D8"/>
    <w:multiLevelType w:val="hybridMultilevel"/>
    <w:tmpl w:val="C8A4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C743F"/>
    <w:multiLevelType w:val="hybridMultilevel"/>
    <w:tmpl w:val="F932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8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4"/>
    <w:rsid w:val="00024070"/>
    <w:rsid w:val="0003776A"/>
    <w:rsid w:val="00082F99"/>
    <w:rsid w:val="00086082"/>
    <w:rsid w:val="00092444"/>
    <w:rsid w:val="00137398"/>
    <w:rsid w:val="001656C8"/>
    <w:rsid w:val="001B5614"/>
    <w:rsid w:val="00294E2D"/>
    <w:rsid w:val="002A25D4"/>
    <w:rsid w:val="003B7A6E"/>
    <w:rsid w:val="003C3DC1"/>
    <w:rsid w:val="003D6698"/>
    <w:rsid w:val="003E19F9"/>
    <w:rsid w:val="00513AE0"/>
    <w:rsid w:val="00732BFC"/>
    <w:rsid w:val="00786FE2"/>
    <w:rsid w:val="007D7C0F"/>
    <w:rsid w:val="0091589E"/>
    <w:rsid w:val="0092691E"/>
    <w:rsid w:val="00982247"/>
    <w:rsid w:val="00C55FBF"/>
    <w:rsid w:val="00C77367"/>
    <w:rsid w:val="00C96585"/>
    <w:rsid w:val="00D9721D"/>
    <w:rsid w:val="00DB1EDB"/>
    <w:rsid w:val="00E6047D"/>
    <w:rsid w:val="00E61F18"/>
    <w:rsid w:val="00E77A95"/>
    <w:rsid w:val="00EF1FAB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Admin</cp:lastModifiedBy>
  <cp:revision>2</cp:revision>
  <dcterms:created xsi:type="dcterms:W3CDTF">2017-08-24T08:45:00Z</dcterms:created>
  <dcterms:modified xsi:type="dcterms:W3CDTF">2017-08-24T08:45:00Z</dcterms:modified>
</cp:coreProperties>
</file>