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7763"/>
        <w:gridCol w:w="2991"/>
      </w:tblGrid>
      <w:tr w:rsidR="00DF4A83" w:rsidRPr="00BA5C6A" w:rsidTr="00BA5C6A">
        <w:trPr>
          <w:trHeight w:val="993"/>
        </w:trPr>
        <w:tc>
          <w:tcPr>
            <w:tcW w:w="7763" w:type="dxa"/>
            <w:vAlign w:val="center"/>
          </w:tcPr>
          <w:p w:rsidR="00DF4A83" w:rsidRPr="00BA5C6A" w:rsidRDefault="00DF4A83" w:rsidP="00BA5C6A">
            <w:pPr>
              <w:spacing w:after="0"/>
              <w:jc w:val="center"/>
              <w:rPr>
                <w:rFonts w:ascii=".VnArialH" w:hAnsi=".VnArialH"/>
                <w:b/>
                <w:sz w:val="44"/>
                <w:szCs w:val="24"/>
                <w:lang w:val="nl-BE"/>
              </w:rPr>
            </w:pPr>
            <w:r w:rsidRPr="00BA5C6A">
              <w:rPr>
                <w:rFonts w:ascii=".VnArialH" w:hAnsi=".VnArialH"/>
                <w:b/>
                <w:sz w:val="44"/>
                <w:szCs w:val="24"/>
                <w:lang w:val="nl-BE"/>
              </w:rPr>
              <w:t>Nguyen Thi Thuy Giang</w:t>
            </w:r>
          </w:p>
        </w:tc>
        <w:tc>
          <w:tcPr>
            <w:tcW w:w="2991" w:type="dxa"/>
            <w:vMerge w:val="restart"/>
            <w:vAlign w:val="center"/>
          </w:tcPr>
          <w:p w:rsidR="00DF4A83" w:rsidRPr="00BA5C6A" w:rsidRDefault="00DF4A83" w:rsidP="00BA5C6A">
            <w:pPr>
              <w:spacing w:after="0"/>
              <w:jc w:val="center"/>
              <w:rPr>
                <w:rFonts w:ascii=".VnArialH" w:hAnsi=".VnArialH"/>
                <w:b/>
                <w:sz w:val="44"/>
                <w:szCs w:val="24"/>
                <w:lang w:val="nl-BE"/>
              </w:rPr>
            </w:pPr>
            <w:r w:rsidRPr="00BA5C6A">
              <w:rPr>
                <w:rFonts w:ascii=".VnArialH" w:hAnsi=".VnArialH"/>
                <w:b/>
                <w:noProof/>
                <w:sz w:val="4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7.5pt;height:181.5pt;visibility:visible">
                  <v:imagedata r:id="rId7" o:title=""/>
                </v:shape>
              </w:pict>
            </w:r>
          </w:p>
        </w:tc>
      </w:tr>
      <w:tr w:rsidR="00DF4A83" w:rsidRPr="00BA5C6A" w:rsidTr="00BA5C6A">
        <w:tc>
          <w:tcPr>
            <w:tcW w:w="7763" w:type="dxa"/>
            <w:vAlign w:val="center"/>
          </w:tcPr>
          <w:p w:rsidR="00DF4A83" w:rsidRPr="00BA5C6A" w:rsidRDefault="00DF4A83" w:rsidP="00BA5C6A">
            <w:pPr>
              <w:spacing w:after="0" w:line="240" w:lineRule="auto"/>
              <w:rPr>
                <w:rFonts w:ascii=".VnArialH" w:hAnsi=".VnArialH"/>
                <w:b/>
                <w:sz w:val="44"/>
                <w:szCs w:val="24"/>
                <w:lang w:val="nl-BE"/>
              </w:rPr>
            </w:pPr>
            <w:r w:rsidRPr="00BA5C6A">
              <w:rPr>
                <w:rFonts w:ascii="Times New Roman" w:hAnsi="Times New Roman"/>
                <w:b/>
                <w:sz w:val="24"/>
                <w:szCs w:val="24"/>
              </w:rPr>
              <w:t>CONTACT DETAILS</w:t>
            </w:r>
          </w:p>
        </w:tc>
        <w:tc>
          <w:tcPr>
            <w:tcW w:w="2991" w:type="dxa"/>
            <w:vMerge/>
          </w:tcPr>
          <w:p w:rsidR="00DF4A83" w:rsidRPr="00BA5C6A" w:rsidRDefault="00DF4A83" w:rsidP="00BA5C6A">
            <w:pPr>
              <w:spacing w:after="0" w:line="240" w:lineRule="auto"/>
              <w:jc w:val="center"/>
              <w:rPr>
                <w:rFonts w:ascii=".VnArialH" w:hAnsi=".VnArialH"/>
                <w:b/>
                <w:noProof/>
                <w:sz w:val="44"/>
                <w:szCs w:val="24"/>
              </w:rPr>
            </w:pPr>
          </w:p>
        </w:tc>
      </w:tr>
      <w:tr w:rsidR="00DF4A83" w:rsidRPr="00BA5C6A" w:rsidTr="00BA5C6A">
        <w:tc>
          <w:tcPr>
            <w:tcW w:w="7763" w:type="dxa"/>
            <w:vAlign w:val="center"/>
          </w:tcPr>
          <w:p w:rsidR="00DF4A83" w:rsidRPr="00BA5C6A" w:rsidRDefault="00DF4A83" w:rsidP="00BA5C6A">
            <w:pPr>
              <w:spacing w:after="0"/>
              <w:ind w:firstLine="567"/>
              <w:rPr>
                <w:rFonts w:ascii="Times New Roman" w:hAnsi="Times New Roman"/>
                <w:b/>
                <w:sz w:val="24"/>
                <w:szCs w:val="24"/>
                <w:lang w:val="nl-BE"/>
              </w:rPr>
            </w:pPr>
            <w:r w:rsidRPr="00BA5C6A">
              <w:rPr>
                <w:rFonts w:ascii="Times New Roman" w:hAnsi="Times New Roman"/>
                <w:b/>
                <w:sz w:val="24"/>
                <w:szCs w:val="24"/>
                <w:lang w:val="nl-BE"/>
              </w:rPr>
              <w:t>Office address</w:t>
            </w:r>
          </w:p>
          <w:p w:rsidR="00DF4A83" w:rsidRPr="00BA5C6A" w:rsidRDefault="00DF4A83" w:rsidP="00BA5C6A">
            <w:pPr>
              <w:spacing w:after="0"/>
              <w:ind w:firstLine="567"/>
              <w:jc w:val="both"/>
              <w:rPr>
                <w:rFonts w:ascii="Times New Roman" w:hAnsi="Times New Roman"/>
                <w:sz w:val="24"/>
                <w:szCs w:val="24"/>
              </w:rPr>
            </w:pPr>
            <w:r w:rsidRPr="00BA5C6A">
              <w:rPr>
                <w:rFonts w:ascii="Times New Roman" w:hAnsi="Times New Roman"/>
                <w:sz w:val="24"/>
                <w:szCs w:val="24"/>
                <w:lang w:val="nl-BE"/>
              </w:rPr>
              <w:t xml:space="preserve">Department of </w:t>
            </w:r>
            <w:r w:rsidRPr="00BA5C6A">
              <w:rPr>
                <w:rFonts w:ascii="Times New Roman" w:hAnsi="Times New Roman"/>
                <w:sz w:val="24"/>
                <w:szCs w:val="24"/>
              </w:rPr>
              <w:t>Brackish Aquaculture</w:t>
            </w:r>
          </w:p>
          <w:p w:rsidR="00DF4A83" w:rsidRPr="00BA5C6A" w:rsidRDefault="00DF4A83" w:rsidP="00BA5C6A">
            <w:pPr>
              <w:spacing w:after="0"/>
              <w:ind w:firstLine="567"/>
              <w:jc w:val="both"/>
              <w:rPr>
                <w:rFonts w:ascii="Times New Roman" w:hAnsi="Times New Roman"/>
                <w:sz w:val="24"/>
                <w:szCs w:val="24"/>
                <w:lang w:val="nl-BE"/>
              </w:rPr>
            </w:pPr>
            <w:r w:rsidRPr="00BA5C6A">
              <w:rPr>
                <w:rFonts w:ascii="Times New Roman" w:hAnsi="Times New Roman"/>
                <w:sz w:val="24"/>
                <w:szCs w:val="24"/>
                <w:lang w:val="nl-BE"/>
              </w:rPr>
              <w:t>Institute of Aquaculture, Nha Trang University</w:t>
            </w:r>
          </w:p>
          <w:p w:rsidR="00DF4A83" w:rsidRPr="00BA5C6A" w:rsidRDefault="00DF4A83" w:rsidP="00BA5C6A">
            <w:pPr>
              <w:spacing w:after="0"/>
              <w:ind w:firstLine="567"/>
              <w:jc w:val="both"/>
              <w:rPr>
                <w:rFonts w:ascii="Times New Roman" w:hAnsi="Times New Roman"/>
                <w:sz w:val="24"/>
                <w:szCs w:val="24"/>
                <w:lang w:val="nl-BE"/>
              </w:rPr>
            </w:pPr>
            <w:r w:rsidRPr="00BA5C6A">
              <w:rPr>
                <w:rFonts w:ascii="Times New Roman" w:hAnsi="Times New Roman"/>
                <w:sz w:val="24"/>
                <w:szCs w:val="24"/>
                <w:lang w:val="nl-BE"/>
              </w:rPr>
              <w:t xml:space="preserve">02 Nguyen Dinh Chieu, Nha Trang, Khanh Hoa province, </w:t>
            </w:r>
          </w:p>
          <w:p w:rsidR="00DF4A83" w:rsidRPr="00BA5C6A" w:rsidRDefault="00DF4A83" w:rsidP="00BA5C6A">
            <w:pPr>
              <w:spacing w:after="0"/>
              <w:ind w:firstLine="567"/>
              <w:jc w:val="both"/>
              <w:rPr>
                <w:rFonts w:ascii="Times New Roman" w:hAnsi="Times New Roman"/>
                <w:sz w:val="24"/>
                <w:szCs w:val="24"/>
                <w:lang w:val="nl-BE"/>
              </w:rPr>
            </w:pPr>
            <w:r w:rsidRPr="00BA5C6A">
              <w:rPr>
                <w:rFonts w:ascii="Times New Roman" w:hAnsi="Times New Roman"/>
                <w:sz w:val="24"/>
                <w:szCs w:val="24"/>
                <w:lang w:val="nl-BE"/>
              </w:rPr>
              <w:t>Viet Nam</w:t>
            </w:r>
          </w:p>
          <w:p w:rsidR="00DF4A83" w:rsidRPr="00BA5C6A" w:rsidRDefault="00DF4A83" w:rsidP="00BA5C6A">
            <w:pPr>
              <w:spacing w:after="0"/>
              <w:ind w:firstLine="567"/>
              <w:jc w:val="both"/>
              <w:rPr>
                <w:rFonts w:ascii="Times New Roman" w:hAnsi="Times New Roman"/>
                <w:sz w:val="24"/>
                <w:szCs w:val="24"/>
                <w:lang w:val="nl-BE"/>
              </w:rPr>
            </w:pPr>
            <w:r w:rsidRPr="00BA5C6A">
              <w:rPr>
                <w:rFonts w:ascii="Times New Roman" w:hAnsi="Times New Roman"/>
                <w:sz w:val="24"/>
                <w:szCs w:val="24"/>
                <w:lang w:val="nl-BE"/>
              </w:rPr>
              <w:t>Tel:  (+84) 0583831149 -  Fax: (+84) 058 3831147</w:t>
            </w:r>
          </w:p>
          <w:p w:rsidR="00DF4A83" w:rsidRPr="00BA5C6A" w:rsidRDefault="00DF4A83" w:rsidP="00BA5C6A">
            <w:pPr>
              <w:spacing w:after="0"/>
              <w:ind w:firstLine="567"/>
              <w:jc w:val="both"/>
              <w:rPr>
                <w:rFonts w:ascii="Times New Roman" w:hAnsi="Times New Roman"/>
                <w:sz w:val="24"/>
                <w:szCs w:val="24"/>
                <w:lang w:val="nl-BE"/>
              </w:rPr>
            </w:pPr>
            <w:r w:rsidRPr="00BA5C6A">
              <w:rPr>
                <w:rFonts w:ascii="Times New Roman" w:hAnsi="Times New Roman"/>
                <w:sz w:val="24"/>
                <w:szCs w:val="24"/>
              </w:rPr>
              <w:t>Mobile: (+84) 0905009676</w:t>
            </w:r>
          </w:p>
          <w:p w:rsidR="00DF4A83" w:rsidRPr="00BA5C6A" w:rsidRDefault="00DF4A83" w:rsidP="00BA5C6A">
            <w:pPr>
              <w:spacing w:after="0" w:line="240" w:lineRule="auto"/>
              <w:ind w:firstLine="567"/>
              <w:rPr>
                <w:rFonts w:ascii=".VnArialH" w:hAnsi=".VnArialH"/>
                <w:b/>
                <w:sz w:val="44"/>
                <w:szCs w:val="24"/>
                <w:lang w:val="nl-BE"/>
              </w:rPr>
            </w:pPr>
            <w:r w:rsidRPr="00BA5C6A">
              <w:rPr>
                <w:rFonts w:ascii="Times New Roman" w:hAnsi="Times New Roman"/>
                <w:sz w:val="24"/>
                <w:szCs w:val="24"/>
              </w:rPr>
              <w:t xml:space="preserve">Email:  </w:t>
            </w:r>
            <w:hyperlink r:id="rId8" w:history="1">
              <w:r w:rsidRPr="00BA5C6A">
                <w:rPr>
                  <w:rStyle w:val="Hyperlink"/>
                  <w:rFonts w:ascii="Times New Roman" w:hAnsi="Times New Roman"/>
                  <w:sz w:val="24"/>
                  <w:szCs w:val="24"/>
                </w:rPr>
                <w:t>nguyenthuygiang2007@gmail.com</w:t>
              </w:r>
            </w:hyperlink>
          </w:p>
        </w:tc>
        <w:tc>
          <w:tcPr>
            <w:tcW w:w="2991" w:type="dxa"/>
            <w:vMerge/>
          </w:tcPr>
          <w:p w:rsidR="00DF4A83" w:rsidRPr="00BA5C6A" w:rsidRDefault="00DF4A83" w:rsidP="00BA5C6A">
            <w:pPr>
              <w:spacing w:after="0" w:line="240" w:lineRule="auto"/>
              <w:jc w:val="center"/>
              <w:rPr>
                <w:rFonts w:ascii=".VnArialH" w:hAnsi=".VnArialH"/>
                <w:b/>
                <w:noProof/>
                <w:sz w:val="44"/>
                <w:szCs w:val="24"/>
              </w:rPr>
            </w:pPr>
          </w:p>
        </w:tc>
      </w:tr>
    </w:tbl>
    <w:p w:rsidR="00DF4A83" w:rsidRDefault="00DF4A83">
      <w:pPr>
        <w:tabs>
          <w:tab w:val="left" w:pos="8502"/>
        </w:tabs>
        <w:spacing w:after="0"/>
        <w:jc w:val="both"/>
        <w:rPr>
          <w:rFonts w:ascii="Times New Roman" w:hAnsi="Times New Roman"/>
          <w:b/>
          <w:sz w:val="24"/>
          <w:szCs w:val="24"/>
        </w:rPr>
      </w:pPr>
      <w:r>
        <w:rPr>
          <w:rFonts w:ascii="Times New Roman" w:hAnsi="Times New Roman"/>
          <w:b/>
          <w:sz w:val="24"/>
          <w:szCs w:val="24"/>
        </w:rPr>
        <w:tab/>
      </w:r>
    </w:p>
    <w:p w:rsidR="00DF4A83" w:rsidRDefault="00DF4A83">
      <w:pPr>
        <w:spacing w:after="0"/>
        <w:jc w:val="both"/>
        <w:rPr>
          <w:rFonts w:ascii="Times New Roman" w:hAnsi="Times New Roman"/>
          <w:b/>
          <w:sz w:val="24"/>
          <w:szCs w:val="24"/>
        </w:rPr>
      </w:pPr>
      <w:r>
        <w:rPr>
          <w:rFonts w:ascii="Times New Roman" w:hAnsi="Times New Roman"/>
          <w:b/>
          <w:sz w:val="24"/>
          <w:szCs w:val="24"/>
        </w:rPr>
        <w:t>EDUCATION</w:t>
      </w:r>
    </w:p>
    <w:p w:rsidR="00DF4A83" w:rsidRDefault="00DF4A83">
      <w:pPr>
        <w:spacing w:after="0"/>
        <w:jc w:val="both"/>
        <w:rPr>
          <w:rFonts w:ascii="Times New Roman" w:hAnsi="Times New Roman"/>
          <w:b/>
          <w:sz w:val="24"/>
          <w:szCs w:val="24"/>
        </w:rPr>
      </w:pPr>
    </w:p>
    <w:tbl>
      <w:tblPr>
        <w:tblW w:w="0" w:type="auto"/>
        <w:tblInd w:w="108" w:type="dxa"/>
        <w:tblLook w:val="00A0"/>
      </w:tblPr>
      <w:tblGrid>
        <w:gridCol w:w="2248"/>
        <w:gridCol w:w="8398"/>
      </w:tblGrid>
      <w:tr w:rsidR="00DF4A83" w:rsidRPr="00BA5C6A" w:rsidTr="00BA5C6A">
        <w:tc>
          <w:tcPr>
            <w:tcW w:w="226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10/2010 - 9/2012</w:t>
            </w:r>
          </w:p>
        </w:tc>
        <w:tc>
          <w:tcPr>
            <w:tcW w:w="8505"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 xml:space="preserve">Master of Science in Aquaculture </w:t>
            </w:r>
          </w:p>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sz w:val="24"/>
                <w:szCs w:val="24"/>
              </w:rPr>
              <w:t>Ghent University, Belgium</w:t>
            </w: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sz w:val="24"/>
                <w:szCs w:val="24"/>
                <w:u w:val="single"/>
              </w:rPr>
              <w:t>Thesis</w:t>
            </w:r>
            <w:r w:rsidRPr="00BA5C6A">
              <w:rPr>
                <w:rFonts w:ascii="Times New Roman" w:hAnsi="Times New Roman"/>
                <w:sz w:val="24"/>
                <w:szCs w:val="24"/>
              </w:rPr>
              <w:t xml:space="preserve">: Pathogenesis of Gill-associated virus disease in </w:t>
            </w:r>
            <w:r w:rsidRPr="00BA5C6A">
              <w:rPr>
                <w:rFonts w:ascii="Times New Roman" w:hAnsi="Times New Roman"/>
                <w:i/>
                <w:sz w:val="24"/>
                <w:szCs w:val="24"/>
              </w:rPr>
              <w:t>Penaeus vannamei</w:t>
            </w:r>
          </w:p>
          <w:p w:rsidR="00DF4A83" w:rsidRPr="00BA5C6A" w:rsidRDefault="00DF4A83" w:rsidP="00BA5C6A">
            <w:pPr>
              <w:spacing w:after="0"/>
              <w:jc w:val="both"/>
              <w:rPr>
                <w:rFonts w:ascii="Times New Roman" w:hAnsi="Times New Roman"/>
                <w:sz w:val="24"/>
                <w:szCs w:val="24"/>
                <w:u w:val="single"/>
              </w:rPr>
            </w:pPr>
            <w:r w:rsidRPr="00BA5C6A">
              <w:rPr>
                <w:rFonts w:ascii="Times New Roman" w:hAnsi="Times New Roman"/>
                <w:sz w:val="24"/>
                <w:szCs w:val="24"/>
                <w:u w:val="single"/>
              </w:rPr>
              <w:t xml:space="preserve">Promotors: </w:t>
            </w:r>
            <w:r w:rsidRPr="00BA5C6A">
              <w:rPr>
                <w:rFonts w:ascii="Times New Roman" w:hAnsi="Times New Roman"/>
                <w:sz w:val="24"/>
                <w:szCs w:val="24"/>
              </w:rPr>
              <w:t>Prof. Patrick Sorgeloos and Prof. Hans Nauwynck</w:t>
            </w: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sz w:val="24"/>
                <w:szCs w:val="24"/>
                <w:u w:val="single"/>
              </w:rPr>
              <w:t>Supervisors</w:t>
            </w:r>
            <w:r w:rsidRPr="00BA5C6A">
              <w:rPr>
                <w:rFonts w:ascii="Times New Roman" w:hAnsi="Times New Roman"/>
                <w:sz w:val="24"/>
                <w:szCs w:val="24"/>
              </w:rPr>
              <w:t xml:space="preserve">: Dr. Mathias Corteel </w:t>
            </w:r>
          </w:p>
          <w:p w:rsidR="00DF4A83" w:rsidRPr="00BA5C6A" w:rsidRDefault="00DF4A83" w:rsidP="00BA5C6A">
            <w:pPr>
              <w:spacing w:after="0"/>
              <w:jc w:val="both"/>
              <w:rPr>
                <w:rFonts w:ascii="Times New Roman" w:hAnsi="Times New Roman"/>
                <w:sz w:val="24"/>
                <w:szCs w:val="24"/>
              </w:rPr>
            </w:pPr>
          </w:p>
        </w:tc>
      </w:tr>
      <w:tr w:rsidR="00DF4A83" w:rsidRPr="00BA5C6A" w:rsidTr="00BA5C6A">
        <w:tc>
          <w:tcPr>
            <w:tcW w:w="226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1998 - 2003</w:t>
            </w:r>
          </w:p>
        </w:tc>
        <w:tc>
          <w:tcPr>
            <w:tcW w:w="8505"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Aquaculture Engineering</w:t>
            </w:r>
          </w:p>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sz w:val="24"/>
                <w:szCs w:val="24"/>
              </w:rPr>
              <w:t>Nha Trang University (NTU),</w:t>
            </w:r>
            <w:r w:rsidRPr="00BA5C6A">
              <w:rPr>
                <w:rFonts w:ascii="Times New Roman" w:hAnsi="Times New Roman"/>
                <w:b/>
                <w:sz w:val="24"/>
                <w:szCs w:val="24"/>
              </w:rPr>
              <w:t xml:space="preserve"> </w:t>
            </w:r>
            <w:r w:rsidRPr="00BA5C6A">
              <w:rPr>
                <w:rFonts w:ascii="Times New Roman" w:hAnsi="Times New Roman"/>
                <w:sz w:val="24"/>
                <w:szCs w:val="24"/>
              </w:rPr>
              <w:t xml:space="preserve">Faculty of Aquaculture </w:t>
            </w:r>
          </w:p>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sz w:val="24"/>
                <w:szCs w:val="24"/>
                <w:u w:val="single"/>
              </w:rPr>
              <w:t>Thesis</w:t>
            </w:r>
            <w:r w:rsidRPr="00BA5C6A">
              <w:rPr>
                <w:rFonts w:ascii="Times New Roman" w:hAnsi="Times New Roman"/>
                <w:sz w:val="24"/>
                <w:szCs w:val="24"/>
              </w:rPr>
              <w:t xml:space="preserve">: Status of chemotherapy in shrimp farms in Khanh Hoa and effects of used water from these farms on development of algae and survival rates of mussel larvae </w:t>
            </w:r>
            <w:r w:rsidRPr="00BA5C6A">
              <w:rPr>
                <w:rFonts w:ascii="Times New Roman" w:hAnsi="Times New Roman"/>
                <w:i/>
                <w:sz w:val="24"/>
                <w:szCs w:val="24"/>
              </w:rPr>
              <w:t>Pema sp</w:t>
            </w:r>
            <w:r w:rsidRPr="00BA5C6A">
              <w:rPr>
                <w:rFonts w:ascii="Times New Roman" w:hAnsi="Times New Roman"/>
                <w:sz w:val="24"/>
                <w:szCs w:val="24"/>
              </w:rPr>
              <w:t>.</w:t>
            </w:r>
          </w:p>
        </w:tc>
      </w:tr>
    </w:tbl>
    <w:p w:rsidR="00DF4A83" w:rsidRDefault="00DF4A83">
      <w:pPr>
        <w:spacing w:after="0"/>
        <w:jc w:val="center"/>
        <w:rPr>
          <w:rFonts w:ascii="Times New Roman" w:hAnsi="Times New Roman"/>
          <w:b/>
          <w:sz w:val="24"/>
          <w:szCs w:val="24"/>
        </w:rPr>
      </w:pPr>
    </w:p>
    <w:p w:rsidR="00DF4A83" w:rsidRDefault="00DF4A83">
      <w:pPr>
        <w:spacing w:after="0"/>
        <w:jc w:val="both"/>
        <w:rPr>
          <w:rFonts w:ascii="Times New Roman" w:hAnsi="Times New Roman"/>
          <w:b/>
          <w:sz w:val="24"/>
          <w:szCs w:val="24"/>
        </w:rPr>
      </w:pPr>
      <w:r>
        <w:rPr>
          <w:rFonts w:ascii="Times New Roman" w:hAnsi="Times New Roman"/>
          <w:b/>
          <w:sz w:val="24"/>
          <w:szCs w:val="24"/>
        </w:rPr>
        <w:t>TEACHING EXPERIENCE</w:t>
      </w:r>
    </w:p>
    <w:p w:rsidR="00DF4A83" w:rsidRDefault="00DF4A83">
      <w:pPr>
        <w:spacing w:after="0"/>
        <w:jc w:val="both"/>
        <w:rPr>
          <w:rFonts w:ascii="Times New Roman" w:hAnsi="Times New Roman"/>
          <w:b/>
          <w:sz w:val="24"/>
          <w:szCs w:val="24"/>
        </w:rPr>
      </w:pPr>
    </w:p>
    <w:tbl>
      <w:tblPr>
        <w:tblW w:w="0" w:type="auto"/>
        <w:tblInd w:w="108" w:type="dxa"/>
        <w:tblLook w:val="00A0"/>
      </w:tblPr>
      <w:tblGrid>
        <w:gridCol w:w="2245"/>
        <w:gridCol w:w="8401"/>
      </w:tblGrid>
      <w:tr w:rsidR="00DF4A83" w:rsidRPr="00BA5C6A" w:rsidTr="00BA5C6A">
        <w:tc>
          <w:tcPr>
            <w:tcW w:w="226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4/2003  - present</w:t>
            </w:r>
          </w:p>
        </w:tc>
        <w:tc>
          <w:tcPr>
            <w:tcW w:w="8505"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 xml:space="preserve">Lecturer </w:t>
            </w:r>
            <w:r w:rsidRPr="00BA5C6A">
              <w:rPr>
                <w:rFonts w:ascii="Times New Roman" w:hAnsi="Times New Roman"/>
                <w:sz w:val="24"/>
                <w:szCs w:val="24"/>
              </w:rPr>
              <w:t>at Department of Brackist Aquaculture, Institute of Aquaculture, Nha Trang University</w:t>
            </w:r>
          </w:p>
          <w:p w:rsidR="00DF4A83" w:rsidRPr="00BA5C6A" w:rsidRDefault="00DF4A83" w:rsidP="00BA5C6A">
            <w:pPr>
              <w:numPr>
                <w:ilvl w:val="0"/>
                <w:numId w:val="7"/>
              </w:numPr>
              <w:spacing w:after="0"/>
              <w:jc w:val="both"/>
              <w:rPr>
                <w:rFonts w:ascii="Times New Roman" w:hAnsi="Times New Roman"/>
                <w:sz w:val="24"/>
                <w:szCs w:val="24"/>
              </w:rPr>
            </w:pPr>
            <w:r w:rsidRPr="00BA5C6A">
              <w:rPr>
                <w:rFonts w:ascii="Times New Roman" w:hAnsi="Times New Roman"/>
                <w:sz w:val="24"/>
                <w:szCs w:val="24"/>
              </w:rPr>
              <w:t>Fully responsible for all aspects of course development, instruction, practical training and assessment</w:t>
            </w:r>
          </w:p>
          <w:p w:rsidR="00DF4A83" w:rsidRPr="00BA5C6A" w:rsidRDefault="00DF4A83" w:rsidP="00BA5C6A">
            <w:pPr>
              <w:numPr>
                <w:ilvl w:val="1"/>
                <w:numId w:val="7"/>
              </w:numPr>
              <w:spacing w:after="0"/>
              <w:jc w:val="both"/>
              <w:rPr>
                <w:rFonts w:ascii="Times New Roman" w:hAnsi="Times New Roman"/>
                <w:sz w:val="24"/>
                <w:szCs w:val="24"/>
              </w:rPr>
            </w:pPr>
            <w:r w:rsidRPr="00BA5C6A">
              <w:rPr>
                <w:rFonts w:ascii="Times New Roman" w:hAnsi="Times New Roman"/>
                <w:sz w:val="24"/>
                <w:szCs w:val="24"/>
              </w:rPr>
              <w:t xml:space="preserve">Aquatic animal pathology </w:t>
            </w:r>
          </w:p>
          <w:p w:rsidR="00DF4A83" w:rsidRPr="00BA5C6A" w:rsidRDefault="00DF4A83" w:rsidP="00BA5C6A">
            <w:pPr>
              <w:numPr>
                <w:ilvl w:val="1"/>
                <w:numId w:val="7"/>
              </w:numPr>
              <w:spacing w:after="0"/>
              <w:jc w:val="both"/>
              <w:rPr>
                <w:rFonts w:ascii="Times New Roman" w:hAnsi="Times New Roman"/>
                <w:sz w:val="24"/>
                <w:szCs w:val="24"/>
              </w:rPr>
            </w:pPr>
            <w:r w:rsidRPr="00BA5C6A">
              <w:rPr>
                <w:rFonts w:ascii="Times New Roman" w:hAnsi="Times New Roman"/>
                <w:sz w:val="24"/>
                <w:szCs w:val="24"/>
              </w:rPr>
              <w:t>Health management strategies in aquaculture</w:t>
            </w:r>
          </w:p>
          <w:p w:rsidR="00DF4A83" w:rsidRPr="00BA5C6A" w:rsidRDefault="00DF4A83" w:rsidP="00BA5C6A">
            <w:pPr>
              <w:numPr>
                <w:ilvl w:val="1"/>
                <w:numId w:val="7"/>
              </w:numPr>
              <w:spacing w:after="0"/>
              <w:jc w:val="both"/>
              <w:rPr>
                <w:rFonts w:ascii="Times New Roman" w:hAnsi="Times New Roman"/>
                <w:sz w:val="24"/>
                <w:szCs w:val="24"/>
              </w:rPr>
            </w:pPr>
            <w:r w:rsidRPr="00BA5C6A">
              <w:rPr>
                <w:rFonts w:ascii="Times New Roman" w:hAnsi="Times New Roman"/>
                <w:sz w:val="24"/>
                <w:szCs w:val="24"/>
              </w:rPr>
              <w:t>Bacterial diseases of aquatic animals</w:t>
            </w: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 xml:space="preserve">Consultant </w:t>
            </w:r>
            <w:r w:rsidRPr="00BA5C6A">
              <w:rPr>
                <w:rFonts w:ascii="Times New Roman" w:hAnsi="Times New Roman"/>
                <w:sz w:val="24"/>
                <w:szCs w:val="24"/>
              </w:rPr>
              <w:t>about health management and disease control strategies for aquaculture farms</w:t>
            </w: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Trainer</w:t>
            </w:r>
            <w:r w:rsidRPr="00BA5C6A">
              <w:rPr>
                <w:rFonts w:ascii="Times New Roman" w:hAnsi="Times New Roman"/>
                <w:sz w:val="24"/>
                <w:szCs w:val="24"/>
              </w:rPr>
              <w:t xml:space="preserve"> for aquaculture workers and managers about disease diagnostic methods and fish health management strategies</w:t>
            </w:r>
          </w:p>
        </w:tc>
      </w:tr>
    </w:tbl>
    <w:p w:rsidR="00DF4A83" w:rsidRDefault="00DF4A83">
      <w:pPr>
        <w:spacing w:after="0"/>
        <w:jc w:val="both"/>
        <w:rPr>
          <w:rFonts w:ascii="Times New Roman" w:hAnsi="Times New Roman"/>
          <w:b/>
          <w:sz w:val="24"/>
          <w:szCs w:val="24"/>
        </w:rPr>
      </w:pPr>
    </w:p>
    <w:p w:rsidR="00DF4A83" w:rsidRDefault="00DF4A83">
      <w:pPr>
        <w:spacing w:after="0"/>
        <w:jc w:val="both"/>
        <w:rPr>
          <w:rFonts w:ascii="Times New Roman" w:hAnsi="Times New Roman"/>
          <w:b/>
          <w:sz w:val="24"/>
          <w:szCs w:val="24"/>
        </w:rPr>
      </w:pPr>
      <w:r>
        <w:rPr>
          <w:rFonts w:ascii="Times New Roman" w:hAnsi="Times New Roman"/>
          <w:b/>
          <w:sz w:val="24"/>
          <w:szCs w:val="24"/>
        </w:rPr>
        <w:t>RESEARCH EXPERIENCE</w:t>
      </w:r>
    </w:p>
    <w:p w:rsidR="00DF4A83" w:rsidRDefault="00DF4A83">
      <w:pPr>
        <w:spacing w:after="0"/>
        <w:jc w:val="both"/>
        <w:rPr>
          <w:rFonts w:ascii="Times New Roman" w:hAnsi="Times New Roman"/>
          <w:b/>
          <w:sz w:val="24"/>
          <w:szCs w:val="24"/>
        </w:rPr>
      </w:pPr>
    </w:p>
    <w:tbl>
      <w:tblPr>
        <w:tblW w:w="0" w:type="auto"/>
        <w:tblInd w:w="108" w:type="dxa"/>
        <w:tblLook w:val="00A0"/>
      </w:tblPr>
      <w:tblGrid>
        <w:gridCol w:w="2248"/>
        <w:gridCol w:w="8398"/>
      </w:tblGrid>
      <w:tr w:rsidR="00DF4A83" w:rsidRPr="00BA5C6A" w:rsidTr="00BA5C6A">
        <w:tc>
          <w:tcPr>
            <w:tcW w:w="224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10/2012 - present</w:t>
            </w:r>
          </w:p>
        </w:tc>
        <w:tc>
          <w:tcPr>
            <w:tcW w:w="8398"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Researcher</w:t>
            </w:r>
            <w:r w:rsidRPr="00BA5C6A">
              <w:rPr>
                <w:rFonts w:ascii="Times New Roman" w:hAnsi="Times New Roman"/>
                <w:sz w:val="24"/>
                <w:szCs w:val="24"/>
              </w:rPr>
              <w:t xml:space="preserve"> </w:t>
            </w:r>
            <w:r w:rsidRPr="00BA5C6A">
              <w:rPr>
                <w:rFonts w:ascii="Times New Roman" w:hAnsi="Times New Roman"/>
                <w:b/>
                <w:sz w:val="24"/>
                <w:szCs w:val="24"/>
              </w:rPr>
              <w:t>assistant</w:t>
            </w:r>
            <w:r w:rsidRPr="00BA5C6A">
              <w:rPr>
                <w:rFonts w:ascii="Times New Roman" w:hAnsi="Times New Roman"/>
                <w:sz w:val="24"/>
                <w:szCs w:val="24"/>
              </w:rPr>
              <w:t xml:space="preserve"> in the project: “Common diseases in </w:t>
            </w:r>
            <w:r w:rsidRPr="00BA5C6A">
              <w:rPr>
                <w:rFonts w:ascii="Times New Roman" w:hAnsi="Times New Roman"/>
                <w:i/>
                <w:sz w:val="24"/>
                <w:szCs w:val="24"/>
              </w:rPr>
              <w:t>Penaeus vannamei</w:t>
            </w:r>
            <w:r w:rsidRPr="00BA5C6A">
              <w:rPr>
                <w:rFonts w:ascii="Times New Roman" w:hAnsi="Times New Roman"/>
                <w:sz w:val="24"/>
                <w:szCs w:val="24"/>
              </w:rPr>
              <w:t xml:space="preserve"> cultured in Ninh Thuan province and developing effective control disease strategies” funded by Department of Science and Technology.</w:t>
            </w: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Researcher</w:t>
            </w:r>
            <w:r w:rsidRPr="00BA5C6A">
              <w:rPr>
                <w:rFonts w:ascii="Times New Roman" w:hAnsi="Times New Roman"/>
                <w:sz w:val="24"/>
                <w:szCs w:val="24"/>
              </w:rPr>
              <w:t xml:space="preserve"> </w:t>
            </w:r>
            <w:r w:rsidRPr="00BA5C6A">
              <w:rPr>
                <w:rFonts w:ascii="Times New Roman" w:hAnsi="Times New Roman"/>
                <w:b/>
                <w:sz w:val="24"/>
                <w:szCs w:val="24"/>
              </w:rPr>
              <w:t>assistant</w:t>
            </w:r>
            <w:r w:rsidRPr="00BA5C6A">
              <w:rPr>
                <w:rFonts w:ascii="Times New Roman" w:hAnsi="Times New Roman"/>
                <w:sz w:val="24"/>
                <w:szCs w:val="24"/>
              </w:rPr>
              <w:t xml:space="preserve"> in the project: “Characteristics and tranmission of </w:t>
            </w:r>
            <w:r w:rsidRPr="00BA5C6A">
              <w:rPr>
                <w:rFonts w:ascii="Times New Roman" w:hAnsi="Times New Roman"/>
                <w:i/>
                <w:sz w:val="24"/>
                <w:szCs w:val="24"/>
              </w:rPr>
              <w:t xml:space="preserve">Perkinsus spp </w:t>
            </w:r>
            <w:r w:rsidRPr="00BA5C6A">
              <w:rPr>
                <w:rFonts w:ascii="Times New Roman" w:hAnsi="Times New Roman"/>
                <w:sz w:val="24"/>
                <w:szCs w:val="24"/>
              </w:rPr>
              <w:t xml:space="preserve">in mollusc in Vietnam” funded by Ministry of Agriculture and Rural Development (MARD). </w:t>
            </w:r>
          </w:p>
          <w:p w:rsidR="00DF4A83" w:rsidRPr="00BA5C6A" w:rsidRDefault="00DF4A83" w:rsidP="00BA5C6A">
            <w:pPr>
              <w:spacing w:after="0"/>
              <w:jc w:val="both"/>
              <w:rPr>
                <w:rFonts w:ascii="Times New Roman" w:hAnsi="Times New Roman"/>
                <w:sz w:val="24"/>
                <w:szCs w:val="24"/>
              </w:rPr>
            </w:pPr>
          </w:p>
        </w:tc>
      </w:tr>
      <w:tr w:rsidR="00DF4A83" w:rsidRPr="00BA5C6A" w:rsidTr="00BA5C6A">
        <w:trPr>
          <w:trHeight w:val="1656"/>
        </w:trPr>
        <w:tc>
          <w:tcPr>
            <w:tcW w:w="224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1/2010- 9/2010</w:t>
            </w:r>
          </w:p>
        </w:tc>
        <w:tc>
          <w:tcPr>
            <w:tcW w:w="8398"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 xml:space="preserve">Researcher assistant </w:t>
            </w:r>
            <w:r w:rsidRPr="00BA5C6A">
              <w:rPr>
                <w:rFonts w:ascii="Times New Roman" w:hAnsi="Times New Roman"/>
                <w:sz w:val="24"/>
                <w:szCs w:val="24"/>
              </w:rPr>
              <w:t xml:space="preserve">in the project of seabass </w:t>
            </w:r>
            <w:r w:rsidRPr="00BA5C6A">
              <w:rPr>
                <w:rFonts w:ascii="Times New Roman" w:hAnsi="Times New Roman"/>
                <w:i/>
                <w:sz w:val="24"/>
                <w:szCs w:val="24"/>
              </w:rPr>
              <w:t>(Lates calcarifer)</w:t>
            </w:r>
            <w:r w:rsidRPr="00BA5C6A">
              <w:rPr>
                <w:rFonts w:ascii="Times New Roman" w:hAnsi="Times New Roman"/>
                <w:sz w:val="24"/>
                <w:szCs w:val="24"/>
              </w:rPr>
              <w:t xml:space="preserve"> cultured by processed feed under the project of Sustainable Development of Aquaculture (SUDA) sponsored by Denmark government. The project performed an environmentally friendly model of seabass culture for sustainable development in Viet Nam.  Processed foods were developed to reduce production costs as well as environment management and disease control strategies were accomplished. Also, a study on infectious diseases in farmed seabass was carried out.  </w:t>
            </w:r>
            <w:r w:rsidRPr="00BA5C6A">
              <w:rPr>
                <w:rFonts w:ascii="Times New Roman" w:hAnsi="Times New Roman"/>
                <w:i/>
                <w:sz w:val="24"/>
                <w:szCs w:val="24"/>
              </w:rPr>
              <w:t>Flexibacter sp</w:t>
            </w:r>
            <w:r w:rsidRPr="00BA5C6A">
              <w:rPr>
                <w:rFonts w:ascii="Times New Roman" w:hAnsi="Times New Roman"/>
                <w:sz w:val="24"/>
                <w:szCs w:val="24"/>
              </w:rPr>
              <w:t>. was determined as the major causative agent of the tail/fin rot disease responsible for serious mortalities in marine fish from juvenile until grow-out stage in Vietnam.</w:t>
            </w:r>
          </w:p>
          <w:p w:rsidR="00DF4A83" w:rsidRPr="00BA5C6A" w:rsidRDefault="00DF4A83" w:rsidP="00BA5C6A">
            <w:pPr>
              <w:spacing w:after="0"/>
              <w:jc w:val="both"/>
              <w:rPr>
                <w:rFonts w:ascii="Times New Roman" w:hAnsi="Times New Roman"/>
                <w:sz w:val="24"/>
                <w:szCs w:val="24"/>
              </w:rPr>
            </w:pP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Researcher</w:t>
            </w:r>
            <w:r w:rsidRPr="00BA5C6A">
              <w:rPr>
                <w:rFonts w:ascii="Times New Roman" w:hAnsi="Times New Roman"/>
                <w:sz w:val="24"/>
                <w:szCs w:val="24"/>
              </w:rPr>
              <w:t xml:space="preserve"> </w:t>
            </w:r>
            <w:r w:rsidRPr="00BA5C6A">
              <w:rPr>
                <w:rFonts w:ascii="Times New Roman" w:hAnsi="Times New Roman"/>
                <w:b/>
                <w:sz w:val="24"/>
                <w:szCs w:val="24"/>
              </w:rPr>
              <w:t>assistant</w:t>
            </w:r>
            <w:r w:rsidRPr="00BA5C6A">
              <w:rPr>
                <w:rFonts w:ascii="Times New Roman" w:hAnsi="Times New Roman"/>
                <w:sz w:val="24"/>
                <w:szCs w:val="24"/>
              </w:rPr>
              <w:t xml:space="preserve"> in the project “Larval production of Pompano (</w:t>
            </w:r>
            <w:r w:rsidRPr="00BA5C6A">
              <w:rPr>
                <w:rFonts w:ascii="Times New Roman" w:hAnsi="Times New Roman"/>
                <w:i/>
                <w:sz w:val="24"/>
                <w:szCs w:val="24"/>
              </w:rPr>
              <w:t xml:space="preserve">Trachinotus blochii </w:t>
            </w:r>
            <w:r w:rsidRPr="00BA5C6A">
              <w:rPr>
                <w:rFonts w:ascii="Times New Roman" w:hAnsi="Times New Roman"/>
                <w:sz w:val="24"/>
                <w:szCs w:val="24"/>
              </w:rPr>
              <w:t xml:space="preserve">Lacepede, 1801) in Khanh Hoa province and study on diseases occurred in cultured pompano”. Bacterial species </w:t>
            </w:r>
            <w:r w:rsidRPr="00BA5C6A">
              <w:rPr>
                <w:rFonts w:ascii="Times New Roman" w:hAnsi="Times New Roman"/>
                <w:i/>
                <w:sz w:val="24"/>
                <w:szCs w:val="24"/>
              </w:rPr>
              <w:t>Nocardia sp</w:t>
            </w:r>
            <w:r w:rsidRPr="00BA5C6A">
              <w:rPr>
                <w:rFonts w:ascii="Times New Roman" w:hAnsi="Times New Roman"/>
                <w:sz w:val="24"/>
                <w:szCs w:val="24"/>
              </w:rPr>
              <w:t xml:space="preserve"> were identified to be related to the internal organ white spot disease in cultured snub-nose pompano. This was the first report in Viet Nam regarding </w:t>
            </w:r>
            <w:r w:rsidRPr="00BA5C6A">
              <w:rPr>
                <w:rFonts w:ascii="Times New Roman" w:hAnsi="Times New Roman"/>
                <w:i/>
                <w:sz w:val="24"/>
                <w:szCs w:val="24"/>
              </w:rPr>
              <w:t>Nocardia sp.</w:t>
            </w:r>
            <w:r w:rsidRPr="00BA5C6A">
              <w:rPr>
                <w:rFonts w:ascii="Times New Roman" w:hAnsi="Times New Roman"/>
                <w:sz w:val="24"/>
                <w:szCs w:val="24"/>
              </w:rPr>
              <w:t xml:space="preserve"> as a pathogen causing a disease and mortality in marine fish species.</w:t>
            </w:r>
          </w:p>
        </w:tc>
      </w:tr>
      <w:tr w:rsidR="00DF4A83" w:rsidRPr="00BA5C6A" w:rsidTr="00BA5C6A">
        <w:trPr>
          <w:trHeight w:val="1656"/>
        </w:trPr>
        <w:tc>
          <w:tcPr>
            <w:tcW w:w="224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6/2008 - 12/2009</w:t>
            </w:r>
          </w:p>
        </w:tc>
        <w:tc>
          <w:tcPr>
            <w:tcW w:w="8398"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 xml:space="preserve">Researcher assistant </w:t>
            </w:r>
            <w:r w:rsidRPr="00BA5C6A">
              <w:rPr>
                <w:rFonts w:ascii="Times New Roman" w:hAnsi="Times New Roman"/>
                <w:sz w:val="24"/>
                <w:szCs w:val="24"/>
              </w:rPr>
              <w:t xml:space="preserve">at the project sponsored by MARD: Study nutritional requirements and developing formulated feed for two lobster species </w:t>
            </w:r>
            <w:r w:rsidRPr="00BA5C6A">
              <w:rPr>
                <w:rFonts w:ascii="Times New Roman" w:hAnsi="Times New Roman"/>
                <w:i/>
                <w:sz w:val="24"/>
                <w:szCs w:val="24"/>
              </w:rPr>
              <w:t xml:space="preserve">P. ornatus </w:t>
            </w:r>
            <w:r w:rsidRPr="00BA5C6A">
              <w:rPr>
                <w:rFonts w:ascii="Times New Roman" w:hAnsi="Times New Roman"/>
                <w:sz w:val="24"/>
                <w:szCs w:val="24"/>
              </w:rPr>
              <w:t xml:space="preserve">and </w:t>
            </w:r>
            <w:r w:rsidRPr="00BA5C6A">
              <w:rPr>
                <w:rFonts w:ascii="Times New Roman" w:hAnsi="Times New Roman"/>
                <w:i/>
                <w:sz w:val="24"/>
                <w:szCs w:val="24"/>
              </w:rPr>
              <w:t>P. homarus</w:t>
            </w:r>
            <w:r w:rsidRPr="00BA5C6A">
              <w:rPr>
                <w:rFonts w:ascii="Times New Roman" w:hAnsi="Times New Roman"/>
                <w:sz w:val="24"/>
                <w:szCs w:val="24"/>
              </w:rPr>
              <w:t xml:space="preserve">. The project was aimed to produce formulated feed economic efficiency principle for two lobster species cultured in Viet Nam.  </w:t>
            </w:r>
          </w:p>
          <w:p w:rsidR="00DF4A83" w:rsidRPr="00BA5C6A" w:rsidRDefault="00DF4A83" w:rsidP="00BA5C6A">
            <w:pPr>
              <w:spacing w:after="0"/>
              <w:ind w:left="360"/>
              <w:jc w:val="both"/>
              <w:rPr>
                <w:rFonts w:ascii="Times New Roman" w:hAnsi="Times New Roman"/>
                <w:sz w:val="24"/>
                <w:szCs w:val="24"/>
              </w:rPr>
            </w:pPr>
          </w:p>
        </w:tc>
      </w:tr>
      <w:tr w:rsidR="00DF4A83" w:rsidRPr="00BA5C6A" w:rsidTr="00BA5C6A">
        <w:tc>
          <w:tcPr>
            <w:tcW w:w="224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8/2007 - 8/2008</w:t>
            </w:r>
          </w:p>
        </w:tc>
        <w:tc>
          <w:tcPr>
            <w:tcW w:w="8398"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 xml:space="preserve">Supervisors’ member </w:t>
            </w:r>
            <w:r w:rsidRPr="00BA5C6A">
              <w:rPr>
                <w:rFonts w:ascii="Times New Roman" w:hAnsi="Times New Roman"/>
                <w:sz w:val="24"/>
                <w:szCs w:val="24"/>
              </w:rPr>
              <w:t xml:space="preserve">for a field vaccination trail against </w:t>
            </w:r>
            <w:r w:rsidRPr="00BA5C6A">
              <w:rPr>
                <w:rFonts w:ascii="Times New Roman" w:hAnsi="Times New Roman"/>
                <w:i/>
                <w:sz w:val="24"/>
                <w:szCs w:val="24"/>
              </w:rPr>
              <w:t>Photobacterium damselae subsp. piscicida</w:t>
            </w:r>
            <w:r w:rsidRPr="00BA5C6A">
              <w:rPr>
                <w:rFonts w:ascii="Times New Roman" w:hAnsi="Times New Roman"/>
                <w:b/>
                <w:sz w:val="24"/>
                <w:szCs w:val="24"/>
              </w:rPr>
              <w:t xml:space="preserve"> </w:t>
            </w:r>
            <w:r w:rsidRPr="00BA5C6A">
              <w:rPr>
                <w:rFonts w:ascii="Times New Roman" w:hAnsi="Times New Roman"/>
                <w:sz w:val="24"/>
                <w:szCs w:val="24"/>
              </w:rPr>
              <w:t xml:space="preserve">in cultured cobia </w:t>
            </w:r>
            <w:r w:rsidRPr="00BA5C6A">
              <w:rPr>
                <w:rFonts w:ascii="Times New Roman" w:hAnsi="Times New Roman"/>
                <w:i/>
                <w:sz w:val="24"/>
                <w:szCs w:val="24"/>
              </w:rPr>
              <w:t>Rachycentron canadum</w:t>
            </w:r>
            <w:r w:rsidRPr="00BA5C6A">
              <w:rPr>
                <w:rFonts w:ascii="Times New Roman" w:hAnsi="Times New Roman"/>
                <w:sz w:val="24"/>
                <w:szCs w:val="24"/>
              </w:rPr>
              <w:t xml:space="preserve"> organised by Nha Trang university, Bayer company, Phaqma company and Marine Harvest. The trail was performed in a Marine Harvest’s farm located in Viet Nam. The vaccine brought strong protection on vaccinated fish against Photobacteriosis representing on significantly higher relative percent survival (RPS) and better performance than unvaccinated fish. The commercial product became certificated afterward.  </w:t>
            </w:r>
          </w:p>
          <w:p w:rsidR="00DF4A83" w:rsidRPr="00BA5C6A" w:rsidRDefault="00DF4A83" w:rsidP="00BA5C6A">
            <w:pPr>
              <w:spacing w:after="0"/>
              <w:ind w:left="360"/>
              <w:jc w:val="both"/>
              <w:rPr>
                <w:rFonts w:ascii="Times New Roman" w:hAnsi="Times New Roman"/>
                <w:sz w:val="24"/>
                <w:szCs w:val="24"/>
              </w:rPr>
            </w:pPr>
          </w:p>
        </w:tc>
      </w:tr>
      <w:tr w:rsidR="00DF4A83" w:rsidRPr="00BA5C6A" w:rsidTr="00BA5C6A">
        <w:tc>
          <w:tcPr>
            <w:tcW w:w="224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8/2007 - 4/2008</w:t>
            </w:r>
          </w:p>
        </w:tc>
        <w:tc>
          <w:tcPr>
            <w:tcW w:w="8398"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Researcher assistant</w:t>
            </w:r>
            <w:r w:rsidRPr="00BA5C6A">
              <w:rPr>
                <w:rFonts w:ascii="Times New Roman" w:hAnsi="Times New Roman"/>
                <w:sz w:val="24"/>
                <w:szCs w:val="24"/>
              </w:rPr>
              <w:t xml:space="preserve"> for the project focusing on milky disease in cage-cultured lobsters in center areas of Viet Nam, sponsored by MARD. An unknown disease causing serious mortalities (reach 100% by few days after the first observed clinical signs) suddenly occurred in cultured lobsters in Viet Nam. Economic losses were estimated about hundreds of billions VND. Rickettsia-like organisms were identified as the main causative agent of milky disease. Control disease strategies were accomplished and applied with positively results.   </w:t>
            </w:r>
          </w:p>
          <w:p w:rsidR="00DF4A83" w:rsidRPr="00BA5C6A" w:rsidRDefault="00DF4A83" w:rsidP="00BA5C6A">
            <w:pPr>
              <w:spacing w:after="0"/>
              <w:jc w:val="both"/>
              <w:rPr>
                <w:rFonts w:ascii="Times New Roman" w:hAnsi="Times New Roman"/>
                <w:sz w:val="24"/>
                <w:szCs w:val="24"/>
              </w:rPr>
            </w:pPr>
          </w:p>
        </w:tc>
      </w:tr>
      <w:tr w:rsidR="00DF4A83" w:rsidRPr="00BA5C6A" w:rsidTr="00BA5C6A">
        <w:tc>
          <w:tcPr>
            <w:tcW w:w="2248"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8/2004- 8/2005</w:t>
            </w:r>
          </w:p>
        </w:tc>
        <w:tc>
          <w:tcPr>
            <w:tcW w:w="8398"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Researcher assistant</w:t>
            </w:r>
            <w:r w:rsidRPr="00BA5C6A">
              <w:rPr>
                <w:rFonts w:ascii="Times New Roman" w:hAnsi="Times New Roman"/>
                <w:sz w:val="24"/>
                <w:szCs w:val="24"/>
              </w:rPr>
              <w:t xml:space="preserve"> of the project sponsored by Norwegian Agency for Development Cooperation (NORAD) for studying on diseases in marine fish in Khanh Hoa province and developing disease control strategies such as herb extracts.  </w:t>
            </w:r>
          </w:p>
        </w:tc>
      </w:tr>
    </w:tbl>
    <w:p w:rsidR="00DF4A83" w:rsidRDefault="00DF4A83">
      <w:pPr>
        <w:spacing w:after="0"/>
        <w:jc w:val="both"/>
        <w:rPr>
          <w:rFonts w:ascii="Times New Roman" w:hAnsi="Times New Roman"/>
          <w:b/>
          <w:sz w:val="24"/>
          <w:szCs w:val="24"/>
        </w:rPr>
      </w:pPr>
    </w:p>
    <w:p w:rsidR="00DF4A83" w:rsidRDefault="00DF4A83">
      <w:pPr>
        <w:spacing w:after="0"/>
        <w:jc w:val="both"/>
        <w:rPr>
          <w:rFonts w:ascii="Times New Roman" w:hAnsi="Times New Roman"/>
          <w:b/>
          <w:sz w:val="24"/>
          <w:szCs w:val="24"/>
        </w:rPr>
      </w:pPr>
      <w:bookmarkStart w:id="0" w:name="_GoBack"/>
      <w:bookmarkEnd w:id="0"/>
    </w:p>
    <w:p w:rsidR="00DF4A83" w:rsidRDefault="00DF4A83">
      <w:pPr>
        <w:spacing w:after="0"/>
        <w:jc w:val="both"/>
        <w:rPr>
          <w:rFonts w:ascii="Times New Roman" w:hAnsi="Times New Roman"/>
          <w:b/>
          <w:sz w:val="24"/>
          <w:szCs w:val="24"/>
        </w:rPr>
      </w:pPr>
      <w:r>
        <w:rPr>
          <w:rFonts w:ascii="Times New Roman" w:hAnsi="Times New Roman"/>
          <w:b/>
          <w:sz w:val="24"/>
          <w:szCs w:val="24"/>
        </w:rPr>
        <w:t xml:space="preserve">PUBLICATIONS </w:t>
      </w:r>
    </w:p>
    <w:p w:rsidR="00DF4A83" w:rsidRDefault="00DF4A83">
      <w:pPr>
        <w:spacing w:after="0"/>
        <w:jc w:val="both"/>
        <w:rPr>
          <w:rFonts w:ascii="Times New Roman" w:hAnsi="Times New Roman"/>
          <w:b/>
          <w:sz w:val="24"/>
          <w:szCs w:val="24"/>
        </w:rPr>
      </w:pPr>
    </w:p>
    <w:p w:rsidR="00DF4A83" w:rsidRDefault="00DF4A83">
      <w:pPr>
        <w:spacing w:after="90"/>
        <w:jc w:val="both"/>
        <w:rPr>
          <w:rFonts w:ascii="Times New Roman" w:hAnsi="Times New Roman"/>
          <w:sz w:val="24"/>
          <w:szCs w:val="24"/>
        </w:rPr>
      </w:pPr>
      <w:r>
        <w:rPr>
          <w:rFonts w:ascii="Times New Roman" w:hAnsi="Times New Roman"/>
          <w:b/>
          <w:sz w:val="24"/>
          <w:szCs w:val="24"/>
        </w:rPr>
        <w:t xml:space="preserve">Nguyen Thi Thuy Giang </w:t>
      </w:r>
      <w:r>
        <w:rPr>
          <w:rFonts w:ascii="Times New Roman" w:hAnsi="Times New Roman"/>
          <w:sz w:val="24"/>
          <w:szCs w:val="24"/>
        </w:rPr>
        <w:t>(2014). Gill-associated virus experimental infection of whiteleg shirmp (</w:t>
      </w:r>
      <w:r>
        <w:rPr>
          <w:rFonts w:ascii="Times New Roman" w:hAnsi="Times New Roman"/>
          <w:i/>
          <w:sz w:val="24"/>
          <w:szCs w:val="24"/>
        </w:rPr>
        <w:t>P.vannamei</w:t>
      </w:r>
      <w:r>
        <w:rPr>
          <w:rFonts w:ascii="Times New Roman" w:hAnsi="Times New Roman"/>
          <w:sz w:val="24"/>
          <w:szCs w:val="24"/>
        </w:rPr>
        <w:t>). Veterinary science and techniques. 5/2014, p 33-41</w:t>
      </w:r>
    </w:p>
    <w:p w:rsidR="00DF4A83" w:rsidRDefault="00DF4A83">
      <w:pPr>
        <w:spacing w:after="90"/>
        <w:jc w:val="both"/>
        <w:rPr>
          <w:rFonts w:ascii="Times New Roman" w:hAnsi="Times New Roman"/>
          <w:sz w:val="24"/>
          <w:szCs w:val="24"/>
        </w:rPr>
      </w:pPr>
      <w:r>
        <w:rPr>
          <w:rFonts w:ascii="Times New Roman" w:hAnsi="Times New Roman"/>
          <w:b/>
          <w:sz w:val="24"/>
          <w:szCs w:val="24"/>
        </w:rPr>
        <w:t xml:space="preserve">Nguyen Thi Thuy Giang </w:t>
      </w:r>
      <w:r>
        <w:rPr>
          <w:rFonts w:ascii="Times New Roman" w:hAnsi="Times New Roman"/>
          <w:sz w:val="24"/>
          <w:szCs w:val="24"/>
        </w:rPr>
        <w:t>(2014).</w:t>
      </w:r>
      <w:r>
        <w:rPr>
          <w:rFonts w:ascii="Times New Roman" w:hAnsi="Times New Roman"/>
          <w:b/>
          <w:sz w:val="24"/>
          <w:szCs w:val="24"/>
        </w:rPr>
        <w:t xml:space="preserve"> </w:t>
      </w:r>
      <w:r>
        <w:rPr>
          <w:rFonts w:ascii="Times New Roman" w:hAnsi="Times New Roman"/>
          <w:sz w:val="24"/>
          <w:szCs w:val="24"/>
        </w:rPr>
        <w:t>Histopathological changes in</w:t>
      </w:r>
      <w:r>
        <w:rPr>
          <w:rFonts w:ascii="Times New Roman" w:hAnsi="Times New Roman"/>
          <w:b/>
          <w:sz w:val="24"/>
          <w:szCs w:val="24"/>
        </w:rPr>
        <w:t xml:space="preserve"> </w:t>
      </w:r>
      <w:r>
        <w:rPr>
          <w:rFonts w:ascii="Times New Roman" w:hAnsi="Times New Roman"/>
          <w:sz w:val="24"/>
          <w:szCs w:val="24"/>
        </w:rPr>
        <w:t xml:space="preserve">Gill-associated virus (GAV) infected Whiteleg shrim. Journal of fisheries science and technology. 4/2014 </w:t>
      </w:r>
    </w:p>
    <w:p w:rsidR="00DF4A83" w:rsidRDefault="00DF4A83">
      <w:pPr>
        <w:spacing w:after="90"/>
        <w:jc w:val="both"/>
        <w:rPr>
          <w:rFonts w:ascii="Times New Roman" w:hAnsi="Times New Roman"/>
          <w:sz w:val="24"/>
          <w:szCs w:val="24"/>
        </w:rPr>
      </w:pPr>
      <w:r>
        <w:rPr>
          <w:rFonts w:ascii="Times New Roman" w:hAnsi="Times New Roman"/>
          <w:b/>
          <w:sz w:val="24"/>
          <w:szCs w:val="24"/>
        </w:rPr>
        <w:t>Nguyen Thi Thuy Giang</w:t>
      </w:r>
      <w:r>
        <w:rPr>
          <w:rFonts w:ascii="Times New Roman" w:hAnsi="Times New Roman"/>
          <w:sz w:val="24"/>
          <w:szCs w:val="24"/>
        </w:rPr>
        <w:t xml:space="preserve"> (2014). Target organs of Gill-associated virus (GAV) infected Whiteleg shrimp (</w:t>
      </w:r>
      <w:r>
        <w:rPr>
          <w:rFonts w:ascii="Times New Roman" w:hAnsi="Times New Roman"/>
          <w:i/>
          <w:sz w:val="24"/>
          <w:szCs w:val="24"/>
        </w:rPr>
        <w:t>Litopenaeus vannamei</w:t>
      </w:r>
      <w:r>
        <w:rPr>
          <w:rFonts w:ascii="Times New Roman" w:hAnsi="Times New Roman"/>
          <w:sz w:val="24"/>
          <w:szCs w:val="24"/>
        </w:rPr>
        <w:t xml:space="preserve">). Journal of fisheries science and technology 1/2014. </w:t>
      </w:r>
    </w:p>
    <w:p w:rsidR="00DF4A83" w:rsidRDefault="00DF4A83">
      <w:pPr>
        <w:spacing w:after="90"/>
        <w:jc w:val="both"/>
        <w:rPr>
          <w:rFonts w:ascii="Times New Roman" w:hAnsi="Times New Roman"/>
          <w:sz w:val="24"/>
          <w:szCs w:val="24"/>
        </w:rPr>
      </w:pPr>
      <w:r>
        <w:rPr>
          <w:rFonts w:ascii="Times New Roman" w:hAnsi="Times New Roman"/>
          <w:sz w:val="24"/>
          <w:szCs w:val="24"/>
        </w:rPr>
        <w:t xml:space="preserve">Do Thi Hoa, </w:t>
      </w:r>
      <w:r>
        <w:rPr>
          <w:rFonts w:ascii="Times New Roman" w:hAnsi="Times New Roman"/>
          <w:b/>
          <w:sz w:val="24"/>
          <w:szCs w:val="24"/>
        </w:rPr>
        <w:t>Nguyen Thi Thuy Giang</w:t>
      </w:r>
      <w:r>
        <w:rPr>
          <w:rFonts w:ascii="Times New Roman" w:hAnsi="Times New Roman"/>
          <w:sz w:val="24"/>
          <w:szCs w:val="24"/>
        </w:rPr>
        <w:t xml:space="preserve"> &amp; Nguyen Thi Nguyet Hue (2013). Red dead syndrome (RDS) in cultured White leg shrimp (</w:t>
      </w:r>
      <w:r>
        <w:rPr>
          <w:rFonts w:ascii="Times New Roman" w:hAnsi="Times New Roman"/>
          <w:i/>
          <w:sz w:val="24"/>
          <w:szCs w:val="24"/>
        </w:rPr>
        <w:t>Litopenaeus vannamei</w:t>
      </w:r>
      <w:r>
        <w:rPr>
          <w:rFonts w:ascii="Times New Roman" w:hAnsi="Times New Roman"/>
          <w:sz w:val="24"/>
          <w:szCs w:val="24"/>
        </w:rPr>
        <w:t>). Veterinary science and techniques, Vol XX N</w:t>
      </w:r>
      <w:r>
        <w:rPr>
          <w:rFonts w:ascii="Times New Roman" w:hAnsi="Times New Roman"/>
          <w:bCs/>
          <w:sz w:val="24"/>
          <w:szCs w:val="24"/>
          <w:vertAlign w:val="subscript"/>
        </w:rPr>
        <w:t>0</w:t>
      </w:r>
      <w:r>
        <w:rPr>
          <w:rFonts w:ascii="Times New Roman" w:hAnsi="Times New Roman"/>
          <w:bCs/>
          <w:sz w:val="24"/>
          <w:szCs w:val="24"/>
        </w:rPr>
        <w:t>7, 2013, p71-79</w:t>
      </w:r>
    </w:p>
    <w:p w:rsidR="00DF4A83" w:rsidRDefault="00DF4A83">
      <w:pPr>
        <w:spacing w:after="90"/>
        <w:jc w:val="both"/>
        <w:rPr>
          <w:rFonts w:ascii="Times New Roman" w:hAnsi="Times New Roman"/>
          <w:sz w:val="24"/>
          <w:szCs w:val="24"/>
        </w:rPr>
      </w:pPr>
      <w:r>
        <w:rPr>
          <w:rFonts w:ascii="Times New Roman" w:hAnsi="Times New Roman"/>
          <w:sz w:val="24"/>
          <w:szCs w:val="24"/>
        </w:rPr>
        <w:t xml:space="preserve">Do Thi Hoa, Duong Van Quy Binh &amp; </w:t>
      </w:r>
      <w:r>
        <w:rPr>
          <w:rFonts w:ascii="Times New Roman" w:hAnsi="Times New Roman"/>
          <w:b/>
          <w:sz w:val="24"/>
          <w:szCs w:val="24"/>
        </w:rPr>
        <w:t>Nguyen Thi Thuy Giang</w:t>
      </w:r>
      <w:r>
        <w:rPr>
          <w:rFonts w:ascii="Times New Roman" w:hAnsi="Times New Roman"/>
          <w:sz w:val="24"/>
          <w:szCs w:val="24"/>
        </w:rPr>
        <w:t xml:space="preserve"> (2012). Identify causative agents of internal organ white spot disease in snub-nose pompano </w:t>
      </w:r>
      <w:r>
        <w:rPr>
          <w:rFonts w:ascii="Times New Roman" w:hAnsi="Times New Roman"/>
          <w:i/>
          <w:sz w:val="24"/>
          <w:szCs w:val="24"/>
        </w:rPr>
        <w:t>Trachinotus blochii</w:t>
      </w:r>
      <w:r>
        <w:rPr>
          <w:rFonts w:ascii="Times New Roman" w:hAnsi="Times New Roman"/>
          <w:sz w:val="24"/>
          <w:szCs w:val="24"/>
        </w:rPr>
        <w:t xml:space="preserve"> cultured in Nha Trang. Journal of fisheries science and technology, No. 4/2012</w:t>
      </w:r>
    </w:p>
    <w:p w:rsidR="00DF4A83" w:rsidRDefault="00DF4A83">
      <w:pPr>
        <w:spacing w:after="90"/>
        <w:jc w:val="both"/>
        <w:rPr>
          <w:rFonts w:ascii="Times New Roman" w:hAnsi="Times New Roman"/>
          <w:sz w:val="24"/>
          <w:szCs w:val="24"/>
        </w:rPr>
      </w:pPr>
      <w:r>
        <w:rPr>
          <w:rFonts w:ascii="Times New Roman" w:hAnsi="Times New Roman"/>
          <w:b/>
          <w:sz w:val="24"/>
          <w:szCs w:val="24"/>
        </w:rPr>
        <w:t>Nguyen Thi Thuy Giang</w:t>
      </w:r>
      <w:r>
        <w:rPr>
          <w:rFonts w:ascii="Times New Roman" w:hAnsi="Times New Roman"/>
          <w:sz w:val="24"/>
          <w:szCs w:val="24"/>
        </w:rPr>
        <w:t xml:space="preserve"> (2012). Pathogenesis of Gill-associated virus disease in </w:t>
      </w:r>
      <w:r>
        <w:rPr>
          <w:rFonts w:ascii="Times New Roman" w:hAnsi="Times New Roman"/>
          <w:i/>
          <w:sz w:val="24"/>
          <w:szCs w:val="24"/>
        </w:rPr>
        <w:t>Penaeus vannamei.</w:t>
      </w:r>
      <w:r>
        <w:rPr>
          <w:rFonts w:ascii="Times New Roman" w:hAnsi="Times New Roman"/>
          <w:sz w:val="24"/>
          <w:szCs w:val="24"/>
        </w:rPr>
        <w:t xml:space="preserve"> Master thesis, Gent University, Gent, Belgium, 87 pages</w:t>
      </w:r>
    </w:p>
    <w:p w:rsidR="00DF4A83" w:rsidRDefault="00DF4A83">
      <w:pPr>
        <w:spacing w:after="90"/>
        <w:jc w:val="both"/>
        <w:rPr>
          <w:rFonts w:ascii="Times New Roman" w:hAnsi="Times New Roman"/>
          <w:sz w:val="24"/>
          <w:szCs w:val="24"/>
        </w:rPr>
      </w:pPr>
      <w:r>
        <w:rPr>
          <w:rFonts w:ascii="Times New Roman" w:hAnsi="Times New Roman"/>
          <w:b/>
          <w:sz w:val="24"/>
          <w:szCs w:val="24"/>
        </w:rPr>
        <w:t>Nguyen Thi Thuy Giang</w:t>
      </w:r>
      <w:r>
        <w:rPr>
          <w:rFonts w:ascii="Times New Roman" w:hAnsi="Times New Roman"/>
          <w:sz w:val="24"/>
          <w:szCs w:val="24"/>
        </w:rPr>
        <w:t xml:space="preserve"> &amp; Vuong Thi Thoa (2012). </w:t>
      </w:r>
      <w:r>
        <w:rPr>
          <w:rFonts w:ascii="Times New Roman" w:hAnsi="Times New Roman"/>
          <w:i/>
          <w:sz w:val="24"/>
          <w:szCs w:val="24"/>
        </w:rPr>
        <w:t>Flexibacter sp</w:t>
      </w:r>
      <w:r>
        <w:rPr>
          <w:rFonts w:ascii="Times New Roman" w:hAnsi="Times New Roman"/>
          <w:sz w:val="24"/>
          <w:szCs w:val="24"/>
        </w:rPr>
        <w:t xml:space="preserve">. caused fin/tail rot disease in cultured seabass </w:t>
      </w:r>
      <w:r>
        <w:rPr>
          <w:rFonts w:ascii="Times New Roman" w:hAnsi="Times New Roman"/>
          <w:i/>
          <w:sz w:val="24"/>
          <w:szCs w:val="24"/>
        </w:rPr>
        <w:t xml:space="preserve">(Lates calcarifer) </w:t>
      </w:r>
      <w:r>
        <w:rPr>
          <w:rFonts w:ascii="Times New Roman" w:hAnsi="Times New Roman"/>
          <w:sz w:val="24"/>
          <w:szCs w:val="24"/>
        </w:rPr>
        <w:t>in Khanh Hoa province. Journal of fisheries science and technology, No. 1/2012, pp 3-7</w:t>
      </w:r>
    </w:p>
    <w:p w:rsidR="00DF4A83" w:rsidRDefault="00DF4A83">
      <w:pPr>
        <w:spacing w:after="90"/>
        <w:jc w:val="both"/>
        <w:rPr>
          <w:rFonts w:ascii="Times New Roman" w:hAnsi="Times New Roman"/>
          <w:sz w:val="24"/>
          <w:szCs w:val="24"/>
        </w:rPr>
      </w:pPr>
      <w:r>
        <w:rPr>
          <w:rFonts w:ascii="Times New Roman" w:hAnsi="Times New Roman"/>
          <w:sz w:val="24"/>
          <w:szCs w:val="24"/>
        </w:rPr>
        <w:t xml:space="preserve">Do Thi Hoa, </w:t>
      </w:r>
      <w:r>
        <w:rPr>
          <w:rFonts w:ascii="Times New Roman" w:hAnsi="Times New Roman"/>
          <w:b/>
          <w:sz w:val="24"/>
          <w:szCs w:val="24"/>
        </w:rPr>
        <w:t>Nguyen Thi Thuy Giang</w:t>
      </w:r>
      <w:r>
        <w:rPr>
          <w:rFonts w:ascii="Times New Roman" w:hAnsi="Times New Roman"/>
          <w:sz w:val="24"/>
          <w:szCs w:val="24"/>
        </w:rPr>
        <w:t xml:space="preserve"> &amp; Nguyen Xuan Nguyen (2012). Clinical signs and histopathological characteristics of internal organ white spot disease in snub-nose pompano </w:t>
      </w:r>
      <w:r>
        <w:rPr>
          <w:rFonts w:ascii="Times New Roman" w:hAnsi="Times New Roman"/>
          <w:i/>
          <w:sz w:val="24"/>
          <w:szCs w:val="24"/>
        </w:rPr>
        <w:t>Trachinotus blochii</w:t>
      </w:r>
      <w:r>
        <w:rPr>
          <w:rFonts w:ascii="Times New Roman" w:hAnsi="Times New Roman"/>
          <w:sz w:val="24"/>
          <w:szCs w:val="24"/>
        </w:rPr>
        <w:t xml:space="preserve"> cultured in Nha Trang. Journal of fisheries science and technology, No. 1/2012, pp 47-52</w:t>
      </w:r>
    </w:p>
    <w:p w:rsidR="00DF4A83" w:rsidRDefault="00DF4A83">
      <w:pPr>
        <w:spacing w:after="90"/>
        <w:jc w:val="both"/>
        <w:rPr>
          <w:rFonts w:ascii="Times New Roman" w:hAnsi="Times New Roman"/>
          <w:spacing w:val="-4"/>
          <w:sz w:val="24"/>
          <w:szCs w:val="24"/>
        </w:rPr>
      </w:pPr>
      <w:r>
        <w:rPr>
          <w:rFonts w:ascii="Times New Roman" w:hAnsi="Times New Roman"/>
          <w:spacing w:val="-4"/>
          <w:sz w:val="24"/>
          <w:szCs w:val="24"/>
        </w:rPr>
        <w:t xml:space="preserve">Do Thi Hoa, Nguyen Tu Cuong, Nguyen Huu Dung, </w:t>
      </w:r>
      <w:r>
        <w:rPr>
          <w:rFonts w:ascii="Times New Roman" w:hAnsi="Times New Roman"/>
          <w:b/>
          <w:spacing w:val="-4"/>
          <w:sz w:val="24"/>
          <w:szCs w:val="24"/>
        </w:rPr>
        <w:t>Nguyen Thi Thuy Giang</w:t>
      </w:r>
      <w:r>
        <w:rPr>
          <w:rFonts w:ascii="Times New Roman" w:hAnsi="Times New Roman"/>
          <w:spacing w:val="-4"/>
          <w:sz w:val="24"/>
          <w:szCs w:val="24"/>
        </w:rPr>
        <w:t xml:space="preserve">, Phan Van Ut, Nguyen Thi Nguyet Hue and Dong Thanh Ha (2009). Milky disease –causing agents in cage cultured lobsters </w:t>
      </w:r>
      <w:r>
        <w:rPr>
          <w:rFonts w:ascii="Times New Roman" w:hAnsi="Times New Roman"/>
          <w:i/>
          <w:spacing w:val="-4"/>
          <w:sz w:val="24"/>
          <w:szCs w:val="24"/>
        </w:rPr>
        <w:t>(Panulirus ornatus</w:t>
      </w:r>
      <w:r>
        <w:rPr>
          <w:rFonts w:ascii="Times New Roman" w:hAnsi="Times New Roman"/>
          <w:spacing w:val="-4"/>
          <w:sz w:val="24"/>
          <w:szCs w:val="24"/>
        </w:rPr>
        <w:t>) in central area of Vietnam. Journal of fisheries science and technology, Special number/2009, pp 9 - 13</w:t>
      </w:r>
    </w:p>
    <w:p w:rsidR="00DF4A83" w:rsidRDefault="00DF4A83">
      <w:pPr>
        <w:spacing w:after="90"/>
        <w:jc w:val="both"/>
        <w:rPr>
          <w:rFonts w:ascii="Times New Roman" w:hAnsi="Times New Roman"/>
          <w:sz w:val="24"/>
          <w:szCs w:val="24"/>
        </w:rPr>
      </w:pPr>
      <w:r>
        <w:rPr>
          <w:rFonts w:ascii="Times New Roman" w:hAnsi="Times New Roman"/>
          <w:sz w:val="24"/>
          <w:szCs w:val="24"/>
        </w:rPr>
        <w:t xml:space="preserve">Do Thi Hoa, Nguyen Huu Dung, </w:t>
      </w:r>
      <w:r>
        <w:rPr>
          <w:rFonts w:ascii="Times New Roman" w:hAnsi="Times New Roman"/>
          <w:b/>
          <w:sz w:val="24"/>
          <w:szCs w:val="24"/>
        </w:rPr>
        <w:t>Nguyen Thi Thuy Giang</w:t>
      </w:r>
      <w:r>
        <w:rPr>
          <w:rFonts w:ascii="Times New Roman" w:hAnsi="Times New Roman"/>
          <w:sz w:val="24"/>
          <w:szCs w:val="24"/>
        </w:rPr>
        <w:t>, Phan Van Ut, Nguyen Thi Nguyet Hue &amp; Dong Thanh Ha (2009). First research on milky disease in cage cultured lobsters in southern central provinces. Journal of fisheries science and technology, No. 4/2009, pp 3 -12</w:t>
      </w:r>
    </w:p>
    <w:p w:rsidR="00DF4A83" w:rsidRDefault="00DF4A83">
      <w:pPr>
        <w:spacing w:after="90"/>
        <w:jc w:val="both"/>
        <w:rPr>
          <w:rFonts w:ascii="Times New Roman" w:hAnsi="Times New Roman"/>
          <w:sz w:val="24"/>
          <w:szCs w:val="24"/>
        </w:rPr>
      </w:pPr>
      <w:r>
        <w:rPr>
          <w:rFonts w:ascii="Times New Roman" w:hAnsi="Times New Roman"/>
          <w:sz w:val="24"/>
          <w:szCs w:val="24"/>
        </w:rPr>
        <w:t xml:space="preserve">Do Thi Hoa, Tran Vi Hich, </w:t>
      </w:r>
      <w:r>
        <w:rPr>
          <w:rFonts w:ascii="Times New Roman" w:hAnsi="Times New Roman"/>
          <w:b/>
          <w:sz w:val="24"/>
          <w:szCs w:val="24"/>
        </w:rPr>
        <w:t>Nguyen Thi Thuy Giang</w:t>
      </w:r>
      <w:r>
        <w:rPr>
          <w:rFonts w:ascii="Times New Roman" w:hAnsi="Times New Roman"/>
          <w:sz w:val="24"/>
          <w:szCs w:val="24"/>
        </w:rPr>
        <w:t xml:space="preserve">, Phan Van Ut &amp; Nguyen Thi Nguyet Hue (2008). Common diseases in cultured marine finfish in Khanh Hoa province. Journal of fisheries science and technology, No 2/2008, pp 16 – 23 </w:t>
      </w:r>
    </w:p>
    <w:p w:rsidR="00DF4A83" w:rsidRDefault="00DF4A83" w:rsidP="00D93C4B">
      <w:pPr>
        <w:spacing w:after="0"/>
        <w:ind w:leftChars="415" w:left="31680"/>
        <w:jc w:val="both"/>
        <w:rPr>
          <w:rFonts w:ascii="Times New Roman" w:hAnsi="Times New Roman"/>
          <w:sz w:val="24"/>
          <w:szCs w:val="24"/>
        </w:rPr>
      </w:pPr>
    </w:p>
    <w:p w:rsidR="00DF4A83" w:rsidRDefault="00DF4A83">
      <w:pPr>
        <w:spacing w:after="0"/>
        <w:jc w:val="both"/>
        <w:rPr>
          <w:rFonts w:ascii="Times New Roman" w:hAnsi="Times New Roman"/>
          <w:b/>
          <w:sz w:val="24"/>
          <w:szCs w:val="24"/>
        </w:rPr>
      </w:pPr>
      <w:r>
        <w:rPr>
          <w:rFonts w:ascii="Times New Roman" w:hAnsi="Times New Roman"/>
          <w:b/>
          <w:sz w:val="24"/>
          <w:szCs w:val="24"/>
        </w:rPr>
        <w:t>AWARDS &amp; SCHOLARSHIPS</w:t>
      </w:r>
    </w:p>
    <w:p w:rsidR="00DF4A83" w:rsidRDefault="00DF4A83">
      <w:pPr>
        <w:spacing w:after="0"/>
        <w:jc w:val="both"/>
        <w:rPr>
          <w:rFonts w:ascii="Times New Roman" w:hAnsi="Times New Roman"/>
          <w:b/>
          <w:sz w:val="24"/>
          <w:szCs w:val="24"/>
        </w:rPr>
      </w:pPr>
    </w:p>
    <w:tbl>
      <w:tblPr>
        <w:tblW w:w="0" w:type="auto"/>
        <w:tblInd w:w="108" w:type="dxa"/>
        <w:tblLook w:val="00A0"/>
      </w:tblPr>
      <w:tblGrid>
        <w:gridCol w:w="2209"/>
        <w:gridCol w:w="8437"/>
      </w:tblGrid>
      <w:tr w:rsidR="00DF4A83" w:rsidRPr="00BA5C6A" w:rsidTr="00BA5C6A">
        <w:tc>
          <w:tcPr>
            <w:tcW w:w="2209" w:type="dxa"/>
          </w:tcPr>
          <w:p w:rsidR="00DF4A83" w:rsidRPr="00BA5C6A" w:rsidRDefault="00DF4A83" w:rsidP="00BA5C6A">
            <w:pPr>
              <w:spacing w:after="150" w:line="240" w:lineRule="auto"/>
              <w:jc w:val="center"/>
              <w:rPr>
                <w:rFonts w:ascii="Times New Roman" w:hAnsi="Times New Roman"/>
                <w:b/>
                <w:sz w:val="24"/>
                <w:szCs w:val="24"/>
              </w:rPr>
            </w:pPr>
            <w:r w:rsidRPr="00BA5C6A">
              <w:rPr>
                <w:rFonts w:ascii="Times New Roman" w:hAnsi="Times New Roman"/>
                <w:b/>
                <w:sz w:val="24"/>
                <w:szCs w:val="24"/>
              </w:rPr>
              <w:t>2014</w:t>
            </w:r>
          </w:p>
        </w:tc>
        <w:tc>
          <w:tcPr>
            <w:tcW w:w="8437" w:type="dxa"/>
          </w:tcPr>
          <w:p w:rsidR="00DF4A83" w:rsidRPr="00BA5C6A" w:rsidRDefault="00DF4A83" w:rsidP="00BA5C6A">
            <w:pPr>
              <w:spacing w:after="150" w:line="240" w:lineRule="auto"/>
              <w:jc w:val="both"/>
              <w:rPr>
                <w:rFonts w:ascii="Times New Roman" w:hAnsi="Times New Roman"/>
                <w:sz w:val="24"/>
                <w:szCs w:val="24"/>
              </w:rPr>
            </w:pPr>
            <w:r w:rsidRPr="00BA5C6A">
              <w:rPr>
                <w:rFonts w:ascii="Times New Roman" w:hAnsi="Times New Roman"/>
                <w:sz w:val="24"/>
                <w:szCs w:val="24"/>
              </w:rPr>
              <w:t>National Pingtung Universtiy of Science and Technology Scholarship to Excellent foreign students for PhD program.</w:t>
            </w:r>
          </w:p>
          <w:p w:rsidR="00DF4A83" w:rsidRPr="00BA5C6A" w:rsidRDefault="00DF4A83" w:rsidP="00BA5C6A">
            <w:pPr>
              <w:spacing w:after="150" w:line="240" w:lineRule="auto"/>
              <w:jc w:val="both"/>
              <w:rPr>
                <w:rFonts w:ascii="Times New Roman" w:hAnsi="Times New Roman"/>
                <w:sz w:val="24"/>
                <w:szCs w:val="24"/>
              </w:rPr>
            </w:pPr>
            <w:r w:rsidRPr="00BA5C6A">
              <w:rPr>
                <w:rFonts w:ascii="Times New Roman" w:hAnsi="Times New Roman"/>
                <w:sz w:val="24"/>
                <w:szCs w:val="24"/>
              </w:rPr>
              <w:t>The first prize presentation at Aquaculture symposium for Young scientists sponsored by the Vietnamese Fisheries and Aquaculture Institutes Network (ViFINET)</w:t>
            </w:r>
          </w:p>
        </w:tc>
      </w:tr>
      <w:tr w:rsidR="00DF4A83" w:rsidRPr="00BA5C6A" w:rsidTr="00BA5C6A">
        <w:tc>
          <w:tcPr>
            <w:tcW w:w="2209" w:type="dxa"/>
          </w:tcPr>
          <w:p w:rsidR="00DF4A83" w:rsidRPr="00BA5C6A" w:rsidRDefault="00DF4A83" w:rsidP="00BA5C6A">
            <w:pPr>
              <w:spacing w:after="150" w:line="240" w:lineRule="auto"/>
              <w:jc w:val="center"/>
              <w:rPr>
                <w:rFonts w:ascii="Times New Roman" w:hAnsi="Times New Roman"/>
                <w:b/>
                <w:sz w:val="24"/>
                <w:szCs w:val="24"/>
              </w:rPr>
            </w:pPr>
            <w:r w:rsidRPr="00BA5C6A">
              <w:rPr>
                <w:rFonts w:ascii="Times New Roman" w:hAnsi="Times New Roman"/>
                <w:b/>
                <w:sz w:val="24"/>
                <w:szCs w:val="24"/>
              </w:rPr>
              <w:t>2013</w:t>
            </w:r>
          </w:p>
        </w:tc>
        <w:tc>
          <w:tcPr>
            <w:tcW w:w="8437" w:type="dxa"/>
          </w:tcPr>
          <w:p w:rsidR="00DF4A83" w:rsidRPr="00BA5C6A" w:rsidRDefault="00DF4A83" w:rsidP="00BA5C6A">
            <w:pPr>
              <w:spacing w:after="150" w:line="240" w:lineRule="auto"/>
              <w:jc w:val="both"/>
              <w:rPr>
                <w:rFonts w:ascii="Times New Roman" w:hAnsi="Times New Roman"/>
                <w:sz w:val="24"/>
                <w:szCs w:val="24"/>
              </w:rPr>
            </w:pPr>
            <w:r w:rsidRPr="00BA5C6A">
              <w:rPr>
                <w:rFonts w:ascii="Times New Roman" w:hAnsi="Times New Roman"/>
                <w:sz w:val="24"/>
                <w:szCs w:val="24"/>
              </w:rPr>
              <w:t xml:space="preserve">Chulalongkorn University Graduate Scholarship Program for ASEAN Countries for phD program. </w:t>
            </w:r>
          </w:p>
          <w:p w:rsidR="00DF4A83" w:rsidRPr="00BA5C6A" w:rsidRDefault="00DF4A83" w:rsidP="00BA5C6A">
            <w:pPr>
              <w:spacing w:after="150" w:line="240" w:lineRule="auto"/>
              <w:jc w:val="both"/>
              <w:rPr>
                <w:rFonts w:ascii="Times New Roman" w:hAnsi="Times New Roman"/>
                <w:sz w:val="24"/>
                <w:szCs w:val="24"/>
              </w:rPr>
            </w:pPr>
            <w:r w:rsidRPr="00BA5C6A">
              <w:rPr>
                <w:rFonts w:ascii="Times New Roman" w:hAnsi="Times New Roman"/>
                <w:sz w:val="24"/>
                <w:szCs w:val="24"/>
              </w:rPr>
              <w:t>The runner-up prize presentation at Aquaculture symposium for Young scientists sponsored by the Vietnamese Fisheries and Aquaculture Institutes Network (ViFINET)</w:t>
            </w:r>
          </w:p>
        </w:tc>
      </w:tr>
      <w:tr w:rsidR="00DF4A83" w:rsidRPr="00BA5C6A" w:rsidTr="00BA5C6A">
        <w:tc>
          <w:tcPr>
            <w:tcW w:w="2209" w:type="dxa"/>
          </w:tcPr>
          <w:p w:rsidR="00DF4A83" w:rsidRPr="00BA5C6A" w:rsidRDefault="00DF4A83" w:rsidP="00BA5C6A">
            <w:pPr>
              <w:spacing w:after="150"/>
              <w:jc w:val="center"/>
              <w:rPr>
                <w:rFonts w:ascii="Times New Roman" w:hAnsi="Times New Roman"/>
                <w:b/>
                <w:sz w:val="24"/>
                <w:szCs w:val="24"/>
              </w:rPr>
            </w:pPr>
            <w:r w:rsidRPr="00BA5C6A">
              <w:rPr>
                <w:rFonts w:ascii="Times New Roman" w:hAnsi="Times New Roman"/>
                <w:b/>
                <w:sz w:val="24"/>
                <w:szCs w:val="24"/>
              </w:rPr>
              <w:t>2010</w:t>
            </w:r>
          </w:p>
        </w:tc>
        <w:tc>
          <w:tcPr>
            <w:tcW w:w="8437" w:type="dxa"/>
          </w:tcPr>
          <w:p w:rsidR="00DF4A83" w:rsidRPr="00BA5C6A" w:rsidRDefault="00DF4A83" w:rsidP="00BA5C6A">
            <w:pPr>
              <w:spacing w:after="150"/>
              <w:jc w:val="both"/>
              <w:rPr>
                <w:rFonts w:ascii="Times New Roman" w:hAnsi="Times New Roman"/>
                <w:sz w:val="24"/>
                <w:szCs w:val="24"/>
              </w:rPr>
            </w:pPr>
            <w:r w:rsidRPr="00BA5C6A">
              <w:rPr>
                <w:rFonts w:ascii="Times New Roman" w:hAnsi="Times New Roman"/>
                <w:sz w:val="24"/>
                <w:szCs w:val="24"/>
              </w:rPr>
              <w:t>The scholarship by Belgian Technical Cooperation for Master program at Ghent University, Belgium</w:t>
            </w:r>
          </w:p>
        </w:tc>
      </w:tr>
      <w:tr w:rsidR="00DF4A83" w:rsidRPr="00BA5C6A" w:rsidTr="00BA5C6A">
        <w:tc>
          <w:tcPr>
            <w:tcW w:w="2209" w:type="dxa"/>
          </w:tcPr>
          <w:p w:rsidR="00DF4A83" w:rsidRPr="00BA5C6A" w:rsidRDefault="00DF4A83" w:rsidP="00BA5C6A">
            <w:pPr>
              <w:spacing w:after="150"/>
              <w:jc w:val="center"/>
              <w:rPr>
                <w:rFonts w:ascii="Times New Roman" w:hAnsi="Times New Roman"/>
                <w:b/>
                <w:sz w:val="24"/>
                <w:szCs w:val="24"/>
              </w:rPr>
            </w:pPr>
            <w:r w:rsidRPr="00BA5C6A">
              <w:rPr>
                <w:rFonts w:ascii="Times New Roman" w:hAnsi="Times New Roman"/>
                <w:b/>
                <w:sz w:val="24"/>
                <w:szCs w:val="24"/>
              </w:rPr>
              <w:t>2008</w:t>
            </w:r>
          </w:p>
        </w:tc>
        <w:tc>
          <w:tcPr>
            <w:tcW w:w="8437" w:type="dxa"/>
          </w:tcPr>
          <w:p w:rsidR="00DF4A83" w:rsidRPr="00BA5C6A" w:rsidRDefault="00DF4A83" w:rsidP="00BA5C6A">
            <w:pPr>
              <w:spacing w:after="150"/>
              <w:jc w:val="both"/>
              <w:rPr>
                <w:rFonts w:ascii="Times New Roman" w:hAnsi="Times New Roman"/>
                <w:sz w:val="24"/>
                <w:szCs w:val="24"/>
              </w:rPr>
            </w:pPr>
            <w:r w:rsidRPr="00BA5C6A">
              <w:rPr>
                <w:rFonts w:ascii="Times New Roman" w:hAnsi="Times New Roman"/>
                <w:sz w:val="24"/>
                <w:szCs w:val="24"/>
              </w:rPr>
              <w:t>The award by Ministry of Agriculture and Rural Development for research on Milky disease in cage-cultured lobsters</w:t>
            </w:r>
          </w:p>
        </w:tc>
      </w:tr>
      <w:tr w:rsidR="00DF4A83" w:rsidRPr="00BA5C6A" w:rsidTr="00BA5C6A">
        <w:tc>
          <w:tcPr>
            <w:tcW w:w="2209" w:type="dxa"/>
            <w:vMerge w:val="restart"/>
          </w:tcPr>
          <w:p w:rsidR="00DF4A83" w:rsidRPr="00BA5C6A" w:rsidRDefault="00DF4A83" w:rsidP="00BA5C6A">
            <w:pPr>
              <w:spacing w:after="150"/>
              <w:jc w:val="center"/>
              <w:rPr>
                <w:rFonts w:ascii="Times New Roman" w:hAnsi="Times New Roman"/>
                <w:b/>
                <w:sz w:val="24"/>
                <w:szCs w:val="24"/>
              </w:rPr>
            </w:pPr>
            <w:r w:rsidRPr="00BA5C6A">
              <w:rPr>
                <w:rFonts w:ascii="Times New Roman" w:hAnsi="Times New Roman"/>
                <w:b/>
                <w:sz w:val="24"/>
                <w:szCs w:val="24"/>
              </w:rPr>
              <w:t>2003 - 2007</w:t>
            </w:r>
          </w:p>
        </w:tc>
        <w:tc>
          <w:tcPr>
            <w:tcW w:w="8437" w:type="dxa"/>
          </w:tcPr>
          <w:p w:rsidR="00DF4A83" w:rsidRPr="00BA5C6A" w:rsidRDefault="00DF4A83" w:rsidP="00BA5C6A">
            <w:pPr>
              <w:spacing w:after="150" w:line="240" w:lineRule="auto"/>
              <w:jc w:val="both"/>
              <w:rPr>
                <w:rFonts w:ascii="Times New Roman" w:hAnsi="Times New Roman"/>
                <w:sz w:val="24"/>
                <w:szCs w:val="24"/>
              </w:rPr>
            </w:pPr>
            <w:r w:rsidRPr="00BA5C6A">
              <w:rPr>
                <w:rFonts w:ascii="Times New Roman" w:hAnsi="Times New Roman"/>
                <w:sz w:val="24"/>
                <w:szCs w:val="24"/>
              </w:rPr>
              <w:t>The fellowship by Norwegian Agency for Development Cooperation (NORAD) for training course of Shrimp pathology in Mahidol University - Thailand</w:t>
            </w:r>
          </w:p>
          <w:p w:rsidR="00DF4A83" w:rsidRPr="00BA5C6A" w:rsidRDefault="00DF4A83" w:rsidP="00BA5C6A">
            <w:pPr>
              <w:spacing w:after="150" w:line="240" w:lineRule="auto"/>
              <w:jc w:val="both"/>
              <w:rPr>
                <w:rFonts w:ascii="Times New Roman" w:hAnsi="Times New Roman"/>
                <w:sz w:val="24"/>
                <w:szCs w:val="24"/>
              </w:rPr>
            </w:pPr>
            <w:r w:rsidRPr="00BA5C6A">
              <w:rPr>
                <w:rFonts w:ascii="Times New Roman" w:hAnsi="Times New Roman"/>
                <w:sz w:val="24"/>
                <w:szCs w:val="24"/>
              </w:rPr>
              <w:t>The scholarship by NORAD for Master program at Tromso Univeristy, Norway</w:t>
            </w:r>
          </w:p>
          <w:p w:rsidR="00DF4A83" w:rsidRPr="00BA5C6A" w:rsidRDefault="00DF4A83" w:rsidP="00BA5C6A">
            <w:pPr>
              <w:spacing w:after="150" w:line="240" w:lineRule="auto"/>
              <w:jc w:val="both"/>
              <w:rPr>
                <w:rFonts w:ascii="Times New Roman" w:hAnsi="Times New Roman"/>
                <w:sz w:val="24"/>
                <w:szCs w:val="24"/>
              </w:rPr>
            </w:pPr>
            <w:r w:rsidRPr="00BA5C6A">
              <w:rPr>
                <w:rFonts w:ascii="Times New Roman" w:hAnsi="Times New Roman"/>
                <w:sz w:val="24"/>
                <w:szCs w:val="24"/>
              </w:rPr>
              <w:t>The scholarship by Norwegian Government (QUOTA) for Master program at Bergen University, Norway</w:t>
            </w:r>
          </w:p>
        </w:tc>
      </w:tr>
      <w:tr w:rsidR="00DF4A83" w:rsidRPr="00BA5C6A" w:rsidTr="00BA5C6A">
        <w:tc>
          <w:tcPr>
            <w:tcW w:w="2209" w:type="dxa"/>
            <w:vMerge/>
          </w:tcPr>
          <w:p w:rsidR="00DF4A83" w:rsidRPr="00BA5C6A" w:rsidRDefault="00DF4A83" w:rsidP="00BA5C6A">
            <w:pPr>
              <w:spacing w:after="150"/>
              <w:jc w:val="center"/>
              <w:rPr>
                <w:rFonts w:ascii="Times New Roman" w:hAnsi="Times New Roman"/>
                <w:b/>
                <w:sz w:val="24"/>
                <w:szCs w:val="24"/>
              </w:rPr>
            </w:pPr>
          </w:p>
        </w:tc>
        <w:tc>
          <w:tcPr>
            <w:tcW w:w="8437" w:type="dxa"/>
          </w:tcPr>
          <w:p w:rsidR="00DF4A83" w:rsidRPr="00BA5C6A" w:rsidRDefault="00DF4A83" w:rsidP="00BA5C6A">
            <w:pPr>
              <w:spacing w:after="150"/>
              <w:jc w:val="both"/>
              <w:rPr>
                <w:rFonts w:ascii="Times New Roman" w:hAnsi="Times New Roman"/>
                <w:sz w:val="24"/>
                <w:szCs w:val="24"/>
              </w:rPr>
            </w:pPr>
            <w:r w:rsidRPr="00BA5C6A">
              <w:rPr>
                <w:rFonts w:ascii="Times New Roman" w:hAnsi="Times New Roman"/>
                <w:sz w:val="24"/>
                <w:szCs w:val="24"/>
              </w:rPr>
              <w:t xml:space="preserve">The third prize for innovative research by the Vietnam Fund for Supporting Technological Creations (VIFOTEC) scheme </w:t>
            </w:r>
          </w:p>
        </w:tc>
      </w:tr>
      <w:tr w:rsidR="00DF4A83" w:rsidRPr="00BA5C6A" w:rsidTr="00BA5C6A">
        <w:tc>
          <w:tcPr>
            <w:tcW w:w="2209" w:type="dxa"/>
            <w:vMerge/>
          </w:tcPr>
          <w:p w:rsidR="00DF4A83" w:rsidRPr="00BA5C6A" w:rsidRDefault="00DF4A83" w:rsidP="00BA5C6A">
            <w:pPr>
              <w:spacing w:after="150"/>
              <w:jc w:val="center"/>
              <w:rPr>
                <w:rFonts w:ascii="Times New Roman" w:hAnsi="Times New Roman"/>
                <w:b/>
                <w:sz w:val="24"/>
                <w:szCs w:val="24"/>
              </w:rPr>
            </w:pPr>
          </w:p>
        </w:tc>
        <w:tc>
          <w:tcPr>
            <w:tcW w:w="8437" w:type="dxa"/>
          </w:tcPr>
          <w:p w:rsidR="00DF4A83" w:rsidRPr="00BA5C6A" w:rsidRDefault="00DF4A83" w:rsidP="00BA5C6A">
            <w:pPr>
              <w:spacing w:after="150"/>
              <w:jc w:val="both"/>
              <w:rPr>
                <w:rFonts w:ascii="Times New Roman" w:hAnsi="Times New Roman"/>
                <w:sz w:val="24"/>
                <w:szCs w:val="24"/>
              </w:rPr>
            </w:pPr>
            <w:r w:rsidRPr="00BA5C6A">
              <w:rPr>
                <w:rFonts w:ascii="Times New Roman" w:hAnsi="Times New Roman"/>
                <w:sz w:val="24"/>
                <w:szCs w:val="24"/>
              </w:rPr>
              <w:t>The runner-up prize for student research by Nha Trang University</w:t>
            </w:r>
          </w:p>
        </w:tc>
      </w:tr>
    </w:tbl>
    <w:p w:rsidR="00DF4A83" w:rsidRDefault="00DF4A83">
      <w:pPr>
        <w:spacing w:after="0"/>
        <w:jc w:val="both"/>
        <w:rPr>
          <w:rFonts w:ascii="Times New Roman" w:hAnsi="Times New Roman"/>
          <w:b/>
          <w:sz w:val="24"/>
          <w:szCs w:val="24"/>
        </w:rPr>
      </w:pPr>
    </w:p>
    <w:p w:rsidR="00DF4A83" w:rsidRDefault="00DF4A83">
      <w:pPr>
        <w:spacing w:after="0"/>
        <w:jc w:val="both"/>
        <w:rPr>
          <w:rFonts w:ascii="Times New Roman" w:hAnsi="Times New Roman"/>
          <w:b/>
          <w:sz w:val="24"/>
          <w:szCs w:val="24"/>
        </w:rPr>
      </w:pPr>
      <w:r>
        <w:rPr>
          <w:rFonts w:ascii="Times New Roman" w:hAnsi="Times New Roman"/>
          <w:b/>
          <w:sz w:val="24"/>
          <w:szCs w:val="24"/>
        </w:rPr>
        <w:t xml:space="preserve">PROFESSIONAL TRAINING </w:t>
      </w:r>
    </w:p>
    <w:p w:rsidR="00DF4A83" w:rsidRDefault="00DF4A83">
      <w:pPr>
        <w:spacing w:after="0"/>
        <w:jc w:val="both"/>
        <w:rPr>
          <w:rFonts w:ascii="Times New Roman" w:hAnsi="Times New Roman"/>
          <w:b/>
          <w:sz w:val="24"/>
          <w:szCs w:val="24"/>
        </w:rPr>
      </w:pPr>
    </w:p>
    <w:tbl>
      <w:tblPr>
        <w:tblW w:w="0" w:type="auto"/>
        <w:jc w:val="center"/>
        <w:tblInd w:w="250" w:type="dxa"/>
        <w:tblLook w:val="00A0"/>
      </w:tblPr>
      <w:tblGrid>
        <w:gridCol w:w="2268"/>
        <w:gridCol w:w="8222"/>
      </w:tblGrid>
      <w:tr w:rsidR="00DF4A83" w:rsidRPr="00BA5C6A" w:rsidTr="00BA5C6A">
        <w:trPr>
          <w:jc w:val="center"/>
        </w:trPr>
        <w:tc>
          <w:tcPr>
            <w:tcW w:w="2268" w:type="dxa"/>
          </w:tcPr>
          <w:p w:rsidR="00DF4A83" w:rsidRPr="00BA5C6A" w:rsidRDefault="00DF4A83" w:rsidP="00BA5C6A">
            <w:pPr>
              <w:spacing w:after="0"/>
              <w:jc w:val="center"/>
              <w:rPr>
                <w:rFonts w:ascii="Times New Roman" w:hAnsi="Times New Roman"/>
                <w:b/>
                <w:sz w:val="24"/>
                <w:szCs w:val="24"/>
              </w:rPr>
            </w:pPr>
            <w:r w:rsidRPr="00BA5C6A">
              <w:rPr>
                <w:rFonts w:ascii="Times New Roman" w:hAnsi="Times New Roman"/>
                <w:b/>
                <w:sz w:val="24"/>
                <w:szCs w:val="24"/>
              </w:rPr>
              <w:t>2014</w:t>
            </w:r>
          </w:p>
        </w:tc>
        <w:tc>
          <w:tcPr>
            <w:tcW w:w="8222"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 xml:space="preserve">Workshop Applied Microbiology in Aquaculture </w:t>
            </w: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sz w:val="24"/>
                <w:szCs w:val="24"/>
              </w:rPr>
              <w:t xml:space="preserve">sponsored by RIA No3 and the Belgian-Vietnamese Vlir-UOS project </w:t>
            </w:r>
          </w:p>
        </w:tc>
      </w:tr>
      <w:tr w:rsidR="00DF4A83" w:rsidRPr="00BA5C6A" w:rsidTr="00BA5C6A">
        <w:trPr>
          <w:jc w:val="center"/>
        </w:trPr>
        <w:tc>
          <w:tcPr>
            <w:tcW w:w="2268" w:type="dxa"/>
          </w:tcPr>
          <w:p w:rsidR="00DF4A83" w:rsidRPr="00BA5C6A" w:rsidRDefault="00DF4A83" w:rsidP="00BA5C6A">
            <w:pPr>
              <w:spacing w:after="0"/>
              <w:jc w:val="center"/>
              <w:rPr>
                <w:rFonts w:ascii="Times New Roman" w:hAnsi="Times New Roman"/>
                <w:b/>
                <w:sz w:val="24"/>
                <w:szCs w:val="24"/>
              </w:rPr>
            </w:pPr>
            <w:r w:rsidRPr="00BA5C6A">
              <w:rPr>
                <w:rFonts w:ascii="Times New Roman" w:hAnsi="Times New Roman"/>
                <w:b/>
                <w:sz w:val="24"/>
                <w:szCs w:val="24"/>
              </w:rPr>
              <w:t>12/2012</w:t>
            </w:r>
          </w:p>
        </w:tc>
        <w:tc>
          <w:tcPr>
            <w:tcW w:w="8222" w:type="dxa"/>
          </w:tcPr>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 xml:space="preserve">Viet Nam National University - Ho Chi Minh City (VNU-HCM) </w:t>
            </w:r>
          </w:p>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Laboratory for Nano Technology (LNT)</w:t>
            </w:r>
          </w:p>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bCs/>
                <w:sz w:val="24"/>
                <w:szCs w:val="24"/>
              </w:rPr>
              <w:t xml:space="preserve">Organized by VNUHCM - LNT and CEA - LETI - MINATEC, France </w:t>
            </w:r>
          </w:p>
          <w:p w:rsidR="00DF4A83" w:rsidRPr="00BA5C6A" w:rsidRDefault="00DF4A83" w:rsidP="00BA5C6A">
            <w:pPr>
              <w:spacing w:after="0"/>
              <w:jc w:val="both"/>
              <w:rPr>
                <w:rFonts w:ascii="Times New Roman" w:hAnsi="Times New Roman"/>
                <w:sz w:val="24"/>
                <w:szCs w:val="24"/>
              </w:rPr>
            </w:pPr>
            <w:r w:rsidRPr="00BA5C6A">
              <w:rPr>
                <w:rFonts w:ascii="Times New Roman" w:hAnsi="Times New Roman"/>
                <w:sz w:val="24"/>
                <w:szCs w:val="24"/>
              </w:rPr>
              <w:t>Workshop of Application of Nano-sensors system for preventing shrimp diseases</w:t>
            </w:r>
          </w:p>
        </w:tc>
      </w:tr>
      <w:tr w:rsidR="00DF4A83" w:rsidRPr="00BA5C6A" w:rsidTr="00BA5C6A">
        <w:trPr>
          <w:jc w:val="center"/>
        </w:trPr>
        <w:tc>
          <w:tcPr>
            <w:tcW w:w="2268" w:type="dxa"/>
          </w:tcPr>
          <w:p w:rsidR="00DF4A83" w:rsidRPr="00BA5C6A" w:rsidRDefault="00DF4A83" w:rsidP="00BA5C6A">
            <w:pPr>
              <w:spacing w:after="0"/>
              <w:jc w:val="center"/>
              <w:rPr>
                <w:rFonts w:ascii="Times New Roman" w:hAnsi="Times New Roman"/>
                <w:b/>
                <w:sz w:val="24"/>
                <w:szCs w:val="24"/>
              </w:rPr>
            </w:pPr>
            <w:r w:rsidRPr="00BA5C6A">
              <w:rPr>
                <w:rFonts w:ascii="Times New Roman" w:hAnsi="Times New Roman"/>
                <w:b/>
                <w:sz w:val="24"/>
                <w:szCs w:val="24"/>
              </w:rPr>
              <w:t>2005</w:t>
            </w:r>
          </w:p>
        </w:tc>
        <w:tc>
          <w:tcPr>
            <w:tcW w:w="8222" w:type="dxa"/>
          </w:tcPr>
          <w:p w:rsidR="00DF4A83" w:rsidRPr="00BA5C6A" w:rsidRDefault="00DF4A83" w:rsidP="00BA5C6A">
            <w:pPr>
              <w:spacing w:after="0"/>
              <w:jc w:val="both"/>
              <w:rPr>
                <w:rFonts w:ascii="Times New Roman" w:hAnsi="Times New Roman"/>
                <w:sz w:val="24"/>
                <w:szCs w:val="24"/>
              </w:rPr>
            </w:pPr>
            <w:r w:rsidRPr="00BA5C6A">
              <w:rPr>
                <w:rFonts w:ascii="Times New Roman" w:hAnsi="Times New Roman"/>
                <w:b/>
                <w:sz w:val="24"/>
                <w:szCs w:val="24"/>
              </w:rPr>
              <w:t xml:space="preserve">Mahidol University - Thailand, </w:t>
            </w:r>
          </w:p>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b/>
                <w:sz w:val="24"/>
                <w:szCs w:val="24"/>
              </w:rPr>
              <w:t xml:space="preserve">Center of Excellence for shrimp molecular biology and biotechnology </w:t>
            </w:r>
          </w:p>
          <w:p w:rsidR="00DF4A83" w:rsidRPr="00BA5C6A" w:rsidRDefault="00DF4A83" w:rsidP="00BA5C6A">
            <w:pPr>
              <w:spacing w:after="0"/>
              <w:jc w:val="both"/>
              <w:rPr>
                <w:rFonts w:ascii="Times New Roman" w:hAnsi="Times New Roman"/>
                <w:b/>
                <w:sz w:val="24"/>
                <w:szCs w:val="24"/>
              </w:rPr>
            </w:pPr>
            <w:r w:rsidRPr="00BA5C6A">
              <w:rPr>
                <w:rFonts w:ascii="Times New Roman" w:hAnsi="Times New Roman"/>
                <w:sz w:val="24"/>
                <w:szCs w:val="24"/>
              </w:rPr>
              <w:t>The intensive training course “The biology and pathology of shrimp”</w:t>
            </w:r>
          </w:p>
        </w:tc>
      </w:tr>
    </w:tbl>
    <w:p w:rsidR="00DF4A83" w:rsidRDefault="00DF4A83">
      <w:pPr>
        <w:spacing w:after="0"/>
        <w:jc w:val="both"/>
        <w:rPr>
          <w:rFonts w:ascii="Times New Roman" w:hAnsi="Times New Roman"/>
          <w:b/>
          <w:sz w:val="24"/>
          <w:szCs w:val="24"/>
        </w:rPr>
      </w:pPr>
    </w:p>
    <w:p w:rsidR="00DF4A83" w:rsidRDefault="00DF4A83">
      <w:pPr>
        <w:spacing w:after="0"/>
        <w:jc w:val="both"/>
        <w:rPr>
          <w:rFonts w:ascii="Times New Roman" w:hAnsi="Times New Roman"/>
          <w:b/>
          <w:sz w:val="24"/>
          <w:szCs w:val="24"/>
        </w:rPr>
      </w:pPr>
    </w:p>
    <w:p w:rsidR="00DF4A83" w:rsidRDefault="00DF4A83">
      <w:pPr>
        <w:spacing w:after="0"/>
        <w:jc w:val="both"/>
        <w:rPr>
          <w:rFonts w:ascii="Times New Roman" w:hAnsi="Times New Roman"/>
          <w:b/>
          <w:sz w:val="24"/>
          <w:szCs w:val="24"/>
        </w:rPr>
      </w:pPr>
      <w:r>
        <w:rPr>
          <w:rFonts w:ascii="Times New Roman" w:hAnsi="Times New Roman"/>
          <w:b/>
          <w:sz w:val="24"/>
          <w:szCs w:val="24"/>
        </w:rPr>
        <w:t>INTERESTS</w:t>
      </w:r>
    </w:p>
    <w:p w:rsidR="00DF4A83" w:rsidRDefault="00DF4A83">
      <w:pPr>
        <w:spacing w:after="0"/>
        <w:jc w:val="both"/>
        <w:rPr>
          <w:rFonts w:ascii="Times New Roman" w:hAnsi="Times New Roman"/>
          <w:b/>
          <w:sz w:val="24"/>
          <w:szCs w:val="24"/>
        </w:rPr>
      </w:pPr>
    </w:p>
    <w:p w:rsidR="00DF4A83" w:rsidRDefault="00DF4A83">
      <w:pPr>
        <w:spacing w:after="0"/>
        <w:ind w:left="720"/>
        <w:jc w:val="both"/>
        <w:rPr>
          <w:rFonts w:ascii="Times New Roman" w:hAnsi="Times New Roman"/>
          <w:sz w:val="24"/>
          <w:szCs w:val="24"/>
        </w:rPr>
      </w:pPr>
      <w:r>
        <w:rPr>
          <w:rFonts w:ascii="Times New Roman" w:hAnsi="Times New Roman"/>
          <w:sz w:val="24"/>
          <w:szCs w:val="24"/>
        </w:rPr>
        <w:t>Aquatic pathology</w:t>
      </w:r>
    </w:p>
    <w:p w:rsidR="00DF4A83" w:rsidRDefault="00DF4A83">
      <w:pPr>
        <w:spacing w:after="0"/>
        <w:ind w:left="720"/>
        <w:jc w:val="both"/>
        <w:rPr>
          <w:rFonts w:ascii="Times New Roman" w:hAnsi="Times New Roman"/>
          <w:sz w:val="24"/>
          <w:szCs w:val="24"/>
        </w:rPr>
      </w:pPr>
      <w:r>
        <w:rPr>
          <w:rFonts w:ascii="Times New Roman" w:hAnsi="Times New Roman"/>
          <w:sz w:val="24"/>
          <w:szCs w:val="24"/>
        </w:rPr>
        <w:t>Aquatic animal health</w:t>
      </w:r>
    </w:p>
    <w:p w:rsidR="00DF4A83" w:rsidRDefault="00DF4A83">
      <w:pPr>
        <w:spacing w:after="0"/>
        <w:ind w:left="720"/>
        <w:jc w:val="both"/>
        <w:rPr>
          <w:rFonts w:ascii="Times New Roman" w:hAnsi="Times New Roman"/>
          <w:sz w:val="24"/>
          <w:szCs w:val="24"/>
        </w:rPr>
      </w:pPr>
      <w:r>
        <w:rPr>
          <w:rFonts w:ascii="Times New Roman" w:hAnsi="Times New Roman"/>
          <w:sz w:val="24"/>
          <w:szCs w:val="24"/>
        </w:rPr>
        <w:t>Aquatic microbiology</w:t>
      </w:r>
    </w:p>
    <w:p w:rsidR="00DF4A83" w:rsidRDefault="00DF4A83">
      <w:pPr>
        <w:spacing w:after="0"/>
        <w:ind w:left="720"/>
        <w:jc w:val="both"/>
        <w:rPr>
          <w:rFonts w:ascii="Times New Roman" w:hAnsi="Times New Roman"/>
          <w:sz w:val="24"/>
          <w:szCs w:val="24"/>
        </w:rPr>
      </w:pPr>
      <w:r>
        <w:rPr>
          <w:rFonts w:ascii="Times New Roman" w:hAnsi="Times New Roman"/>
          <w:sz w:val="24"/>
          <w:szCs w:val="24"/>
        </w:rPr>
        <w:t xml:space="preserve">Immunology </w:t>
      </w:r>
    </w:p>
    <w:p w:rsidR="00DF4A83" w:rsidRDefault="00DF4A83">
      <w:pPr>
        <w:spacing w:after="0"/>
        <w:ind w:left="720"/>
        <w:jc w:val="both"/>
        <w:rPr>
          <w:rFonts w:ascii="Times New Roman" w:hAnsi="Times New Roman"/>
          <w:sz w:val="24"/>
          <w:szCs w:val="24"/>
        </w:rPr>
      </w:pPr>
      <w:r>
        <w:rPr>
          <w:rFonts w:ascii="Times New Roman" w:hAnsi="Times New Roman"/>
          <w:sz w:val="24"/>
          <w:szCs w:val="24"/>
        </w:rPr>
        <w:t xml:space="preserve">Probiotics </w:t>
      </w:r>
    </w:p>
    <w:p w:rsidR="00DF4A83" w:rsidRDefault="00DF4A83">
      <w:pPr>
        <w:spacing w:after="0"/>
        <w:ind w:left="720"/>
        <w:jc w:val="both"/>
        <w:rPr>
          <w:rFonts w:ascii="Times New Roman" w:hAnsi="Times New Roman"/>
          <w:sz w:val="24"/>
          <w:szCs w:val="24"/>
        </w:rPr>
      </w:pPr>
      <w:r>
        <w:rPr>
          <w:rFonts w:ascii="Times New Roman" w:hAnsi="Times New Roman"/>
          <w:sz w:val="24"/>
          <w:szCs w:val="24"/>
        </w:rPr>
        <w:t>Fish vaccination</w:t>
      </w:r>
    </w:p>
    <w:p w:rsidR="00DF4A83" w:rsidRDefault="00DF4A83">
      <w:pPr>
        <w:spacing w:after="0"/>
        <w:ind w:left="720"/>
        <w:jc w:val="both"/>
        <w:rPr>
          <w:rFonts w:ascii="Times New Roman" w:hAnsi="Times New Roman"/>
          <w:sz w:val="24"/>
          <w:szCs w:val="24"/>
        </w:rPr>
      </w:pPr>
    </w:p>
    <w:sectPr w:rsidR="00DF4A83" w:rsidSect="00BA2AA4">
      <w:headerReference w:type="even" r:id="rId9"/>
      <w:headerReference w:type="default" r:id="rId10"/>
      <w:footerReference w:type="even" r:id="rId11"/>
      <w:footerReference w:type="default" r:id="rId12"/>
      <w:headerReference w:type="first" r:id="rId13"/>
      <w:footerReference w:type="first" r:id="rId14"/>
      <w:pgSz w:w="12240" w:h="15840"/>
      <w:pgMar w:top="851" w:right="851" w:bottom="851" w:left="851" w:header="34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A83" w:rsidRDefault="00DF4A83">
      <w:pPr>
        <w:spacing w:after="0" w:line="240" w:lineRule="auto"/>
      </w:pPr>
      <w:r>
        <w:separator/>
      </w:r>
    </w:p>
  </w:endnote>
  <w:endnote w:type="continuationSeparator" w:id="0">
    <w:p w:rsidR="00DF4A83" w:rsidRDefault="00DF4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ArialH">
    <w:panose1 w:val="020B7200000000000000"/>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83" w:rsidRDefault="00DF4A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83" w:rsidRDefault="00DF4A83">
    <w:pPr>
      <w:pStyle w:val="Footer"/>
      <w:pBdr>
        <w:top w:val="thinThickSmallGap" w:sz="24" w:space="1" w:color="622423"/>
      </w:pBdr>
      <w:rPr>
        <w:rFonts w:ascii="Cambria" w:hAnsi="Cambria"/>
      </w:rPr>
    </w:pPr>
    <w:r>
      <w:rPr>
        <w:rFonts w:ascii="Cambria" w:hAnsi="Cambria"/>
      </w:rPr>
      <w:t>Nguyen Thi Thuy Giang - Vita 2015</w:t>
    </w:r>
  </w:p>
  <w:p w:rsidR="00DF4A83" w:rsidRDefault="00DF4A83" w:rsidP="00BA5C6A">
    <w:pPr>
      <w:pStyle w:val="Footer"/>
      <w:pBdr>
        <w:top w:val="thinThickSmallGap" w:sz="24" w:space="1" w:color="622423"/>
      </w:pBdr>
      <w:jc w:val="right"/>
      <w:rPr>
        <w:rFonts w:ascii="Cambria" w:hAnsi="Cambria"/>
      </w:rPr>
    </w:pPr>
    <w:r>
      <w:rPr>
        <w:rFonts w:ascii="Cambria" w:hAnsi="Cambria"/>
      </w:rPr>
      <w:t xml:space="preserve">Page </w:t>
    </w:r>
    <w:fldSimple w:instr=" PAGE   \* MERGEFORMAT ">
      <w:r w:rsidRPr="00D93C4B">
        <w:rPr>
          <w:rFonts w:ascii="Cambria" w:hAnsi="Cambria"/>
          <w:noProof/>
        </w:rPr>
        <w:t>5</w:t>
      </w:r>
    </w:fldSimple>
  </w:p>
  <w:p w:rsidR="00DF4A83" w:rsidRDefault="00DF4A83" w:rsidP="00BA5C6A">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83" w:rsidRDefault="00DF4A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A83" w:rsidRDefault="00DF4A83">
      <w:pPr>
        <w:spacing w:after="0" w:line="240" w:lineRule="auto"/>
      </w:pPr>
      <w:r>
        <w:separator/>
      </w:r>
    </w:p>
  </w:footnote>
  <w:footnote w:type="continuationSeparator" w:id="0">
    <w:p w:rsidR="00DF4A83" w:rsidRDefault="00DF4A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83" w:rsidRDefault="00DF4A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83" w:rsidRDefault="00DF4A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83" w:rsidRDefault="00DF4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E63"/>
    <w:multiLevelType w:val="hybridMultilevel"/>
    <w:tmpl w:val="1C346C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33A5F"/>
    <w:multiLevelType w:val="hybridMultilevel"/>
    <w:tmpl w:val="FDE877D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F4832"/>
    <w:multiLevelType w:val="hybridMultilevel"/>
    <w:tmpl w:val="D280F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93552"/>
    <w:multiLevelType w:val="hybridMultilevel"/>
    <w:tmpl w:val="B2EC9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322FA"/>
    <w:multiLevelType w:val="hybridMultilevel"/>
    <w:tmpl w:val="D68C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7F1AE4"/>
    <w:multiLevelType w:val="hybridMultilevel"/>
    <w:tmpl w:val="CA78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60AB6"/>
    <w:multiLevelType w:val="hybridMultilevel"/>
    <w:tmpl w:val="224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43CF5"/>
    <w:multiLevelType w:val="hybridMultilevel"/>
    <w:tmpl w:val="7B3E7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912A6"/>
    <w:multiLevelType w:val="hybridMultilevel"/>
    <w:tmpl w:val="24A4EDE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F7859F9"/>
    <w:multiLevelType w:val="hybridMultilevel"/>
    <w:tmpl w:val="7AE64C5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62925790"/>
    <w:multiLevelType w:val="hybridMultilevel"/>
    <w:tmpl w:val="02D6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30203"/>
    <w:multiLevelType w:val="hybridMultilevel"/>
    <w:tmpl w:val="9572D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9458F6"/>
    <w:multiLevelType w:val="multilevel"/>
    <w:tmpl w:val="2648E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9"/>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num>
  <w:num w:numId="7">
    <w:abstractNumId w:val="1"/>
  </w:num>
  <w:num w:numId="8">
    <w:abstractNumId w:val="11"/>
  </w:num>
  <w:num w:numId="9">
    <w:abstractNumId w:val="8"/>
  </w:num>
  <w:num w:numId="10">
    <w:abstractNumId w:val="10"/>
  </w:num>
  <w:num w:numId="11">
    <w:abstractNumId w:val="0"/>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AA4"/>
    <w:rsid w:val="00BA2AA4"/>
    <w:rsid w:val="00BA5C6A"/>
    <w:rsid w:val="00BF7DD5"/>
    <w:rsid w:val="00D93C4B"/>
    <w:rsid w:val="00DF4A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AA4"/>
    <w:pPr>
      <w:spacing w:after="200" w:line="276" w:lineRule="auto"/>
    </w:pPr>
  </w:style>
  <w:style w:type="paragraph" w:styleId="Heading1">
    <w:name w:val="heading 1"/>
    <w:basedOn w:val="Normal"/>
    <w:next w:val="Normal"/>
    <w:link w:val="Heading1Char"/>
    <w:uiPriority w:val="99"/>
    <w:qFormat/>
    <w:rsid w:val="00BA2AA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A2AA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BA2AA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2AA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A2AA4"/>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BA2AA4"/>
    <w:rPr>
      <w:rFonts w:ascii="Cambria" w:hAnsi="Cambria" w:cs="Times New Roman"/>
      <w:b/>
      <w:bCs/>
      <w:color w:val="4F81BD"/>
    </w:rPr>
  </w:style>
  <w:style w:type="character" w:styleId="Hyperlink">
    <w:name w:val="Hyperlink"/>
    <w:basedOn w:val="DefaultParagraphFont"/>
    <w:uiPriority w:val="99"/>
    <w:rsid w:val="00BA2AA4"/>
    <w:rPr>
      <w:rFonts w:cs="Times New Roman"/>
      <w:color w:val="0000FF"/>
      <w:u w:val="single"/>
    </w:rPr>
  </w:style>
  <w:style w:type="paragraph" w:styleId="BalloonText">
    <w:name w:val="Balloon Text"/>
    <w:basedOn w:val="Normal"/>
    <w:link w:val="BalloonTextChar"/>
    <w:uiPriority w:val="99"/>
    <w:semiHidden/>
    <w:rsid w:val="00BA2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2AA4"/>
    <w:rPr>
      <w:rFonts w:ascii="Tahoma" w:hAnsi="Tahoma" w:cs="Tahoma"/>
      <w:sz w:val="16"/>
      <w:szCs w:val="16"/>
    </w:rPr>
  </w:style>
  <w:style w:type="table" w:styleId="TableGrid">
    <w:name w:val="Table Grid"/>
    <w:basedOn w:val="TableNormal"/>
    <w:uiPriority w:val="99"/>
    <w:rsid w:val="00BA2A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A2AA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A2AA4"/>
    <w:rPr>
      <w:rFonts w:cs="Times New Roman"/>
    </w:rPr>
  </w:style>
  <w:style w:type="paragraph" w:styleId="Footer">
    <w:name w:val="footer"/>
    <w:basedOn w:val="Normal"/>
    <w:link w:val="FooterChar"/>
    <w:uiPriority w:val="99"/>
    <w:rsid w:val="00BA2AA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A2AA4"/>
    <w:rPr>
      <w:rFonts w:cs="Times New Roman"/>
    </w:rPr>
  </w:style>
</w:styles>
</file>

<file path=word/webSettings.xml><?xml version="1.0" encoding="utf-8"?>
<w:webSettings xmlns:r="http://schemas.openxmlformats.org/officeDocument/2006/relationships" xmlns:w="http://schemas.openxmlformats.org/wordprocessingml/2006/main">
  <w:divs>
    <w:div w:id="509027946">
      <w:marLeft w:val="0"/>
      <w:marRight w:val="0"/>
      <w:marTop w:val="0"/>
      <w:marBottom w:val="0"/>
      <w:divBdr>
        <w:top w:val="none" w:sz="0" w:space="0" w:color="auto"/>
        <w:left w:val="none" w:sz="0" w:space="0" w:color="auto"/>
        <w:bottom w:val="none" w:sz="0" w:space="0" w:color="auto"/>
        <w:right w:val="none" w:sz="0" w:space="0" w:color="auto"/>
      </w:divBdr>
    </w:div>
    <w:div w:id="509027947">
      <w:marLeft w:val="0"/>
      <w:marRight w:val="0"/>
      <w:marTop w:val="0"/>
      <w:marBottom w:val="0"/>
      <w:divBdr>
        <w:top w:val="none" w:sz="0" w:space="0" w:color="auto"/>
        <w:left w:val="none" w:sz="0" w:space="0" w:color="auto"/>
        <w:bottom w:val="none" w:sz="0" w:space="0" w:color="auto"/>
        <w:right w:val="none" w:sz="0" w:space="0" w:color="auto"/>
      </w:divBdr>
    </w:div>
    <w:div w:id="509027948">
      <w:marLeft w:val="0"/>
      <w:marRight w:val="0"/>
      <w:marTop w:val="0"/>
      <w:marBottom w:val="0"/>
      <w:divBdr>
        <w:top w:val="none" w:sz="0" w:space="0" w:color="auto"/>
        <w:left w:val="none" w:sz="0" w:space="0" w:color="auto"/>
        <w:bottom w:val="none" w:sz="0" w:space="0" w:color="auto"/>
        <w:right w:val="none" w:sz="0" w:space="0" w:color="auto"/>
      </w:divBdr>
    </w:div>
    <w:div w:id="509027949">
      <w:marLeft w:val="0"/>
      <w:marRight w:val="0"/>
      <w:marTop w:val="0"/>
      <w:marBottom w:val="0"/>
      <w:divBdr>
        <w:top w:val="none" w:sz="0" w:space="0" w:color="auto"/>
        <w:left w:val="none" w:sz="0" w:space="0" w:color="auto"/>
        <w:bottom w:val="none" w:sz="0" w:space="0" w:color="auto"/>
        <w:right w:val="none" w:sz="0" w:space="0" w:color="auto"/>
      </w:divBdr>
    </w:div>
    <w:div w:id="509027950">
      <w:marLeft w:val="390"/>
      <w:marRight w:val="240"/>
      <w:marTop w:val="300"/>
      <w:marBottom w:val="75"/>
      <w:divBdr>
        <w:top w:val="none" w:sz="0" w:space="0" w:color="auto"/>
        <w:left w:val="none" w:sz="0" w:space="0" w:color="auto"/>
        <w:bottom w:val="none" w:sz="0" w:space="0" w:color="auto"/>
        <w:right w:val="none" w:sz="0" w:space="0" w:color="auto"/>
      </w:divBdr>
    </w:div>
    <w:div w:id="509027951">
      <w:marLeft w:val="0"/>
      <w:marRight w:val="0"/>
      <w:marTop w:val="0"/>
      <w:marBottom w:val="0"/>
      <w:divBdr>
        <w:top w:val="none" w:sz="0" w:space="0" w:color="auto"/>
        <w:left w:val="none" w:sz="0" w:space="0" w:color="auto"/>
        <w:bottom w:val="none" w:sz="0" w:space="0" w:color="auto"/>
        <w:right w:val="none" w:sz="0" w:space="0" w:color="auto"/>
      </w:divBdr>
    </w:div>
    <w:div w:id="509027952">
      <w:marLeft w:val="0"/>
      <w:marRight w:val="0"/>
      <w:marTop w:val="0"/>
      <w:marBottom w:val="0"/>
      <w:divBdr>
        <w:top w:val="none" w:sz="0" w:space="0" w:color="auto"/>
        <w:left w:val="none" w:sz="0" w:space="0" w:color="auto"/>
        <w:bottom w:val="none" w:sz="0" w:space="0" w:color="auto"/>
        <w:right w:val="none" w:sz="0" w:space="0" w:color="auto"/>
      </w:divBdr>
    </w:div>
    <w:div w:id="509027953">
      <w:marLeft w:val="0"/>
      <w:marRight w:val="0"/>
      <w:marTop w:val="0"/>
      <w:marBottom w:val="0"/>
      <w:divBdr>
        <w:top w:val="none" w:sz="0" w:space="0" w:color="auto"/>
        <w:left w:val="none" w:sz="0" w:space="0" w:color="auto"/>
        <w:bottom w:val="none" w:sz="0" w:space="0" w:color="auto"/>
        <w:right w:val="none" w:sz="0" w:space="0" w:color="auto"/>
      </w:divBdr>
    </w:div>
    <w:div w:id="509027954">
      <w:marLeft w:val="0"/>
      <w:marRight w:val="0"/>
      <w:marTop w:val="0"/>
      <w:marBottom w:val="0"/>
      <w:divBdr>
        <w:top w:val="none" w:sz="0" w:space="0" w:color="auto"/>
        <w:left w:val="none" w:sz="0" w:space="0" w:color="auto"/>
        <w:bottom w:val="none" w:sz="0" w:space="0" w:color="auto"/>
        <w:right w:val="none" w:sz="0" w:space="0" w:color="auto"/>
      </w:divBdr>
    </w:div>
    <w:div w:id="509027955">
      <w:marLeft w:val="0"/>
      <w:marRight w:val="0"/>
      <w:marTop w:val="0"/>
      <w:marBottom w:val="0"/>
      <w:divBdr>
        <w:top w:val="none" w:sz="0" w:space="0" w:color="auto"/>
        <w:left w:val="none" w:sz="0" w:space="0" w:color="auto"/>
        <w:bottom w:val="none" w:sz="0" w:space="0" w:color="auto"/>
        <w:right w:val="none" w:sz="0" w:space="0" w:color="auto"/>
      </w:divBdr>
    </w:div>
    <w:div w:id="509027956">
      <w:marLeft w:val="0"/>
      <w:marRight w:val="0"/>
      <w:marTop w:val="0"/>
      <w:marBottom w:val="0"/>
      <w:divBdr>
        <w:top w:val="none" w:sz="0" w:space="0" w:color="auto"/>
        <w:left w:val="none" w:sz="0" w:space="0" w:color="auto"/>
        <w:bottom w:val="none" w:sz="0" w:space="0" w:color="auto"/>
        <w:right w:val="none" w:sz="0" w:space="0" w:color="auto"/>
      </w:divBdr>
    </w:div>
    <w:div w:id="509027957">
      <w:marLeft w:val="0"/>
      <w:marRight w:val="0"/>
      <w:marTop w:val="0"/>
      <w:marBottom w:val="0"/>
      <w:divBdr>
        <w:top w:val="none" w:sz="0" w:space="0" w:color="auto"/>
        <w:left w:val="none" w:sz="0" w:space="0" w:color="auto"/>
        <w:bottom w:val="none" w:sz="0" w:space="0" w:color="auto"/>
        <w:right w:val="none" w:sz="0" w:space="0" w:color="auto"/>
      </w:divBdr>
    </w:div>
    <w:div w:id="509027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uyenthuygiang2007@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1360</Words>
  <Characters>7755</Characters>
  <Application>Microsoft Office Outlook</Application>
  <DocSecurity>0</DocSecurity>
  <Lines>0</Lines>
  <Paragraphs>0</Paragraphs>
  <ScaleCrop>false</ScaleCrop>
  <Company>UIB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Nguyen Thi Thuy Giang</dc:title>
  <dc:subject/>
  <dc:creator>THUY-GIANG</dc:creator>
  <cp:keywords/>
  <dc:description/>
  <cp:lastModifiedBy>User</cp:lastModifiedBy>
  <cp:revision>2</cp:revision>
  <cp:lastPrinted>2014-12-04T17:34:00Z</cp:lastPrinted>
  <dcterms:created xsi:type="dcterms:W3CDTF">2015-09-11T08:41:00Z</dcterms:created>
  <dcterms:modified xsi:type="dcterms:W3CDTF">2015-09-11T08:41:00Z</dcterms:modified>
</cp:coreProperties>
</file>