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ED" w:rsidRDefault="008B07ED" w:rsidP="008B07ED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8B07ED" w:rsidRDefault="008B07ED" w:rsidP="008B07ED">
      <w:pPr>
        <w:spacing w:before="6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Khoa/Viện: </w:t>
      </w:r>
      <w:r>
        <w:rPr>
          <w:b/>
          <w:color w:val="000000"/>
          <w:szCs w:val="24"/>
        </w:rPr>
        <w:tab/>
      </w:r>
      <w:r w:rsidR="00830DB0">
        <w:rPr>
          <w:b/>
          <w:color w:val="000000"/>
          <w:szCs w:val="24"/>
        </w:rPr>
        <w:t>ĐIỆN-ĐIỆN TỬ</w:t>
      </w:r>
    </w:p>
    <w:p w:rsidR="008B07ED" w:rsidRDefault="008B07ED" w:rsidP="008B07ED">
      <w:pPr>
        <w:spacing w:before="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Bộ môn:  </w:t>
      </w:r>
      <w:r>
        <w:rPr>
          <w:color w:val="000000"/>
          <w:szCs w:val="24"/>
        </w:rPr>
        <w:tab/>
      </w:r>
      <w:r w:rsidR="00830DB0">
        <w:rPr>
          <w:color w:val="000000"/>
          <w:szCs w:val="24"/>
        </w:rPr>
        <w:t>Điện tử- Tự động</w:t>
      </w:r>
      <w:r>
        <w:rPr>
          <w:color w:val="000000"/>
          <w:szCs w:val="24"/>
        </w:rPr>
        <w:tab/>
      </w:r>
    </w:p>
    <w:p w:rsidR="008B07ED" w:rsidRDefault="008B07ED" w:rsidP="008B07ED">
      <w:pP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ĐỀ CƯƠNG CHI TIẾT HỌC PHẦN</w:t>
      </w:r>
    </w:p>
    <w:p w:rsidR="008B07ED" w:rsidRDefault="008B07ED" w:rsidP="008B07ED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1. Thông tin về học phần:</w:t>
      </w:r>
      <w:r>
        <w:rPr>
          <w:i/>
          <w:color w:val="0000FF"/>
          <w:szCs w:val="22"/>
        </w:rPr>
        <w:tab/>
      </w:r>
      <w:r>
        <w:rPr>
          <w:i/>
          <w:color w:val="0000FF"/>
          <w:szCs w:val="24"/>
        </w:rPr>
        <w:t>(1)</w:t>
      </w:r>
    </w:p>
    <w:p w:rsidR="008B07ED" w:rsidRDefault="008B07ED" w:rsidP="008B07ED">
      <w:p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Tên học phần:</w:t>
      </w:r>
    </w:p>
    <w:p w:rsidR="008B07ED" w:rsidRDefault="008B07ED" w:rsidP="008B07ED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color w:val="000000"/>
          <w:szCs w:val="24"/>
        </w:rPr>
        <w:tab/>
        <w:t>ĐIỆN TỬ CÔNG SUẤT</w:t>
      </w:r>
    </w:p>
    <w:p w:rsidR="008B07ED" w:rsidRDefault="008B07ED" w:rsidP="008B07ED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Anh: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Power Electronics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B07ED" w:rsidRDefault="008B07ED" w:rsidP="008B07ED">
      <w:pPr>
        <w:spacing w:before="120"/>
        <w:rPr>
          <w:color w:val="000000"/>
        </w:rPr>
      </w:pPr>
      <w:r>
        <w:rPr>
          <w:color w:val="000000"/>
          <w:szCs w:val="24"/>
        </w:rPr>
        <w:t xml:space="preserve">Mã học phần: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Số tín chỉ:  3 (2LT+1TH)</w:t>
      </w:r>
      <w:r>
        <w:rPr>
          <w:color w:val="0000FF"/>
        </w:rPr>
        <w:tab/>
      </w:r>
      <w:r>
        <w:rPr>
          <w:color w:val="0000FF"/>
        </w:rPr>
        <w:tab/>
      </w:r>
    </w:p>
    <w:p w:rsidR="008B07ED" w:rsidRDefault="008B07ED" w:rsidP="008B07ED">
      <w:pPr>
        <w:spacing w:before="120"/>
        <w:rPr>
          <w:color w:val="000000"/>
        </w:rPr>
      </w:pPr>
      <w:r>
        <w:rPr>
          <w:color w:val="000000"/>
          <w:szCs w:val="24"/>
        </w:rPr>
        <w:t>Đào tạo trình độ: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bookmarkStart w:id="0" w:name="_GoBack"/>
      <w:bookmarkEnd w:id="0"/>
      <w:r w:rsidR="00AD596F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FF"/>
        </w:rPr>
        <w:tab/>
      </w:r>
    </w:p>
    <w:p w:rsidR="008B07ED" w:rsidRDefault="008B07ED" w:rsidP="008B07ED">
      <w:pPr>
        <w:spacing w:before="120"/>
        <w:jc w:val="both"/>
        <w:rPr>
          <w:color w:val="000000"/>
        </w:rPr>
      </w:pPr>
      <w:r>
        <w:rPr>
          <w:color w:val="000000"/>
          <w:szCs w:val="24"/>
        </w:rPr>
        <w:t xml:space="preserve">Học phần tiên quyết: </w:t>
      </w:r>
      <w:r>
        <w:rPr>
          <w:color w:val="0000FF"/>
        </w:rPr>
        <w:tab/>
      </w:r>
    </w:p>
    <w:p w:rsidR="00830DB0" w:rsidRDefault="008B07ED" w:rsidP="008B07ED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>
        <w:rPr>
          <w:i/>
          <w:color w:val="000000"/>
          <w:szCs w:val="24"/>
        </w:rPr>
        <w:tab/>
      </w:r>
    </w:p>
    <w:p w:rsidR="008B07ED" w:rsidRDefault="008B07ED" w:rsidP="008B07E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Họ và tên: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Nguyễn Thị Thùy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hàm, học vị: Thạc sỹ</w:t>
      </w:r>
    </w:p>
    <w:p w:rsidR="008B07ED" w:rsidRDefault="008B07ED" w:rsidP="008B07E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0912108618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  <w:t>nguyenthuy@ntu.edu.vn</w:t>
      </w:r>
    </w:p>
    <w:p w:rsidR="008B07ED" w:rsidRDefault="008B07ED" w:rsidP="008B07E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chỉ trang web/nguồn dữ liệu internet của giảng viên </w:t>
      </w:r>
      <w:r>
        <w:rPr>
          <w:i/>
          <w:color w:val="0000FF"/>
          <w:sz w:val="22"/>
          <w:szCs w:val="24"/>
        </w:rPr>
        <w:t>(nếu có)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</w:p>
    <w:p w:rsidR="008B07ED" w:rsidRDefault="008B07ED" w:rsidP="008B07ED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Địa điểm, lịch tiếp SV: Văn phòng khoa Điện- điện tử</w:t>
      </w:r>
    </w:p>
    <w:p w:rsidR="008B07ED" w:rsidRDefault="008B07ED" w:rsidP="008B07ED">
      <w:pPr>
        <w:spacing w:before="12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 xml:space="preserve">3. Mô tả tóm tắt học phần: </w:t>
      </w:r>
      <w:r>
        <w:rPr>
          <w:color w:val="000000"/>
          <w:szCs w:val="24"/>
        </w:rPr>
        <w:tab/>
      </w:r>
    </w:p>
    <w:p w:rsidR="008B07ED" w:rsidRDefault="008B07ED" w:rsidP="008B07ED">
      <w:pPr>
        <w:spacing w:before="120"/>
        <w:ind w:firstLine="720"/>
        <w:jc w:val="both"/>
      </w:pPr>
      <w:r>
        <w:t>Học phần trang bị cho người học kiến thức về linh kiện điện tử công suất và các mạch điện tử công suất thông dụng; nhằm giúp người học phân tích, thiết kế các mạch điện tử công suất</w:t>
      </w:r>
    </w:p>
    <w:p w:rsidR="008B07ED" w:rsidRDefault="008B07ED" w:rsidP="008B07ED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4. Mục tiêu: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B07ED" w:rsidRPr="0047002D" w:rsidRDefault="008B07ED" w:rsidP="008B07E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654EB">
        <w:t>Trang bị cho sinh viên những kiến thức cơ bản về đặc điểm,</w:t>
      </w:r>
      <w:r>
        <w:t xml:space="preserve"> cấu tạo và nguyên lý của các bộ biến đổi công suất</w:t>
      </w:r>
      <w:r w:rsidRPr="001654EB">
        <w:t xml:space="preserve">. Ngoài ra, môn học này cũng cung cấp cho sinh </w:t>
      </w:r>
      <w:r>
        <w:t>viên khả năng phân tích và thiết</w:t>
      </w:r>
      <w:r w:rsidRPr="001654EB">
        <w:t xml:space="preserve"> kế hệ thống</w:t>
      </w:r>
      <w:r>
        <w:t xml:space="preserve"> điều khiển t</w:t>
      </w:r>
      <w:r w:rsidRPr="00164A86">
        <w:t>ự</w:t>
      </w:r>
      <w:r>
        <w:t xml:space="preserve"> đ</w:t>
      </w:r>
      <w:r w:rsidRPr="00164A86">
        <w:t>ộng</w:t>
      </w:r>
      <w:r>
        <w:t xml:space="preserve"> ho</w:t>
      </w:r>
      <w:r w:rsidRPr="00164A86">
        <w:t>á</w:t>
      </w:r>
      <w:r>
        <w:t xml:space="preserve"> ứng dụng điện tử công suất.</w:t>
      </w:r>
    </w:p>
    <w:p w:rsidR="008B07ED" w:rsidRDefault="008B07ED" w:rsidP="008B07ED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5. Kết quả học tập mong đợi (KQHT): </w:t>
      </w:r>
    </w:p>
    <w:p w:rsidR="008B07ED" w:rsidRPr="008B07ED" w:rsidRDefault="008B07ED" w:rsidP="008B07ED">
      <w:pPr>
        <w:spacing w:before="12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ab/>
      </w:r>
      <w:r w:rsidR="00B6632F">
        <w:rPr>
          <w:color w:val="000000"/>
          <w:szCs w:val="24"/>
        </w:rPr>
        <w:t>a.</w:t>
      </w:r>
      <w:r w:rsidRPr="008B07ED">
        <w:rPr>
          <w:color w:val="000000"/>
          <w:szCs w:val="24"/>
        </w:rPr>
        <w:t xml:space="preserve"> Hiểu cấu tạo, nguyên lý làm việc và ứng dụng của các linh kiện bán dẫn cơ bản.</w:t>
      </w:r>
    </w:p>
    <w:p w:rsidR="008B07ED" w:rsidRDefault="00B6632F" w:rsidP="008B07ED">
      <w:pPr>
        <w:spacing w:after="120"/>
        <w:ind w:firstLine="720"/>
        <w:rPr>
          <w:color w:val="000000"/>
        </w:rPr>
      </w:pPr>
      <w:r>
        <w:rPr>
          <w:color w:val="000000"/>
        </w:rPr>
        <w:t>b.</w:t>
      </w:r>
      <w:r w:rsidR="008B07ED">
        <w:rPr>
          <w:color w:val="000000"/>
        </w:rPr>
        <w:t xml:space="preserve"> Phân tích sơ đồ nguyên lý của các bộ biến đổi.</w:t>
      </w:r>
    </w:p>
    <w:p w:rsidR="008B07ED" w:rsidRDefault="00B6632F" w:rsidP="008B07ED">
      <w:pPr>
        <w:spacing w:after="120"/>
        <w:ind w:firstLine="720"/>
        <w:rPr>
          <w:color w:val="000000"/>
        </w:rPr>
      </w:pPr>
      <w:r>
        <w:rPr>
          <w:color w:val="000000"/>
        </w:rPr>
        <w:t>c.</w:t>
      </w:r>
      <w:r w:rsidR="008B07ED">
        <w:rPr>
          <w:color w:val="000000"/>
        </w:rPr>
        <w:t xml:space="preserve"> Thuyết minh nguyên lý làm việc và vẽ giản đồ điện áp vào ra các bộ biến đổi.</w:t>
      </w:r>
    </w:p>
    <w:p w:rsidR="008B07ED" w:rsidRDefault="00B6632F" w:rsidP="008B07ED">
      <w:pP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d.</w:t>
      </w:r>
      <w:r w:rsidR="008B07ED">
        <w:rPr>
          <w:color w:val="000000"/>
        </w:rPr>
        <w:t xml:space="preserve"> Thiết kế các mạc</w:t>
      </w:r>
      <w:r w:rsidR="000A6E0E">
        <w:rPr>
          <w:color w:val="000000"/>
        </w:rPr>
        <w:t>h</w:t>
      </w:r>
      <w:r w:rsidR="008B07ED">
        <w:rPr>
          <w:color w:val="000000"/>
        </w:rPr>
        <w:t xml:space="preserve"> điện tử công suất </w:t>
      </w:r>
      <w:r w:rsidR="000A6E0E">
        <w:rPr>
          <w:color w:val="000000"/>
        </w:rPr>
        <w:t>.</w:t>
      </w:r>
    </w:p>
    <w:p w:rsidR="008B07ED" w:rsidRDefault="008B07ED" w:rsidP="008B07ED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B07ED" w:rsidRDefault="008B07ED" w:rsidP="008B07ED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6.1 Lý thuyết: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251"/>
        <w:gridCol w:w="930"/>
        <w:gridCol w:w="744"/>
        <w:gridCol w:w="1860"/>
        <w:gridCol w:w="2139"/>
      </w:tblGrid>
      <w:tr w:rsidR="008B07ED" w:rsidTr="008B0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Chương/Chủ đề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Nhằm </w:t>
            </w:r>
            <w:r>
              <w:rPr>
                <w:i/>
                <w:color w:val="000000"/>
                <w:szCs w:val="24"/>
              </w:rPr>
              <w:lastRenderedPageBreak/>
              <w:t>đạt KQHT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 xml:space="preserve">Số </w:t>
            </w:r>
            <w:r>
              <w:rPr>
                <w:i/>
                <w:color w:val="000000"/>
                <w:szCs w:val="24"/>
              </w:rPr>
              <w:lastRenderedPageBreak/>
              <w:t>tiết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lastRenderedPageBreak/>
              <w:t>dạy – học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 xml:space="preserve">Chuẩn bị của </w:t>
            </w:r>
            <w:r>
              <w:rPr>
                <w:i/>
                <w:color w:val="000000"/>
                <w:szCs w:val="24"/>
              </w:rPr>
              <w:lastRenderedPageBreak/>
              <w:t>người học</w:t>
            </w:r>
          </w:p>
        </w:tc>
      </w:tr>
      <w:tr w:rsidR="008B07ED" w:rsidTr="008B0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  <w:p w:rsidR="00001CD3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:rsidR="00001CD3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  <w:p w:rsidR="00001CD3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:rsidR="008B07ED" w:rsidRDefault="00001CD3" w:rsidP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linh  kiện điện tử công suất</w:t>
            </w:r>
          </w:p>
          <w:p w:rsidR="00001CD3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Điốt công suất.</w:t>
            </w:r>
          </w:p>
          <w:p w:rsidR="00001CD3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Tranzitor công suất.</w:t>
            </w:r>
          </w:p>
          <w:p w:rsidR="00001CD3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Thyristor.</w:t>
            </w:r>
          </w:p>
          <w:p w:rsidR="00001CD3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Triac và Điac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01CD3" w:rsidP="00001CD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GV thuyết trình, thảo luận, làm bài tập.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Đọc chương 1 tài liệu [1] Tìm trên google, youtube các tài liệu, hình ảnh, video clip liên quan</w:t>
            </w:r>
          </w:p>
        </w:tc>
      </w:tr>
      <w:tr w:rsidR="008B07ED" w:rsidTr="008B0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001CD3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001CD3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2.7</w:t>
            </w:r>
          </w:p>
          <w:p w:rsidR="00D065A2" w:rsidRDefault="00D065A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2.8</w:t>
            </w:r>
          </w:p>
          <w:p w:rsidR="008B07ED" w:rsidRDefault="008B07ED" w:rsidP="00805141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Chỉnh lưu</w:t>
            </w:r>
          </w:p>
          <w:p w:rsidR="00001CD3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Khái niệm chung.</w:t>
            </w:r>
          </w:p>
          <w:p w:rsidR="00001CD3" w:rsidRDefault="00001CD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Chỉnh lưu</w:t>
            </w:r>
            <w:r w:rsidR="00805141">
              <w:rPr>
                <w:color w:val="000000"/>
                <w:szCs w:val="24"/>
              </w:rPr>
              <w:t xml:space="preserve"> một pha nửa chu kỳ</w:t>
            </w:r>
          </w:p>
          <w:p w:rsidR="00805141" w:rsidRDefault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Chỉnh lưu một pha hai nửa chu kỳ.</w:t>
            </w:r>
          </w:p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Chỉnh lưu cầu một pha .</w:t>
            </w:r>
          </w:p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Chỉnh lưu hình tia ba pha.</w:t>
            </w:r>
          </w:p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Chỉnh lưu cầu ba pha</w:t>
            </w:r>
          </w:p>
          <w:p w:rsidR="00805141" w:rsidRDefault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Mạch điều khiển bộ chỉnh lưu.</w:t>
            </w:r>
          </w:p>
          <w:p w:rsidR="00D065A2" w:rsidRDefault="00D065A2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Bài tập và kiểm tra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B6632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b,c,d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B6632F" w:rsidP="00D065A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065A2">
              <w:rPr>
                <w:color w:val="000000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GV thuyết trình, thảo luận, làm bài tập.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B6632F" w:rsidP="00B6632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Đọc chương 2,4,9 tài liệu [1] Tìm trên google, youtube các tài liệu, hình ảnh, video clip liên quan</w:t>
            </w:r>
          </w:p>
        </w:tc>
      </w:tr>
      <w:tr w:rsidR="00001CD3" w:rsidTr="008B0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Bộ biến đổi xoay chiều- xoay chiều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B6632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D065A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GV thuyết trình, thảo luận, làm bài tập.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B6632F" w:rsidP="00B6632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Đọc chương 6 tài liệu [1] Tìm trên google, youtube các tài liệu, hình ảnh, video clip liên quan</w:t>
            </w:r>
          </w:p>
        </w:tc>
      </w:tr>
      <w:tr w:rsidR="00001CD3" w:rsidTr="008B0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B6632F" w:rsidRDefault="00B6632F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B6632F" w:rsidRDefault="00B6632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Khái niệm.</w:t>
            </w:r>
          </w:p>
          <w:p w:rsidR="00805141" w:rsidRDefault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Bộ biến đổi xoay chiều- xoay chiều</w:t>
            </w:r>
            <w:r w:rsidR="00B6632F">
              <w:rPr>
                <w:color w:val="000000"/>
                <w:szCs w:val="24"/>
              </w:rPr>
              <w:t xml:space="preserve"> 1 pha.</w:t>
            </w:r>
          </w:p>
          <w:p w:rsidR="00B6632F" w:rsidRDefault="00B6632F" w:rsidP="00B6632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Bộ biến đổi xoay chiều- xoay chiều 3 pha.</w:t>
            </w:r>
          </w:p>
          <w:p w:rsidR="00B6632F" w:rsidRDefault="00B6632F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B6632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3" w:rsidRDefault="00001CD3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805141" w:rsidTr="008B0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805141" w:rsidP="0077425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805141" w:rsidRDefault="00805141" w:rsidP="00774256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805141" w:rsidRDefault="00805141" w:rsidP="0077425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805141" w:rsidRDefault="00805141" w:rsidP="0077425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805141" w:rsidP="00774256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Bộ biến đổi một chiều- một chiều.</w:t>
            </w:r>
          </w:p>
          <w:p w:rsidR="00805141" w:rsidRDefault="00805141" w:rsidP="00774256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Khái niệm.</w:t>
            </w:r>
          </w:p>
          <w:p w:rsidR="00805141" w:rsidRDefault="00805141" w:rsidP="00774256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Bộ biến đổi xoay chiều- xoay chiều.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B6632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D065A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B6632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GV thuyết trình, thảo luận, làm bài tập.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B6632F" w:rsidP="00B6632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Đọc chương 5 tài liệu [1] Tìm trên google, youtube các tài liệu, hình ảnh, video clip liên quan</w:t>
            </w:r>
          </w:p>
        </w:tc>
      </w:tr>
      <w:tr w:rsidR="00805141" w:rsidTr="008B0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805141" w:rsidRDefault="0080514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Nghịch lưu và biến tần</w:t>
            </w:r>
          </w:p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Khái niệm.</w:t>
            </w:r>
          </w:p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Nghịch lưu điện áp một pha.</w:t>
            </w:r>
          </w:p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Nghịch lưu điện áp bap ha</w:t>
            </w:r>
          </w:p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Nghịch lưu dòng điện một pha.</w:t>
            </w:r>
          </w:p>
          <w:p w:rsidR="00805141" w:rsidRDefault="00805141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Nghịch lưu dòng điện ba pha.</w:t>
            </w:r>
          </w:p>
          <w:p w:rsidR="00805141" w:rsidRDefault="00D065A2" w:rsidP="0080514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B6632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D065A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B6632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GV thuyết trình, thảo luận, làm bài tập.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41" w:rsidRDefault="00B6632F" w:rsidP="00B6632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Đọc chương 7 tài liệu [1] Tìm trên google, youtube các tài liệu, hình ảnh, video clip liên quan</w:t>
            </w:r>
          </w:p>
        </w:tc>
      </w:tr>
    </w:tbl>
    <w:p w:rsidR="008B07ED" w:rsidRDefault="008B07ED" w:rsidP="008B07ED">
      <w:pPr>
        <w:spacing w:before="240"/>
        <w:jc w:val="both"/>
        <w:rPr>
          <w:i/>
          <w:color w:val="0000FF"/>
          <w:sz w:val="22"/>
          <w:szCs w:val="24"/>
        </w:rPr>
      </w:pPr>
      <w:r>
        <w:rPr>
          <w:b/>
          <w:color w:val="000000"/>
          <w:szCs w:val="24"/>
        </w:rPr>
        <w:t xml:space="preserve">6.2 Thực hành: </w:t>
      </w:r>
      <w:r>
        <w:rPr>
          <w:b/>
          <w:color w:val="000000"/>
          <w:szCs w:val="24"/>
        </w:rPr>
        <w:tab/>
        <w:t>(</w:t>
      </w:r>
      <w:r>
        <w:rPr>
          <w:i/>
          <w:color w:val="0000FF"/>
          <w:sz w:val="22"/>
          <w:szCs w:val="24"/>
        </w:rPr>
        <w:t>có chương trình riêng)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234"/>
        <w:gridCol w:w="930"/>
        <w:gridCol w:w="743"/>
        <w:gridCol w:w="1856"/>
        <w:gridCol w:w="2157"/>
      </w:tblGrid>
      <w:tr w:rsidR="008B07ED" w:rsidTr="008B07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Bài/Chủ đề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  <w:t>dạy – học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8B07ED" w:rsidTr="008B07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8B07ED" w:rsidTr="008B07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:rsidR="008B07ED" w:rsidRDefault="008B07ED" w:rsidP="008B07E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7. Tài liệu dạy và học:</w:t>
      </w:r>
      <w:r>
        <w:rPr>
          <w:b/>
          <w:color w:val="000000"/>
          <w:szCs w:val="24"/>
        </w:rPr>
        <w:tab/>
      </w:r>
      <w:r>
        <w:rPr>
          <w:i/>
          <w:color w:val="0000FF"/>
          <w:szCs w:val="24"/>
        </w:rPr>
        <w:t>(4)</w:t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1569"/>
        <w:gridCol w:w="1846"/>
        <w:gridCol w:w="1105"/>
        <w:gridCol w:w="1034"/>
        <w:gridCol w:w="1657"/>
        <w:gridCol w:w="837"/>
        <w:gridCol w:w="880"/>
      </w:tblGrid>
      <w:tr w:rsidR="008B07ED" w:rsidTr="008B07ED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Tên tác giả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Tên tài liệu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Năm xuất bản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Nhà xuất bản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Địa chỉ khai thác tài liệu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Mục đích </w:t>
            </w:r>
          </w:p>
          <w:p w:rsidR="008B07ED" w:rsidRDefault="008B07E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sử dụng</w:t>
            </w:r>
          </w:p>
        </w:tc>
      </w:tr>
      <w:tr w:rsidR="008B07ED" w:rsidTr="008B0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rPr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rPr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rPr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rPr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rPr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rPr>
                <w:i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Tài liệu chính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Tham khảo</w:t>
            </w:r>
          </w:p>
        </w:tc>
      </w:tr>
      <w:tr w:rsidR="008B07ED" w:rsidTr="008B0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 w:rsidP="008B07ED">
            <w:r w:rsidRPr="00FA48F3">
              <w:t xml:space="preserve">Nguyễn Bính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 w:rsidP="008B07ED">
            <w:r w:rsidRPr="00FA48F3">
              <w:t xml:space="preserve">Điện tử công suất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r>
              <w:t>2005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 w:rsidP="008B07ED">
            <w:r w:rsidRPr="00FA48F3">
              <w:t xml:space="preserve">Giáo dục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r w:rsidRPr="00FA48F3">
              <w:t>Thư viện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B71715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120"/>
              <w:jc w:val="center"/>
              <w:rPr>
                <w:szCs w:val="24"/>
              </w:rPr>
            </w:pPr>
          </w:p>
        </w:tc>
      </w:tr>
      <w:tr w:rsidR="00B71715" w:rsidTr="008B0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15" w:rsidRDefault="00B71715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 w:rsidP="0092339E">
            <w:r w:rsidRPr="00FA48F3">
              <w:t xml:space="preserve">Nguyễn Bính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 w:rsidP="0092339E">
            <w:r>
              <w:t xml:space="preserve">BT </w:t>
            </w:r>
            <w:r w:rsidRPr="00FA48F3">
              <w:t xml:space="preserve">Điện tử công suất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 w:rsidP="0092339E">
            <w:r>
              <w:t>2005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 w:rsidP="0092339E">
            <w:r w:rsidRPr="00FA48F3">
              <w:t xml:space="preserve">Giáo dục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 w:rsidP="0092339E">
            <w:r w:rsidRPr="00FA48F3">
              <w:t>Thư viện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0A6E0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71715" w:rsidTr="008B0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15" w:rsidRDefault="00B71715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Lê Văn Doanh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pPr>
              <w:spacing w:before="120"/>
              <w:jc w:val="both"/>
              <w:rPr>
                <w:szCs w:val="24"/>
              </w:rPr>
            </w:pPr>
            <w:r w:rsidRPr="00FA48F3">
              <w:t>Điện tử công suất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D065A2" w:rsidP="0092339E">
            <w:r>
              <w:t>KHKT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 w:rsidP="0092339E">
            <w:r w:rsidRPr="00FA48F3">
              <w:t>Thư viện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0A6E0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71715" w:rsidTr="008B0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 w:rsidP="00B71715">
            <w:r w:rsidRPr="00506A45">
              <w:t xml:space="preserve">Võ Minh Chính (chủ biên)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r w:rsidRPr="00506A45">
              <w:t>Điện tử công suất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Pr="00FA48F3" w:rsidRDefault="00B71715" w:rsidP="0092339E">
            <w:r>
              <w:t>KHKT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Pr="00FA48F3" w:rsidRDefault="00B71715" w:rsidP="0092339E">
            <w:r w:rsidRPr="00FA48F3">
              <w:t>Thư viện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B71715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5" w:rsidRDefault="000A6E0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0A6E0E" w:rsidTr="008B07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E" w:rsidRDefault="000A6E0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E" w:rsidRPr="00506A45" w:rsidRDefault="000A6E0E" w:rsidP="00B7171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E" w:rsidRPr="00506A45" w:rsidRDefault="000A6E0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E" w:rsidRDefault="000A6E0E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E" w:rsidRDefault="000A6E0E" w:rsidP="0092339E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E" w:rsidRPr="00FA48F3" w:rsidRDefault="000A6E0E" w:rsidP="0092339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E" w:rsidRDefault="000A6E0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E" w:rsidRDefault="000A6E0E">
            <w:pPr>
              <w:spacing w:before="120"/>
              <w:jc w:val="center"/>
              <w:rPr>
                <w:szCs w:val="24"/>
              </w:rPr>
            </w:pPr>
          </w:p>
        </w:tc>
      </w:tr>
    </w:tbl>
    <w:p w:rsidR="008B07ED" w:rsidRDefault="008B07ED" w:rsidP="008B07ED">
      <w:pPr>
        <w:spacing w:before="24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lastRenderedPageBreak/>
        <w:t>8. Yêu cầu của giảng viên đối với học phần:</w:t>
      </w:r>
      <w:r>
        <w:rPr>
          <w:color w:val="000000"/>
          <w:szCs w:val="24"/>
        </w:rPr>
        <w:tab/>
      </w:r>
    </w:p>
    <w:p w:rsidR="00B71715" w:rsidRDefault="00B71715" w:rsidP="008B07ED">
      <w:pPr>
        <w:spacing w:before="240"/>
        <w:jc w:val="both"/>
        <w:rPr>
          <w:b/>
          <w:color w:val="000000"/>
          <w:szCs w:val="24"/>
        </w:rPr>
      </w:pPr>
      <w:r>
        <w:t>Sinh viên đi học đầy đủ (&gt;80%), làm bài tập, thảo luận theo yêu cầu của giảng viên</w:t>
      </w:r>
    </w:p>
    <w:p w:rsidR="008B07ED" w:rsidRDefault="008B07ED" w:rsidP="008B07ED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9. Đánh giá kết quả học tập: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i/>
          <w:color w:val="0000FF"/>
          <w:szCs w:val="24"/>
        </w:rPr>
        <w:t>(6)</w:t>
      </w:r>
    </w:p>
    <w:p w:rsidR="008B07ED" w:rsidRDefault="008B07ED" w:rsidP="008B07ED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559"/>
        <w:gridCol w:w="4819"/>
        <w:gridCol w:w="1548"/>
      </w:tblGrid>
      <w:tr w:rsidR="008B07ED" w:rsidTr="008B0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ED" w:rsidRDefault="008B07E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8B07ED" w:rsidTr="008B0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Viết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Chủ đề 1+2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</w:t>
            </w:r>
          </w:p>
        </w:tc>
      </w:tr>
      <w:tr w:rsidR="008B07ED" w:rsidTr="008B0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Viết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Chủ đề 3,4,5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B,c,d</w:t>
            </w:r>
          </w:p>
        </w:tc>
      </w:tr>
      <w:tr w:rsidR="008B07ED" w:rsidTr="008B0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:rsidR="008B07ED" w:rsidRDefault="008B07ED" w:rsidP="008B07ED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126"/>
        <w:gridCol w:w="1973"/>
      </w:tblGrid>
      <w:tr w:rsidR="008B07ED" w:rsidTr="008B0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 đánh giá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8B07ED" w:rsidTr="008B0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Trung bình kiểm 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30DB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CA06B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A6E0E">
              <w:rPr>
                <w:color w:val="000000"/>
                <w:szCs w:val="24"/>
              </w:rPr>
              <w:t>0%</w:t>
            </w:r>
          </w:p>
        </w:tc>
      </w:tr>
      <w:tr w:rsidR="008B07ED" w:rsidTr="008B0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Thực hành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30DB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CA06B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A6E0E">
              <w:rPr>
                <w:color w:val="000000"/>
                <w:szCs w:val="24"/>
              </w:rPr>
              <w:t>0%</w:t>
            </w:r>
          </w:p>
        </w:tc>
      </w:tr>
      <w:tr w:rsidR="008B07ED" w:rsidTr="008B0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center"/>
              <w:rPr>
                <w:i/>
                <w:color w:val="0000FF"/>
                <w:szCs w:val="24"/>
              </w:rPr>
            </w:pPr>
            <w:r>
              <w:rPr>
                <w:i/>
                <w:color w:val="0000FF"/>
                <w:szCs w:val="24"/>
              </w:rPr>
              <w:t>10%</w:t>
            </w:r>
          </w:p>
        </w:tc>
      </w:tr>
      <w:tr w:rsidR="008B07ED" w:rsidTr="008B0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ED" w:rsidRDefault="008B07E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Thi kết thúc học phần</w:t>
            </w:r>
          </w:p>
          <w:p w:rsidR="008B07ED" w:rsidRDefault="008B07E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Hình thức thi: </w:t>
            </w:r>
            <w:r w:rsidR="000A6E0E">
              <w:rPr>
                <w:color w:val="000000"/>
                <w:szCs w:val="24"/>
              </w:rPr>
              <w:t>Viết</w:t>
            </w:r>
          </w:p>
          <w:p w:rsidR="008B07ED" w:rsidRDefault="008B07ED" w:rsidP="000A6E0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Đề mở: </w:t>
            </w:r>
            <w:r>
              <w:rPr>
                <w:color w:val="000000"/>
                <w:szCs w:val="24"/>
              </w:rPr>
              <w:tab/>
            </w:r>
            <w:r w:rsidR="000A6E0E">
              <w:rPr>
                <w:color w:val="000000"/>
                <w:sz w:val="36"/>
                <w:szCs w:val="28"/>
              </w:rPr>
              <w:t>x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  <w:t xml:space="preserve">Đề đóng: 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 w:val="36"/>
                <w:szCs w:val="28"/>
              </w:rPr>
              <w:sym w:font="Wingdings" w:char="F0A8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8B07ED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D" w:rsidRDefault="000A6E0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</w:tr>
    </w:tbl>
    <w:p w:rsidR="008B07ED" w:rsidRDefault="008B07ED" w:rsidP="008B07ED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tab/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>
        <w:rPr>
          <w:i/>
          <w:color w:val="000000"/>
          <w:szCs w:val="24"/>
        </w:rPr>
        <w:t>(Ký và ghi họ tên)</w:t>
      </w:r>
      <w:r>
        <w:rPr>
          <w:i/>
          <w:color w:val="000000"/>
          <w:szCs w:val="24"/>
        </w:rPr>
        <w:tab/>
        <w:t>(Ký và ghi họ tên)</w:t>
      </w:r>
      <w:r>
        <w:rPr>
          <w:i/>
          <w:color w:val="000000"/>
          <w:szCs w:val="24"/>
        </w:rPr>
        <w:tab/>
      </w:r>
    </w:p>
    <w:p w:rsidR="008B07ED" w:rsidRDefault="008B07ED" w:rsidP="008B07ED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A340F5" w:rsidRDefault="00A340F5"/>
    <w:sectPr w:rsidR="00A340F5" w:rsidSect="0087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5A5E"/>
    <w:rsid w:val="00001CD3"/>
    <w:rsid w:val="000A6E0E"/>
    <w:rsid w:val="00696FAE"/>
    <w:rsid w:val="00805141"/>
    <w:rsid w:val="00830DB0"/>
    <w:rsid w:val="00877417"/>
    <w:rsid w:val="008B07ED"/>
    <w:rsid w:val="00A340F5"/>
    <w:rsid w:val="00AD596F"/>
    <w:rsid w:val="00B6632F"/>
    <w:rsid w:val="00B71715"/>
    <w:rsid w:val="00B95A5E"/>
    <w:rsid w:val="00CA06BD"/>
    <w:rsid w:val="00D065A2"/>
    <w:rsid w:val="00F9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huecd.com</cp:lastModifiedBy>
  <cp:revision>2</cp:revision>
  <dcterms:created xsi:type="dcterms:W3CDTF">2019-09-29T14:43:00Z</dcterms:created>
  <dcterms:modified xsi:type="dcterms:W3CDTF">2019-09-29T14:43:00Z</dcterms:modified>
</cp:coreProperties>
</file>