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9" w:type="dxa"/>
        <w:tblLayout w:type="fixed"/>
        <w:tblLook w:val="0000"/>
      </w:tblPr>
      <w:tblGrid>
        <w:gridCol w:w="4928"/>
        <w:gridCol w:w="5641"/>
      </w:tblGrid>
      <w:tr w:rsidR="007C7DD5" w:rsidRPr="0054423A" w:rsidTr="00B2709D">
        <w:tc>
          <w:tcPr>
            <w:tcW w:w="4928" w:type="dxa"/>
          </w:tcPr>
          <w:p w:rsidR="007C7DD5" w:rsidRPr="0054423A" w:rsidRDefault="007C7DD5" w:rsidP="005067FF">
            <w:pPr>
              <w:widowControl w:val="0"/>
              <w:jc w:val="center"/>
            </w:pPr>
            <w:r w:rsidRPr="00B2709D">
              <w:t>MINISTRY OF EDUCATION &amp; TRAINING</w:t>
            </w:r>
            <w:r w:rsidRPr="0054423A">
              <w:t xml:space="preserve"> </w:t>
            </w:r>
          </w:p>
          <w:p w:rsidR="007C7DD5" w:rsidRPr="00B2709D" w:rsidRDefault="007C7DD5" w:rsidP="005067FF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54423A">
              <w:rPr>
                <w:b/>
                <w:bCs/>
              </w:rPr>
              <w:t>NHA TRANG</w:t>
            </w:r>
            <w:r>
              <w:rPr>
                <w:b/>
                <w:bCs/>
                <w:lang w:val="en-US"/>
              </w:rPr>
              <w:t xml:space="preserve"> UNIVERSITY</w:t>
            </w:r>
          </w:p>
          <w:p w:rsidR="007C7DD5" w:rsidRPr="0054423A" w:rsidRDefault="007C7DD5" w:rsidP="005067FF">
            <w:pPr>
              <w:pStyle w:val="Heading4"/>
              <w:widowControl w:val="0"/>
              <w:spacing w:before="0"/>
              <w:jc w:val="center"/>
              <w:rPr>
                <w:i/>
                <w:iCs/>
                <w:sz w:val="16"/>
                <w:szCs w:val="16"/>
              </w:rPr>
            </w:pPr>
            <w:r w:rsidRPr="0054423A">
              <w:rPr>
                <w:sz w:val="10"/>
                <w:szCs w:val="10"/>
              </w:rPr>
              <w:t>_____________________________________________________</w:t>
            </w:r>
          </w:p>
        </w:tc>
        <w:tc>
          <w:tcPr>
            <w:tcW w:w="5641" w:type="dxa"/>
          </w:tcPr>
          <w:p w:rsidR="007C7DD5" w:rsidRPr="0054423A" w:rsidRDefault="007C7DD5" w:rsidP="005067F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7C7DD5" w:rsidRPr="000B6035" w:rsidRDefault="007C7DD5" w:rsidP="000B6035">
      <w:pPr>
        <w:widowControl w:val="0"/>
        <w:rPr>
          <w:iCs/>
        </w:rPr>
      </w:pPr>
    </w:p>
    <w:p w:rsidR="007C7DD5" w:rsidRDefault="007C7DD5" w:rsidP="00DC64E6">
      <w:pPr>
        <w:widowControl w:val="0"/>
        <w:jc w:val="center"/>
        <w:rPr>
          <w:b/>
          <w:bCs/>
          <w:iCs/>
          <w:sz w:val="32"/>
        </w:rPr>
      </w:pPr>
      <w:r w:rsidRPr="00B2709D">
        <w:rPr>
          <w:b/>
          <w:bCs/>
          <w:iCs/>
          <w:sz w:val="32"/>
        </w:rPr>
        <w:t>TRAINING PROGRAM</w:t>
      </w:r>
    </w:p>
    <w:p w:rsidR="007C7DD5" w:rsidRPr="004B45CD" w:rsidRDefault="007C7DD5" w:rsidP="00DC64E6">
      <w:pPr>
        <w:widowControl w:val="0"/>
        <w:jc w:val="center"/>
        <w:rPr>
          <w:b/>
          <w:bCs/>
          <w:iCs/>
          <w:sz w:val="32"/>
          <w:lang w:val="en-US"/>
        </w:rPr>
      </w:pPr>
    </w:p>
    <w:tbl>
      <w:tblPr>
        <w:tblW w:w="9484" w:type="dxa"/>
        <w:tblCellMar>
          <w:left w:w="58" w:type="dxa"/>
          <w:right w:w="72" w:type="dxa"/>
        </w:tblCellMar>
        <w:tblLook w:val="01E0"/>
      </w:tblPr>
      <w:tblGrid>
        <w:gridCol w:w="838"/>
        <w:gridCol w:w="2630"/>
        <w:gridCol w:w="6016"/>
      </w:tblGrid>
      <w:tr w:rsidR="007C7DD5" w:rsidRPr="000C0A9C">
        <w:tc>
          <w:tcPr>
            <w:tcW w:w="9484" w:type="dxa"/>
            <w:gridSpan w:val="3"/>
          </w:tcPr>
          <w:p w:rsidR="007C7DD5" w:rsidRPr="000C0A9C" w:rsidRDefault="007C7DD5" w:rsidP="005067FF">
            <w:pPr>
              <w:widowControl w:val="0"/>
              <w:spacing w:before="60"/>
              <w:rPr>
                <w:b/>
              </w:rPr>
            </w:pP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center"/>
            </w:pPr>
          </w:p>
        </w:tc>
        <w:tc>
          <w:tcPr>
            <w:tcW w:w="2630" w:type="dxa"/>
          </w:tcPr>
          <w:p w:rsidR="007C7DD5" w:rsidRPr="000C0A9C" w:rsidRDefault="007C7DD5" w:rsidP="006661F8">
            <w:pPr>
              <w:widowControl w:val="0"/>
              <w:spacing w:before="60"/>
              <w:rPr>
                <w:b/>
              </w:rPr>
            </w:pPr>
            <w:r>
              <w:rPr>
                <w:b/>
                <w:bCs/>
                <w:iCs/>
                <w:lang w:val="en-US"/>
              </w:rPr>
              <w:t>Program title</w:t>
            </w:r>
            <w:r w:rsidRPr="000C0A9C">
              <w:rPr>
                <w:b/>
                <w:bCs/>
                <w:iCs/>
              </w:rPr>
              <w:t>:</w:t>
            </w:r>
          </w:p>
        </w:tc>
        <w:tc>
          <w:tcPr>
            <w:tcW w:w="6016" w:type="dxa"/>
          </w:tcPr>
          <w:p w:rsidR="007C7DD5" w:rsidRPr="00A829EA" w:rsidRDefault="007C7DD5" w:rsidP="005067FF">
            <w:pPr>
              <w:widowControl w:val="0"/>
              <w:spacing w:before="60"/>
              <w:rPr>
                <w:b/>
                <w:lang w:val="en-US"/>
              </w:rPr>
            </w:pPr>
            <w:r w:rsidRPr="000C0A9C">
              <w:rPr>
                <w:b/>
              </w:rPr>
              <w:t>BUSINESS ADMINISTRATION</w:t>
            </w:r>
            <w:r>
              <w:rPr>
                <w:b/>
                <w:lang w:val="en-US"/>
              </w:rPr>
              <w:t>.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center"/>
            </w:pPr>
          </w:p>
        </w:tc>
        <w:tc>
          <w:tcPr>
            <w:tcW w:w="2630" w:type="dxa"/>
          </w:tcPr>
          <w:p w:rsidR="007C7DD5" w:rsidRDefault="007C7DD5" w:rsidP="006661F8">
            <w:pPr>
              <w:widowControl w:val="0"/>
              <w:spacing w:before="60"/>
              <w:rPr>
                <w:b/>
                <w:bCs/>
                <w:iCs/>
                <w:lang w:val="en-US"/>
              </w:rPr>
            </w:pPr>
          </w:p>
        </w:tc>
        <w:tc>
          <w:tcPr>
            <w:tcW w:w="6016" w:type="dxa"/>
          </w:tcPr>
          <w:p w:rsidR="007C7DD5" w:rsidRPr="000C0A9C" w:rsidRDefault="007C7DD5" w:rsidP="005067FF">
            <w:pPr>
              <w:widowControl w:val="0"/>
              <w:spacing w:before="60"/>
              <w:rPr>
                <w:b/>
              </w:rPr>
            </w:pP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center"/>
            </w:pPr>
          </w:p>
        </w:tc>
        <w:tc>
          <w:tcPr>
            <w:tcW w:w="2630" w:type="dxa"/>
          </w:tcPr>
          <w:p w:rsidR="007C7DD5" w:rsidRPr="000C0A9C" w:rsidRDefault="007C7DD5" w:rsidP="005067FF">
            <w:pPr>
              <w:widowControl w:val="0"/>
              <w:spacing w:before="60"/>
              <w:rPr>
                <w:b/>
              </w:rPr>
            </w:pPr>
            <w:r w:rsidRPr="00024AEC">
              <w:rPr>
                <w:b/>
                <w:bCs/>
                <w:iCs/>
              </w:rPr>
              <w:t>Training level:</w:t>
            </w:r>
          </w:p>
        </w:tc>
        <w:tc>
          <w:tcPr>
            <w:tcW w:w="6016" w:type="dxa"/>
          </w:tcPr>
          <w:p w:rsidR="007C7DD5" w:rsidRPr="00A829EA" w:rsidRDefault="007C7DD5" w:rsidP="005067FF">
            <w:pPr>
              <w:widowControl w:val="0"/>
              <w:spacing w:before="60"/>
              <w:jc w:val="both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Master.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center"/>
            </w:pPr>
          </w:p>
        </w:tc>
        <w:tc>
          <w:tcPr>
            <w:tcW w:w="2630" w:type="dxa"/>
          </w:tcPr>
          <w:p w:rsidR="007C7DD5" w:rsidRPr="000C0A9C" w:rsidRDefault="007C7DD5" w:rsidP="005067FF">
            <w:pPr>
              <w:widowControl w:val="0"/>
              <w:spacing w:before="60"/>
              <w:rPr>
                <w:b/>
              </w:rPr>
            </w:pPr>
            <w:r w:rsidRPr="00DD0A82">
              <w:rPr>
                <w:b/>
                <w:bCs/>
                <w:iCs/>
              </w:rPr>
              <w:t>Training specialization:</w:t>
            </w:r>
          </w:p>
        </w:tc>
        <w:tc>
          <w:tcPr>
            <w:tcW w:w="6016" w:type="dxa"/>
          </w:tcPr>
          <w:p w:rsidR="007C7DD5" w:rsidRPr="00A829EA" w:rsidRDefault="007C7DD5" w:rsidP="005067FF">
            <w:pPr>
              <w:widowControl w:val="0"/>
              <w:spacing w:before="60"/>
              <w:rPr>
                <w:lang w:val="en-US"/>
              </w:rPr>
            </w:pPr>
            <w:r w:rsidRPr="000C0A9C">
              <w:rPr>
                <w:b/>
              </w:rPr>
              <w:t>Business administration</w:t>
            </w:r>
            <w:r>
              <w:rPr>
                <w:b/>
                <w:bCs/>
                <w:iCs/>
                <w:lang w:val="en-US"/>
              </w:rPr>
              <w:t>.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center"/>
            </w:pPr>
          </w:p>
        </w:tc>
        <w:tc>
          <w:tcPr>
            <w:tcW w:w="2630" w:type="dxa"/>
          </w:tcPr>
          <w:p w:rsidR="007C7DD5" w:rsidRPr="000C0A9C" w:rsidRDefault="007C7DD5" w:rsidP="005067FF">
            <w:pPr>
              <w:widowControl w:val="0"/>
              <w:spacing w:before="60"/>
              <w:rPr>
                <w:b/>
              </w:rPr>
            </w:pPr>
            <w:r>
              <w:rPr>
                <w:b/>
                <w:bCs/>
                <w:iCs/>
                <w:lang w:val="en-US"/>
              </w:rPr>
              <w:t>Code</w:t>
            </w:r>
            <w:r w:rsidRPr="000C0A9C">
              <w:rPr>
                <w:b/>
                <w:bCs/>
                <w:iCs/>
              </w:rPr>
              <w:t>:</w:t>
            </w:r>
          </w:p>
        </w:tc>
        <w:tc>
          <w:tcPr>
            <w:tcW w:w="6016" w:type="dxa"/>
          </w:tcPr>
          <w:p w:rsidR="007C7DD5" w:rsidRPr="00A829EA" w:rsidRDefault="007C7DD5" w:rsidP="005067FF">
            <w:pPr>
              <w:widowControl w:val="0"/>
              <w:spacing w:before="60"/>
              <w:rPr>
                <w:lang w:val="en-US"/>
              </w:rPr>
            </w:pPr>
            <w:r w:rsidRPr="000C0A9C">
              <w:rPr>
                <w:b/>
                <w:bCs/>
                <w:iCs/>
              </w:rPr>
              <w:t>60340102</w:t>
            </w:r>
            <w:r>
              <w:rPr>
                <w:b/>
                <w:bCs/>
                <w:iCs/>
                <w:lang w:val="en-US"/>
              </w:rPr>
              <w:t>.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center"/>
            </w:pPr>
          </w:p>
        </w:tc>
        <w:tc>
          <w:tcPr>
            <w:tcW w:w="2630" w:type="dxa"/>
          </w:tcPr>
          <w:p w:rsidR="007C7DD5" w:rsidRPr="000C0A9C" w:rsidRDefault="007C7DD5" w:rsidP="005067FF">
            <w:pPr>
              <w:widowControl w:val="0"/>
              <w:spacing w:before="60"/>
              <w:rPr>
                <w:b/>
              </w:rPr>
            </w:pPr>
            <w:r>
              <w:rPr>
                <w:b/>
                <w:bCs/>
                <w:iCs/>
                <w:lang w:val="en-US"/>
              </w:rPr>
              <w:t>Training orientation</w:t>
            </w:r>
            <w:r w:rsidRPr="000C0A9C">
              <w:rPr>
                <w:b/>
                <w:bCs/>
                <w:iCs/>
              </w:rPr>
              <w:t>:</w:t>
            </w:r>
          </w:p>
        </w:tc>
        <w:tc>
          <w:tcPr>
            <w:tcW w:w="6016" w:type="dxa"/>
          </w:tcPr>
          <w:p w:rsidR="007C7DD5" w:rsidRPr="00A829EA" w:rsidRDefault="007C7DD5" w:rsidP="005067FF">
            <w:pPr>
              <w:widowControl w:val="0"/>
              <w:spacing w:before="60"/>
              <w:rPr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Application.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center"/>
            </w:pPr>
          </w:p>
        </w:tc>
        <w:tc>
          <w:tcPr>
            <w:tcW w:w="2630" w:type="dxa"/>
          </w:tcPr>
          <w:p w:rsidR="007C7DD5" w:rsidRPr="00EE7B54" w:rsidRDefault="007C7DD5" w:rsidP="005067FF">
            <w:pPr>
              <w:widowControl w:val="0"/>
              <w:spacing w:before="60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Total c</w:t>
            </w:r>
            <w:r w:rsidRPr="00EE7B54">
              <w:rPr>
                <w:b/>
                <w:bCs/>
                <w:iCs/>
                <w:lang w:val="en-GB"/>
              </w:rPr>
              <w:t>redit</w:t>
            </w:r>
            <w:r>
              <w:rPr>
                <w:b/>
                <w:bCs/>
                <w:iCs/>
                <w:lang w:val="en-GB"/>
              </w:rPr>
              <w:t xml:space="preserve"> units</w:t>
            </w:r>
            <w:r w:rsidRPr="000C0A9C">
              <w:rPr>
                <w:b/>
                <w:bCs/>
                <w:iCs/>
              </w:rPr>
              <w:t>:</w:t>
            </w:r>
          </w:p>
        </w:tc>
        <w:tc>
          <w:tcPr>
            <w:tcW w:w="6016" w:type="dxa"/>
          </w:tcPr>
          <w:p w:rsidR="007C7DD5" w:rsidRPr="00A829EA" w:rsidRDefault="007C7DD5" w:rsidP="005067FF">
            <w:pPr>
              <w:widowControl w:val="0"/>
              <w:spacing w:before="60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60</w:t>
            </w:r>
            <w:r w:rsidRPr="000C0A9C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>c</w:t>
            </w:r>
            <w:r w:rsidRPr="00EE7B54">
              <w:rPr>
                <w:b/>
                <w:bCs/>
                <w:iCs/>
                <w:lang w:val="en-GB"/>
              </w:rPr>
              <w:t>redit</w:t>
            </w:r>
            <w:r>
              <w:rPr>
                <w:b/>
                <w:bCs/>
                <w:iCs/>
                <w:lang w:val="en-GB"/>
              </w:rPr>
              <w:t>s</w:t>
            </w:r>
            <w:r>
              <w:rPr>
                <w:b/>
                <w:bCs/>
                <w:iCs/>
                <w:lang w:val="en-US"/>
              </w:rPr>
              <w:t>.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center"/>
            </w:pPr>
          </w:p>
        </w:tc>
        <w:tc>
          <w:tcPr>
            <w:tcW w:w="2630" w:type="dxa"/>
          </w:tcPr>
          <w:p w:rsidR="007C7DD5" w:rsidRPr="000C0A9C" w:rsidRDefault="007C7DD5" w:rsidP="005067FF">
            <w:pPr>
              <w:widowControl w:val="0"/>
              <w:spacing w:before="60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>Training time</w:t>
            </w:r>
            <w:r w:rsidRPr="000C0A9C">
              <w:rPr>
                <w:b/>
                <w:bCs/>
                <w:iCs/>
              </w:rPr>
              <w:t>:</w:t>
            </w:r>
          </w:p>
        </w:tc>
        <w:tc>
          <w:tcPr>
            <w:tcW w:w="6016" w:type="dxa"/>
          </w:tcPr>
          <w:p w:rsidR="007C7DD5" w:rsidRPr="00857722" w:rsidRDefault="007C7DD5" w:rsidP="005067FF">
            <w:pPr>
              <w:widowControl w:val="0"/>
              <w:spacing w:before="60"/>
              <w:rPr>
                <w:b/>
                <w:bCs/>
                <w:iCs/>
              </w:rPr>
            </w:pPr>
            <w:r w:rsidRPr="006D76AB">
              <w:rPr>
                <w:b/>
                <w:bCs/>
                <w:iCs/>
              </w:rPr>
              <w:t>2</w:t>
            </w:r>
            <w:r w:rsidRPr="000C0A9C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en-US"/>
              </w:rPr>
              <w:t>years for full-time training</w:t>
            </w:r>
            <w:r w:rsidRPr="00857722">
              <w:rPr>
                <w:b/>
                <w:bCs/>
                <w:iCs/>
              </w:rPr>
              <w:t>,</w:t>
            </w:r>
          </w:p>
          <w:p w:rsidR="007C7DD5" w:rsidRPr="00857722" w:rsidRDefault="007C7DD5" w:rsidP="00024F77">
            <w:pPr>
              <w:widowControl w:val="0"/>
              <w:spacing w:before="60"/>
              <w:rPr>
                <w:b/>
                <w:bCs/>
                <w:iCs/>
              </w:rPr>
            </w:pPr>
            <w:r w:rsidRPr="000C0A9C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.</w:t>
            </w:r>
            <w:r w:rsidRPr="006D76AB">
              <w:rPr>
                <w:b/>
                <w:bCs/>
                <w:iCs/>
              </w:rPr>
              <w:t>5</w:t>
            </w:r>
            <w:r w:rsidRPr="000C0A9C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en-US"/>
              </w:rPr>
              <w:t>years for part-time training</w:t>
            </w:r>
            <w:r w:rsidRPr="00857722">
              <w:rPr>
                <w:b/>
                <w:bCs/>
                <w:iCs/>
              </w:rPr>
              <w:t>.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center"/>
            </w:pPr>
          </w:p>
        </w:tc>
        <w:tc>
          <w:tcPr>
            <w:tcW w:w="2630" w:type="dxa"/>
          </w:tcPr>
          <w:p w:rsidR="007C7DD5" w:rsidRPr="000C0A9C" w:rsidRDefault="007C7DD5" w:rsidP="00024F77">
            <w:pPr>
              <w:widowControl w:val="0"/>
              <w:spacing w:before="60"/>
              <w:rPr>
                <w:b/>
              </w:rPr>
            </w:pPr>
            <w:r w:rsidRPr="00024AEC">
              <w:rPr>
                <w:b/>
              </w:rPr>
              <w:t>Faculty in charge:</w:t>
            </w:r>
          </w:p>
        </w:tc>
        <w:tc>
          <w:tcPr>
            <w:tcW w:w="6016" w:type="dxa"/>
          </w:tcPr>
          <w:p w:rsidR="007C7DD5" w:rsidRPr="00A829EA" w:rsidRDefault="007C7DD5" w:rsidP="005067FF">
            <w:pPr>
              <w:widowControl w:val="0"/>
              <w:spacing w:before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Economics.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center"/>
            </w:pPr>
          </w:p>
        </w:tc>
        <w:tc>
          <w:tcPr>
            <w:tcW w:w="2630" w:type="dxa"/>
          </w:tcPr>
          <w:p w:rsidR="007C7DD5" w:rsidRPr="000C0A9C" w:rsidRDefault="007C7DD5" w:rsidP="00024F77">
            <w:pPr>
              <w:widowControl w:val="0"/>
              <w:spacing w:before="60"/>
              <w:rPr>
                <w:b/>
              </w:rPr>
            </w:pPr>
            <w:r>
              <w:rPr>
                <w:b/>
                <w:lang w:val="en-US"/>
              </w:rPr>
              <w:t>Decision issued</w:t>
            </w:r>
            <w:r w:rsidRPr="000C0A9C">
              <w:rPr>
                <w:b/>
              </w:rPr>
              <w:t>:</w:t>
            </w:r>
          </w:p>
        </w:tc>
        <w:tc>
          <w:tcPr>
            <w:tcW w:w="6016" w:type="dxa"/>
          </w:tcPr>
          <w:p w:rsidR="007C7DD5" w:rsidRPr="000C0A9C" w:rsidRDefault="007C7DD5" w:rsidP="00024F77">
            <w:pPr>
              <w:widowControl w:val="0"/>
              <w:spacing w:before="60"/>
              <w:rPr>
                <w:b/>
              </w:rPr>
            </w:pPr>
            <w:r>
              <w:rPr>
                <w:b/>
                <w:lang w:val="en-US"/>
              </w:rPr>
              <w:t>No.</w:t>
            </w:r>
            <w:r w:rsidRPr="00A75657">
              <w:rPr>
                <w:b/>
              </w:rPr>
              <w:t xml:space="preserve"> </w:t>
            </w:r>
            <w:r>
              <w:rPr>
                <w:b/>
              </w:rPr>
              <w:t>768</w:t>
            </w:r>
            <w:r w:rsidRPr="00A75657">
              <w:rPr>
                <w:b/>
              </w:rPr>
              <w:t xml:space="preserve">/QĐ-ĐHNT </w:t>
            </w:r>
            <w:r>
              <w:rPr>
                <w:b/>
                <w:lang w:val="en-US"/>
              </w:rPr>
              <w:t>on</w:t>
            </w:r>
            <w:r>
              <w:rPr>
                <w:b/>
              </w:rPr>
              <w:t xml:space="preserve"> 26/8/</w:t>
            </w:r>
            <w:r w:rsidRPr="00593D0B">
              <w:rPr>
                <w:b/>
              </w:rPr>
              <w:t>2015.</w:t>
            </w:r>
          </w:p>
        </w:tc>
      </w:tr>
    </w:tbl>
    <w:p w:rsidR="007C7DD5" w:rsidRDefault="007C7DD5" w:rsidP="00F82E51">
      <w:pPr>
        <w:widowControl w:val="0"/>
        <w:spacing w:before="60"/>
        <w:jc w:val="both"/>
        <w:rPr>
          <w:bCs/>
          <w:iCs/>
          <w:lang w:val="en-US"/>
        </w:rPr>
      </w:pPr>
    </w:p>
    <w:tbl>
      <w:tblPr>
        <w:tblW w:w="9484" w:type="dxa"/>
        <w:tblCellMar>
          <w:left w:w="58" w:type="dxa"/>
          <w:right w:w="72" w:type="dxa"/>
        </w:tblCellMar>
        <w:tblLook w:val="01E0"/>
      </w:tblPr>
      <w:tblGrid>
        <w:gridCol w:w="838"/>
        <w:gridCol w:w="8646"/>
      </w:tblGrid>
      <w:tr w:rsidR="007C7DD5" w:rsidRPr="000C0A9C">
        <w:tc>
          <w:tcPr>
            <w:tcW w:w="838" w:type="dxa"/>
          </w:tcPr>
          <w:p w:rsidR="007C7DD5" w:rsidRPr="00BC4A40" w:rsidRDefault="007C7DD5" w:rsidP="00116289">
            <w:pPr>
              <w:widowControl w:val="0"/>
              <w:spacing w:before="120"/>
              <w:jc w:val="both"/>
              <w:rPr>
                <w:b/>
              </w:rPr>
            </w:pPr>
            <w:r w:rsidRPr="00BC4A40">
              <w:rPr>
                <w:b/>
              </w:rPr>
              <w:t>I.</w:t>
            </w:r>
          </w:p>
        </w:tc>
        <w:tc>
          <w:tcPr>
            <w:tcW w:w="8646" w:type="dxa"/>
          </w:tcPr>
          <w:p w:rsidR="007C7DD5" w:rsidRPr="00BC4A40" w:rsidRDefault="007C7DD5" w:rsidP="00116289">
            <w:pPr>
              <w:widowControl w:val="0"/>
              <w:spacing w:before="120"/>
              <w:jc w:val="both"/>
              <w:rPr>
                <w:b/>
              </w:rPr>
            </w:pPr>
            <w:r>
              <w:rPr>
                <w:b/>
                <w:lang w:val="en-US"/>
              </w:rPr>
              <w:t>Introduction</w:t>
            </w:r>
            <w:r w:rsidRPr="00BC4A40">
              <w:rPr>
                <w:b/>
              </w:rPr>
              <w:t>:</w:t>
            </w:r>
          </w:p>
        </w:tc>
      </w:tr>
      <w:tr w:rsidR="007C7DD5" w:rsidRPr="006A42E5">
        <w:tc>
          <w:tcPr>
            <w:tcW w:w="838" w:type="dxa"/>
          </w:tcPr>
          <w:p w:rsidR="007C7DD5" w:rsidRPr="006A42E5" w:rsidRDefault="007C7DD5" w:rsidP="00116289">
            <w:pPr>
              <w:widowControl w:val="0"/>
              <w:spacing w:before="120"/>
              <w:jc w:val="both"/>
              <w:rPr>
                <w:bCs/>
                <w:iCs/>
              </w:rPr>
            </w:pPr>
          </w:p>
        </w:tc>
        <w:tc>
          <w:tcPr>
            <w:tcW w:w="8646" w:type="dxa"/>
          </w:tcPr>
          <w:p w:rsidR="007C7DD5" w:rsidRPr="00D949DC" w:rsidRDefault="007C7DD5" w:rsidP="00D949DC">
            <w:pPr>
              <w:widowControl w:val="0"/>
              <w:spacing w:before="120"/>
              <w:jc w:val="both"/>
            </w:pPr>
            <w:r>
              <w:rPr>
                <w:lang w:val="en-US"/>
              </w:rPr>
              <w:t>The Master program in B</w:t>
            </w:r>
            <w:r w:rsidRPr="006A42E5">
              <w:t xml:space="preserve">usiness </w:t>
            </w:r>
            <w:r>
              <w:rPr>
                <w:lang w:val="en-US"/>
              </w:rPr>
              <w:t>A</w:t>
            </w:r>
            <w:r w:rsidRPr="006A42E5">
              <w:t>dministration</w:t>
            </w:r>
            <w:r>
              <w:rPr>
                <w:lang w:val="en-US"/>
              </w:rPr>
              <w:t xml:space="preserve"> is</w:t>
            </w:r>
            <w:r w:rsidRPr="006A42E5">
              <w:t xml:space="preserve"> </w:t>
            </w:r>
            <w:r>
              <w:t>a</w:t>
            </w:r>
            <w:r w:rsidRPr="00BC35B6">
              <w:t>pplication</w:t>
            </w:r>
            <w:r>
              <w:rPr>
                <w:lang w:val="en-US"/>
              </w:rPr>
              <w:t>-</w:t>
            </w:r>
            <w:r w:rsidRPr="00BC35B6">
              <w:t>oriented</w:t>
            </w:r>
            <w:r>
              <w:rPr>
                <w:lang w:val="en-AU"/>
              </w:rPr>
              <w:t>,</w:t>
            </w:r>
            <w:r w:rsidRPr="00BC35B6">
              <w:t xml:space="preserve"> </w:t>
            </w:r>
            <w:r>
              <w:rPr>
                <w:lang w:val="en-US"/>
              </w:rPr>
              <w:t xml:space="preserve">training leaders, managers and </w:t>
            </w:r>
            <w:r w:rsidRPr="006A42E5">
              <w:rPr>
                <w:lang w:val="en-US"/>
              </w:rPr>
              <w:t>specialist</w:t>
            </w:r>
            <w:r>
              <w:rPr>
                <w:lang w:val="en-US"/>
              </w:rPr>
              <w:t>s</w:t>
            </w:r>
            <w:r w:rsidRPr="006A42E5">
              <w:t xml:space="preserve"> </w:t>
            </w:r>
            <w:r>
              <w:rPr>
                <w:lang w:val="en-US"/>
              </w:rPr>
              <w:t>to an elevated professional level, and providing them with abilities in strategic p</w:t>
            </w:r>
            <w:r>
              <w:t>lanning and</w:t>
            </w:r>
            <w:r>
              <w:rPr>
                <w:lang w:val="en-US"/>
              </w:rPr>
              <w:t xml:space="preserve"> policy implementation;</w:t>
            </w:r>
            <w:r>
              <w:t xml:space="preserve"> l</w:t>
            </w:r>
            <w:r w:rsidRPr="000462B3">
              <w:t>ead</w:t>
            </w:r>
            <w:r>
              <w:rPr>
                <w:lang w:val="en-AU"/>
              </w:rPr>
              <w:t>ership</w:t>
            </w:r>
            <w:r>
              <w:rPr>
                <w:lang w:val="en-US"/>
              </w:rPr>
              <w:t xml:space="preserve">; effective implementation of management decisions in business </w:t>
            </w:r>
            <w:r w:rsidRPr="008565BD">
              <w:rPr>
                <w:lang w:val="en-US"/>
              </w:rPr>
              <w:t>enterprise</w:t>
            </w:r>
            <w:r>
              <w:rPr>
                <w:lang w:val="en-US"/>
              </w:rPr>
              <w:t>s or organizations.</w:t>
            </w:r>
            <w:bookmarkStart w:id="0" w:name="_GoBack"/>
            <w:bookmarkEnd w:id="0"/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116289">
            <w:pPr>
              <w:widowControl w:val="0"/>
              <w:spacing w:before="60"/>
              <w:jc w:val="both"/>
              <w:rPr>
                <w:b/>
              </w:rPr>
            </w:pPr>
          </w:p>
        </w:tc>
        <w:tc>
          <w:tcPr>
            <w:tcW w:w="8646" w:type="dxa"/>
          </w:tcPr>
          <w:p w:rsidR="007C7DD5" w:rsidRPr="00646C7D" w:rsidRDefault="007C7DD5" w:rsidP="00116289">
            <w:pPr>
              <w:widowControl w:val="0"/>
              <w:spacing w:before="60"/>
              <w:jc w:val="both"/>
              <w:rPr>
                <w:b/>
              </w:rPr>
            </w:pP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116289">
            <w:pPr>
              <w:widowControl w:val="0"/>
              <w:spacing w:before="60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C0A9C">
              <w:rPr>
                <w:b/>
              </w:rPr>
              <w:t>I.</w:t>
            </w:r>
          </w:p>
        </w:tc>
        <w:tc>
          <w:tcPr>
            <w:tcW w:w="8646" w:type="dxa"/>
          </w:tcPr>
          <w:p w:rsidR="007C7DD5" w:rsidRPr="0050792A" w:rsidRDefault="007C7DD5" w:rsidP="00116289">
            <w:pPr>
              <w:widowControl w:val="0"/>
              <w:spacing w:before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Training objectives: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right"/>
              <w:rPr>
                <w:b/>
              </w:rPr>
            </w:pPr>
            <w:r w:rsidRPr="000C0A9C">
              <w:rPr>
                <w:b/>
              </w:rPr>
              <w:t>1.</w:t>
            </w:r>
          </w:p>
        </w:tc>
        <w:tc>
          <w:tcPr>
            <w:tcW w:w="8646" w:type="dxa"/>
          </w:tcPr>
          <w:p w:rsidR="007C7DD5" w:rsidRPr="0050792A" w:rsidRDefault="007C7DD5" w:rsidP="005067FF">
            <w:pPr>
              <w:widowControl w:val="0"/>
              <w:spacing w:before="60"/>
              <w:ind w:left="-557" w:firstLine="557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objective:</w:t>
            </w:r>
          </w:p>
        </w:tc>
      </w:tr>
      <w:tr w:rsidR="007C7DD5" w:rsidRPr="00017569">
        <w:tc>
          <w:tcPr>
            <w:tcW w:w="838" w:type="dxa"/>
          </w:tcPr>
          <w:p w:rsidR="007C7DD5" w:rsidRPr="00017569" w:rsidRDefault="007C7DD5" w:rsidP="005067FF">
            <w:pPr>
              <w:widowControl w:val="0"/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646" w:type="dxa"/>
          </w:tcPr>
          <w:p w:rsidR="007C7DD5" w:rsidRPr="00017569" w:rsidRDefault="007C7DD5" w:rsidP="000D7A3B">
            <w:pPr>
              <w:widowControl w:val="0"/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>
              <w:t>a</w:t>
            </w:r>
            <w:r w:rsidRPr="00BC35B6">
              <w:t>pplication</w:t>
            </w:r>
            <w:r w:rsidRPr="00017569">
              <w:rPr>
                <w:lang w:val="en-US"/>
              </w:rPr>
              <w:t xml:space="preserve"> </w:t>
            </w:r>
            <w:r>
              <w:rPr>
                <w:bCs/>
                <w:iCs/>
                <w:lang w:val="en-US"/>
              </w:rPr>
              <w:t xml:space="preserve">training orientated </w:t>
            </w:r>
            <w:r w:rsidRPr="00017569">
              <w:rPr>
                <w:lang w:val="en-US"/>
              </w:rPr>
              <w:t xml:space="preserve">Master program in </w:t>
            </w:r>
            <w:r>
              <w:rPr>
                <w:lang w:val="en-US"/>
              </w:rPr>
              <w:t>B</w:t>
            </w:r>
            <w:r w:rsidRPr="00017569">
              <w:t xml:space="preserve">usiness </w:t>
            </w:r>
            <w:r>
              <w:rPr>
                <w:lang w:val="en-US"/>
              </w:rPr>
              <w:t>A</w:t>
            </w:r>
            <w:r w:rsidRPr="00017569">
              <w:t xml:space="preserve">dministration </w:t>
            </w:r>
            <w:r w:rsidRPr="00017569">
              <w:rPr>
                <w:lang w:val="en-US"/>
              </w:rPr>
              <w:t>provides advanced knowledge of b</w:t>
            </w:r>
            <w:r w:rsidRPr="00017569">
              <w:t xml:space="preserve">usiness </w:t>
            </w:r>
            <w:r w:rsidRPr="00017569">
              <w:rPr>
                <w:lang w:val="en-US"/>
              </w:rPr>
              <w:t>a</w:t>
            </w:r>
            <w:r w:rsidRPr="00017569">
              <w:t>dministration</w:t>
            </w:r>
            <w:r w:rsidRPr="00017569">
              <w:rPr>
                <w:lang w:val="en-US"/>
              </w:rPr>
              <w:t xml:space="preserve"> </w:t>
            </w:r>
            <w:r>
              <w:rPr>
                <w:lang w:val="en-US"/>
              </w:rPr>
              <w:t>as well as</w:t>
            </w:r>
            <w:r w:rsidRPr="0001756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professional </w:t>
            </w:r>
            <w:r w:rsidRPr="00017569">
              <w:rPr>
                <w:lang w:val="en-US"/>
              </w:rPr>
              <w:t xml:space="preserve">skill career; </w:t>
            </w:r>
            <w:r>
              <w:rPr>
                <w:lang w:val="en-US"/>
              </w:rPr>
              <w:t xml:space="preserve">the </w:t>
            </w:r>
            <w:r w:rsidRPr="00017569">
              <w:rPr>
                <w:bCs/>
              </w:rPr>
              <w:t>capacity</w:t>
            </w:r>
            <w:r w:rsidRPr="00017569">
              <w:rPr>
                <w:lang w:val="en-US"/>
              </w:rPr>
              <w:t xml:space="preserve"> of working independently as well </w:t>
            </w:r>
            <w:r>
              <w:rPr>
                <w:lang w:val="en-US"/>
              </w:rPr>
              <w:t>within a</w:t>
            </w:r>
            <w:r w:rsidRPr="00017569">
              <w:rPr>
                <w:lang w:val="en-US"/>
              </w:rPr>
              <w:t xml:space="preserve"> team; </w:t>
            </w:r>
            <w:r>
              <w:rPr>
                <w:lang w:val="en-US"/>
              </w:rPr>
              <w:t>implementation</w:t>
            </w:r>
            <w:r w:rsidRPr="00017569">
              <w:t xml:space="preserve"> organizing </w:t>
            </w:r>
            <w:r w:rsidRPr="00017569">
              <w:rPr>
                <w:lang w:val="en-US"/>
              </w:rPr>
              <w:t xml:space="preserve">abilities of </w:t>
            </w:r>
            <w:r w:rsidRPr="00017569">
              <w:rPr>
                <w:bCs/>
              </w:rPr>
              <w:t>complicated</w:t>
            </w:r>
            <w:r w:rsidRPr="00017569">
              <w:rPr>
                <w:bCs/>
                <w:lang w:val="en-US"/>
              </w:rPr>
              <w:t xml:space="preserve"> tasks in management</w:t>
            </w:r>
            <w:r>
              <w:rPr>
                <w:bCs/>
                <w:lang w:val="en-US"/>
              </w:rPr>
              <w:t xml:space="preserve"> and business</w:t>
            </w:r>
            <w:r w:rsidRPr="00017569">
              <w:rPr>
                <w:bCs/>
                <w:lang w:val="en-US"/>
              </w:rPr>
              <w:t xml:space="preserve"> practice.</w:t>
            </w:r>
            <w:r>
              <w:rPr>
                <w:bCs/>
                <w:lang w:val="en-US"/>
              </w:rPr>
              <w:t xml:space="preserve"> </w:t>
            </w:r>
          </w:p>
        </w:tc>
      </w:tr>
      <w:tr w:rsidR="007C7DD5" w:rsidRPr="000C0A9C">
        <w:tc>
          <w:tcPr>
            <w:tcW w:w="9484" w:type="dxa"/>
            <w:gridSpan w:val="2"/>
          </w:tcPr>
          <w:p w:rsidR="007C7DD5" w:rsidRPr="000C0A9C" w:rsidRDefault="007C7DD5" w:rsidP="005067FF">
            <w:pPr>
              <w:widowControl w:val="0"/>
              <w:spacing w:before="60"/>
              <w:jc w:val="both"/>
            </w:pP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right"/>
              <w:rPr>
                <w:b/>
                <w:bCs/>
                <w:iCs/>
              </w:rPr>
            </w:pPr>
            <w:r w:rsidRPr="000C0A9C">
              <w:rPr>
                <w:b/>
                <w:bCs/>
                <w:iCs/>
              </w:rPr>
              <w:t>2.</w:t>
            </w:r>
          </w:p>
        </w:tc>
        <w:tc>
          <w:tcPr>
            <w:tcW w:w="8646" w:type="dxa"/>
          </w:tcPr>
          <w:p w:rsidR="007C7DD5" w:rsidRPr="0050792A" w:rsidRDefault="007C7DD5" w:rsidP="00A364F9">
            <w:pPr>
              <w:widowControl w:val="0"/>
              <w:spacing w:before="60"/>
              <w:ind w:left="-557" w:firstLine="557"/>
              <w:jc w:val="both"/>
              <w:rPr>
                <w:lang w:val="en-US"/>
              </w:rPr>
            </w:pPr>
            <w:r w:rsidRPr="00412CAD">
              <w:rPr>
                <w:b/>
              </w:rPr>
              <w:t>Program outcome</w:t>
            </w:r>
            <w:r>
              <w:rPr>
                <w:b/>
                <w:lang w:val="en-AU"/>
              </w:rPr>
              <w:t>s</w:t>
            </w:r>
            <w:r w:rsidRPr="00412CAD">
              <w:rPr>
                <w:b/>
              </w:rPr>
              <w:t xml:space="preserve"> standard</w:t>
            </w:r>
            <w:r>
              <w:rPr>
                <w:b/>
                <w:lang w:val="en-US"/>
              </w:rPr>
              <w:t>: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D10B28">
            <w:pPr>
              <w:widowControl w:val="0"/>
              <w:spacing w:before="60"/>
              <w:jc w:val="both"/>
              <w:rPr>
                <w:bCs/>
                <w:iCs/>
                <w:sz w:val="8"/>
              </w:rPr>
            </w:pPr>
          </w:p>
        </w:tc>
        <w:tc>
          <w:tcPr>
            <w:tcW w:w="8646" w:type="dxa"/>
          </w:tcPr>
          <w:p w:rsidR="007C7DD5" w:rsidRPr="000C0A9C" w:rsidRDefault="007C7DD5" w:rsidP="00E77050">
            <w:pPr>
              <w:spacing w:before="60"/>
              <w:ind w:left="13" w:hanging="13"/>
              <w:jc w:val="both"/>
            </w:pPr>
            <w:r>
              <w:rPr>
                <w:lang w:val="en-US"/>
              </w:rPr>
              <w:t>After successfully completing the program, the student will have knowledge of and abilities in the following</w:t>
            </w:r>
            <w:r w:rsidRPr="000C0A9C">
              <w:t>: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right"/>
              <w:rPr>
                <w:bCs/>
                <w:iCs/>
              </w:rPr>
            </w:pPr>
            <w:r w:rsidRPr="000C0A9C">
              <w:rPr>
                <w:bCs/>
                <w:iCs/>
              </w:rPr>
              <w:t>1)</w:t>
            </w:r>
          </w:p>
        </w:tc>
        <w:tc>
          <w:tcPr>
            <w:tcW w:w="8646" w:type="dxa"/>
          </w:tcPr>
          <w:p w:rsidR="007C7DD5" w:rsidRPr="000C0A9C" w:rsidRDefault="007C7DD5" w:rsidP="0020623F">
            <w:pPr>
              <w:widowControl w:val="0"/>
              <w:spacing w:before="60"/>
              <w:jc w:val="both"/>
            </w:pPr>
            <w:r>
              <w:rPr>
                <w:lang w:val="en-US"/>
              </w:rPr>
              <w:t>Advanced knowledge of strategic thinking, of general and functional strategic formations and implementations of an enterprise/ a business.</w:t>
            </w:r>
            <w:r w:rsidRPr="000C0A9C">
              <w:t xml:space="preserve"> </w:t>
            </w:r>
          </w:p>
        </w:tc>
      </w:tr>
      <w:tr w:rsidR="007C7DD5" w:rsidRPr="000C0A9C">
        <w:tc>
          <w:tcPr>
            <w:tcW w:w="838" w:type="dxa"/>
          </w:tcPr>
          <w:p w:rsidR="007C7DD5" w:rsidRPr="00BC3357" w:rsidRDefault="007C7DD5" w:rsidP="005067FF">
            <w:pPr>
              <w:widowControl w:val="0"/>
              <w:spacing w:before="60"/>
              <w:jc w:val="right"/>
              <w:rPr>
                <w:bCs/>
                <w:iCs/>
                <w:lang w:val="en-US"/>
              </w:rPr>
            </w:pPr>
            <w:r w:rsidRPr="00BC3357">
              <w:rPr>
                <w:bCs/>
                <w:iCs/>
                <w:lang w:val="en-US"/>
              </w:rPr>
              <w:t>2)</w:t>
            </w:r>
          </w:p>
        </w:tc>
        <w:tc>
          <w:tcPr>
            <w:tcW w:w="8646" w:type="dxa"/>
          </w:tcPr>
          <w:p w:rsidR="007C7DD5" w:rsidRPr="000C0A9C" w:rsidRDefault="007C7DD5" w:rsidP="00155CFF">
            <w:pPr>
              <w:widowControl w:val="0"/>
              <w:spacing w:before="60"/>
              <w:jc w:val="both"/>
              <w:rPr>
                <w:lang w:val="en-US"/>
              </w:rPr>
            </w:pPr>
            <w:r w:rsidRPr="00BC3357">
              <w:rPr>
                <w:lang w:val="en-US"/>
              </w:rPr>
              <w:t>Analyzing and forecasting changes based on scientific evidence in business environments, and consulting change management policies.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right"/>
              <w:rPr>
                <w:bCs/>
                <w:iCs/>
              </w:rPr>
            </w:pPr>
            <w:r w:rsidRPr="000C0A9C">
              <w:rPr>
                <w:bCs/>
                <w:iCs/>
                <w:lang w:val="en-US"/>
              </w:rPr>
              <w:t>3</w:t>
            </w:r>
            <w:r w:rsidRPr="000C0A9C">
              <w:rPr>
                <w:bCs/>
                <w:iCs/>
              </w:rPr>
              <w:t>)</w:t>
            </w:r>
          </w:p>
        </w:tc>
        <w:tc>
          <w:tcPr>
            <w:tcW w:w="8646" w:type="dxa"/>
          </w:tcPr>
          <w:p w:rsidR="007C7DD5" w:rsidRPr="000C0A9C" w:rsidRDefault="007C7DD5" w:rsidP="00ED5B16">
            <w:pPr>
              <w:widowControl w:val="0"/>
              <w:spacing w:before="60"/>
              <w:jc w:val="both"/>
            </w:pPr>
            <w:r>
              <w:rPr>
                <w:lang w:val="en-US"/>
              </w:rPr>
              <w:t>Applying advanced professional knowledge to a business’s functional areas such as organization leading, marketing management, human resource management, financial management and production management.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right"/>
              <w:rPr>
                <w:bCs/>
                <w:iCs/>
                <w:lang w:val="en-US"/>
              </w:rPr>
            </w:pPr>
            <w:r w:rsidRPr="000C0A9C">
              <w:rPr>
                <w:bCs/>
                <w:iCs/>
                <w:lang w:val="en-US"/>
              </w:rPr>
              <w:t>4)</w:t>
            </w:r>
          </w:p>
        </w:tc>
        <w:tc>
          <w:tcPr>
            <w:tcW w:w="8646" w:type="dxa"/>
          </w:tcPr>
          <w:p w:rsidR="007C7DD5" w:rsidRPr="000C0A9C" w:rsidRDefault="007C7DD5" w:rsidP="00651B03">
            <w:pPr>
              <w:widowControl w:val="0"/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Applying</w:t>
            </w:r>
            <w:r w:rsidRPr="000C0A9C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modern management models in the administration</w:t>
            </w:r>
            <w:r w:rsidDel="00C82D5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a company</w:t>
            </w:r>
            <w:r w:rsidRPr="000C0A9C">
              <w:rPr>
                <w:lang w:val="en-US"/>
              </w:rPr>
              <w:t>.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right"/>
              <w:rPr>
                <w:bCs/>
                <w:iCs/>
                <w:lang w:val="en-US"/>
              </w:rPr>
            </w:pPr>
            <w:r w:rsidRPr="000C0A9C">
              <w:rPr>
                <w:bCs/>
                <w:iCs/>
                <w:lang w:val="en-US"/>
              </w:rPr>
              <w:t>5)</w:t>
            </w:r>
          </w:p>
        </w:tc>
        <w:tc>
          <w:tcPr>
            <w:tcW w:w="8646" w:type="dxa"/>
          </w:tcPr>
          <w:p w:rsidR="007C7DD5" w:rsidRPr="000C0A9C" w:rsidRDefault="007C7DD5">
            <w:pPr>
              <w:widowControl w:val="0"/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Having</w:t>
            </w:r>
            <w:r w:rsidRPr="005562E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ability to work effectively both individually and within a team; having sound time management and work distribution. 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right"/>
              <w:rPr>
                <w:bCs/>
                <w:iCs/>
                <w:lang w:val="en-US"/>
              </w:rPr>
            </w:pPr>
            <w:r w:rsidRPr="000C0A9C">
              <w:rPr>
                <w:bCs/>
                <w:iCs/>
                <w:lang w:val="en-US"/>
              </w:rPr>
              <w:t>6)</w:t>
            </w:r>
          </w:p>
        </w:tc>
        <w:tc>
          <w:tcPr>
            <w:tcW w:w="8646" w:type="dxa"/>
          </w:tcPr>
          <w:p w:rsidR="007C7DD5" w:rsidRPr="000C0A9C" w:rsidRDefault="007C7DD5" w:rsidP="00E86883">
            <w:pPr>
              <w:widowControl w:val="0"/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Compliance with business ethics and social responsibility</w:t>
            </w:r>
            <w:r w:rsidRPr="000C0A9C">
              <w:rPr>
                <w:lang w:val="en-US"/>
              </w:rPr>
              <w:t>.</w:t>
            </w:r>
          </w:p>
        </w:tc>
      </w:tr>
      <w:tr w:rsidR="007C7DD5" w:rsidRPr="000C0A9C">
        <w:tc>
          <w:tcPr>
            <w:tcW w:w="9484" w:type="dxa"/>
            <w:gridSpan w:val="2"/>
          </w:tcPr>
          <w:p w:rsidR="007C7DD5" w:rsidRPr="000C0A9C" w:rsidRDefault="007C7DD5" w:rsidP="005067FF">
            <w:pPr>
              <w:widowControl w:val="0"/>
              <w:spacing w:before="60"/>
              <w:rPr>
                <w:bCs/>
                <w:iCs/>
              </w:rPr>
            </w:pP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rPr>
                <w:b/>
                <w:bCs/>
                <w:iCs/>
              </w:rPr>
            </w:pPr>
            <w:r w:rsidRPr="000C0A9C">
              <w:rPr>
                <w:b/>
                <w:bCs/>
                <w:iCs/>
                <w:lang w:val="en-US"/>
              </w:rPr>
              <w:t xml:space="preserve">        </w:t>
            </w:r>
            <w:r w:rsidRPr="000C0A9C">
              <w:rPr>
                <w:b/>
                <w:bCs/>
                <w:iCs/>
              </w:rPr>
              <w:t>3.</w:t>
            </w:r>
          </w:p>
        </w:tc>
        <w:tc>
          <w:tcPr>
            <w:tcW w:w="8646" w:type="dxa"/>
          </w:tcPr>
          <w:p w:rsidR="007C7DD5" w:rsidRPr="0050792A" w:rsidRDefault="007C7DD5" w:rsidP="00A63CBD">
            <w:pPr>
              <w:widowControl w:val="0"/>
              <w:spacing w:before="60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>Working positions after graduating</w:t>
            </w:r>
            <w:r w:rsidRPr="0050792A">
              <w:rPr>
                <w:b/>
                <w:bCs/>
                <w:iCs/>
              </w:rPr>
              <w:t>: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right"/>
              <w:rPr>
                <w:bCs/>
                <w:iCs/>
              </w:rPr>
            </w:pPr>
            <w:r w:rsidRPr="000C0A9C">
              <w:rPr>
                <w:bCs/>
                <w:iCs/>
              </w:rPr>
              <w:t>1)</w:t>
            </w:r>
          </w:p>
        </w:tc>
        <w:tc>
          <w:tcPr>
            <w:tcW w:w="8646" w:type="dxa"/>
          </w:tcPr>
          <w:p w:rsidR="007C7DD5" w:rsidRPr="000C0A9C" w:rsidRDefault="007C7DD5" w:rsidP="003A0DD8">
            <w:pPr>
              <w:widowControl w:val="0"/>
              <w:spacing w:before="60"/>
              <w:jc w:val="both"/>
            </w:pPr>
            <w:r>
              <w:rPr>
                <w:lang w:val="en-US"/>
              </w:rPr>
              <w:t>Managers and leaders in business and organizations</w:t>
            </w:r>
            <w:r w:rsidRPr="000C0A9C">
              <w:t>.</w:t>
            </w:r>
          </w:p>
        </w:tc>
      </w:tr>
      <w:tr w:rsidR="007C7DD5" w:rsidRPr="000C0A9C">
        <w:tc>
          <w:tcPr>
            <w:tcW w:w="838" w:type="dxa"/>
          </w:tcPr>
          <w:p w:rsidR="007C7DD5" w:rsidRPr="000C0A9C" w:rsidRDefault="007C7DD5" w:rsidP="005067FF">
            <w:pPr>
              <w:widowControl w:val="0"/>
              <w:spacing w:before="60"/>
              <w:jc w:val="right"/>
              <w:rPr>
                <w:bCs/>
                <w:iCs/>
              </w:rPr>
            </w:pPr>
            <w:r w:rsidRPr="000C0A9C">
              <w:rPr>
                <w:bCs/>
                <w:iCs/>
              </w:rPr>
              <w:t>2)</w:t>
            </w:r>
          </w:p>
        </w:tc>
        <w:tc>
          <w:tcPr>
            <w:tcW w:w="8646" w:type="dxa"/>
          </w:tcPr>
          <w:p w:rsidR="007C7DD5" w:rsidRPr="000C0A9C" w:rsidRDefault="007C7DD5" w:rsidP="005067FF">
            <w:pPr>
              <w:widowControl w:val="0"/>
              <w:spacing w:before="60"/>
              <w:jc w:val="both"/>
            </w:pPr>
            <w:r>
              <w:rPr>
                <w:lang w:val="en-US"/>
              </w:rPr>
              <w:t>Lecturers at training organizations</w:t>
            </w:r>
            <w:r w:rsidRPr="000C0A9C">
              <w:t>.</w:t>
            </w:r>
          </w:p>
        </w:tc>
      </w:tr>
    </w:tbl>
    <w:p w:rsidR="007C7DD5" w:rsidRDefault="007C7DD5" w:rsidP="00F82E51">
      <w:pPr>
        <w:widowControl w:val="0"/>
        <w:spacing w:before="60"/>
        <w:jc w:val="both"/>
        <w:rPr>
          <w:bCs/>
          <w:iCs/>
          <w:lang w:val="en-US"/>
        </w:rPr>
      </w:pPr>
    </w:p>
    <w:tbl>
      <w:tblPr>
        <w:tblW w:w="9518" w:type="dxa"/>
        <w:tblCellMar>
          <w:left w:w="58" w:type="dxa"/>
          <w:right w:w="72" w:type="dxa"/>
        </w:tblCellMar>
        <w:tblLook w:val="01E0"/>
      </w:tblPr>
      <w:tblGrid>
        <w:gridCol w:w="812"/>
        <w:gridCol w:w="10"/>
        <w:gridCol w:w="348"/>
        <w:gridCol w:w="4461"/>
        <w:gridCol w:w="225"/>
        <w:gridCol w:w="964"/>
        <w:gridCol w:w="724"/>
        <w:gridCol w:w="483"/>
        <w:gridCol w:w="1491"/>
      </w:tblGrid>
      <w:tr w:rsidR="007C7DD5" w:rsidRPr="000C0A9C">
        <w:tc>
          <w:tcPr>
            <w:tcW w:w="828" w:type="dxa"/>
            <w:gridSpan w:val="2"/>
            <w:tcBorders>
              <w:top w:val="nil"/>
            </w:tcBorders>
          </w:tcPr>
          <w:p w:rsidR="007C7DD5" w:rsidRPr="000C0A9C" w:rsidRDefault="007C7DD5" w:rsidP="00AB337B">
            <w:pPr>
              <w:widowControl w:val="0"/>
              <w:spacing w:before="6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0C0A9C">
              <w:rPr>
                <w:b/>
              </w:rPr>
              <w:t>I.</w:t>
            </w:r>
          </w:p>
        </w:tc>
        <w:tc>
          <w:tcPr>
            <w:tcW w:w="8690" w:type="dxa"/>
            <w:gridSpan w:val="7"/>
          </w:tcPr>
          <w:p w:rsidR="007C7DD5" w:rsidRPr="00BC5C06" w:rsidRDefault="007C7DD5" w:rsidP="00FB70E1">
            <w:pPr>
              <w:widowControl w:val="0"/>
              <w:spacing w:before="60"/>
              <w:rPr>
                <w:b/>
              </w:rPr>
            </w:pPr>
            <w:r>
              <w:rPr>
                <w:b/>
                <w:lang w:val="en-US"/>
              </w:rPr>
              <w:t>Structure and contents of the program</w:t>
            </w:r>
            <w:r w:rsidRPr="003077DD">
              <w:rPr>
                <w:b/>
              </w:rPr>
              <w:t>:</w:t>
            </w:r>
          </w:p>
        </w:tc>
      </w:tr>
      <w:tr w:rsidR="007C7DD5" w:rsidRPr="000C0A9C">
        <w:tc>
          <w:tcPr>
            <w:tcW w:w="828" w:type="dxa"/>
            <w:gridSpan w:val="2"/>
            <w:tcBorders>
              <w:top w:val="nil"/>
            </w:tcBorders>
          </w:tcPr>
          <w:p w:rsidR="007C7DD5" w:rsidRPr="000C0A9C" w:rsidRDefault="007C7DD5" w:rsidP="00AB337B">
            <w:pPr>
              <w:widowControl w:val="0"/>
              <w:spacing w:before="60"/>
              <w:jc w:val="right"/>
              <w:rPr>
                <w:b/>
                <w:lang w:val="en-US"/>
              </w:rPr>
            </w:pPr>
            <w:r w:rsidRPr="00BC5C06">
              <w:rPr>
                <w:b/>
              </w:rPr>
              <w:t xml:space="preserve">      </w:t>
            </w:r>
            <w:r w:rsidRPr="000C0A9C">
              <w:rPr>
                <w:b/>
                <w:lang w:val="en-US"/>
              </w:rPr>
              <w:t>1.</w:t>
            </w:r>
          </w:p>
        </w:tc>
        <w:tc>
          <w:tcPr>
            <w:tcW w:w="8690" w:type="dxa"/>
            <w:gridSpan w:val="7"/>
          </w:tcPr>
          <w:p w:rsidR="007C7DD5" w:rsidRPr="0050792A" w:rsidRDefault="007C7DD5" w:rsidP="00FB70E1">
            <w:pPr>
              <w:widowControl w:val="0"/>
              <w:spacing w:before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Program</w:t>
            </w:r>
            <w:r w:rsidRPr="000C0A9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structure:</w:t>
            </w:r>
          </w:p>
        </w:tc>
      </w:tr>
      <w:tr w:rsidR="007C7DD5" w:rsidRPr="000C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828" w:type="dxa"/>
            <w:gridSpan w:val="2"/>
          </w:tcPr>
          <w:p w:rsidR="007C7DD5" w:rsidRPr="00FB70E1" w:rsidRDefault="007C7DD5" w:rsidP="00AB337B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 w:rsidRPr="00024AEC">
              <w:rPr>
                <w:b/>
                <w:bCs/>
              </w:rPr>
              <w:t>No.</w:t>
            </w:r>
          </w:p>
        </w:tc>
        <w:tc>
          <w:tcPr>
            <w:tcW w:w="5181" w:type="dxa"/>
            <w:gridSpan w:val="3"/>
          </w:tcPr>
          <w:p w:rsidR="007C7DD5" w:rsidRPr="00FB70E1" w:rsidRDefault="007C7DD5" w:rsidP="00AB337B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Content</w:t>
            </w:r>
          </w:p>
        </w:tc>
        <w:tc>
          <w:tcPr>
            <w:tcW w:w="1704" w:type="dxa"/>
            <w:gridSpan w:val="2"/>
          </w:tcPr>
          <w:p w:rsidR="007C7DD5" w:rsidRPr="00FB70E1" w:rsidRDefault="007C7DD5" w:rsidP="00AB337B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Modules</w:t>
            </w:r>
          </w:p>
        </w:tc>
        <w:tc>
          <w:tcPr>
            <w:tcW w:w="1805" w:type="dxa"/>
            <w:gridSpan w:val="2"/>
          </w:tcPr>
          <w:p w:rsidR="007C7DD5" w:rsidRPr="00FB70E1" w:rsidRDefault="007C7DD5" w:rsidP="00AB337B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Credits</w:t>
            </w:r>
          </w:p>
        </w:tc>
      </w:tr>
      <w:tr w:rsidR="007C7DD5" w:rsidRPr="000C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828" w:type="dxa"/>
            <w:gridSpan w:val="2"/>
          </w:tcPr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iCs/>
              </w:rPr>
            </w:pPr>
            <w:r w:rsidRPr="000C0A9C">
              <w:rPr>
                <w:iCs/>
              </w:rPr>
              <w:t>1</w:t>
            </w:r>
          </w:p>
        </w:tc>
        <w:tc>
          <w:tcPr>
            <w:tcW w:w="5181" w:type="dxa"/>
            <w:gridSpan w:val="3"/>
          </w:tcPr>
          <w:p w:rsidR="007C7DD5" w:rsidRPr="00DF05E4" w:rsidRDefault="007C7DD5" w:rsidP="00AB337B">
            <w:pPr>
              <w:widowControl w:val="0"/>
              <w:spacing w:before="6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Common knowledge</w:t>
            </w:r>
          </w:p>
          <w:p w:rsidR="007C7DD5" w:rsidRPr="000C0A9C" w:rsidRDefault="007C7DD5" w:rsidP="003A0DD8">
            <w:pPr>
              <w:widowControl w:val="0"/>
              <w:numPr>
                <w:ilvl w:val="0"/>
                <w:numId w:val="7"/>
              </w:numPr>
              <w:spacing w:before="60"/>
              <w:rPr>
                <w:iCs/>
                <w:lang w:val="en-US"/>
              </w:rPr>
            </w:pPr>
            <w:r w:rsidRPr="003A0DD8">
              <w:rPr>
                <w:iCs/>
                <w:lang w:val="en-US"/>
              </w:rPr>
              <w:t>Compulsoriness</w:t>
            </w:r>
            <w:r>
              <w:rPr>
                <w:iCs/>
                <w:lang w:val="en-US"/>
              </w:rPr>
              <w:t xml:space="preserve">  </w:t>
            </w:r>
          </w:p>
          <w:p w:rsidR="007C7DD5" w:rsidRPr="000C0A9C" w:rsidRDefault="007C7DD5" w:rsidP="00AB337B">
            <w:pPr>
              <w:widowControl w:val="0"/>
              <w:numPr>
                <w:ilvl w:val="0"/>
                <w:numId w:val="7"/>
              </w:numPr>
              <w:spacing w:before="6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Elective  </w:t>
            </w:r>
          </w:p>
        </w:tc>
        <w:tc>
          <w:tcPr>
            <w:tcW w:w="1704" w:type="dxa"/>
            <w:gridSpan w:val="2"/>
          </w:tcPr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</w:t>
            </w:r>
          </w:p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 w:rsidRPr="000C0A9C">
              <w:rPr>
                <w:iCs/>
                <w:lang w:val="en-US"/>
              </w:rPr>
              <w:t>3</w:t>
            </w:r>
          </w:p>
        </w:tc>
        <w:tc>
          <w:tcPr>
            <w:tcW w:w="1805" w:type="dxa"/>
            <w:gridSpan w:val="2"/>
          </w:tcPr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14</w:t>
            </w:r>
          </w:p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12</w:t>
            </w:r>
          </w:p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 w:rsidRPr="000C0A9C">
              <w:rPr>
                <w:iCs/>
                <w:lang w:val="en-US"/>
              </w:rPr>
              <w:t>2</w:t>
            </w:r>
          </w:p>
        </w:tc>
      </w:tr>
      <w:tr w:rsidR="007C7DD5" w:rsidRPr="000C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828" w:type="dxa"/>
            <w:gridSpan w:val="2"/>
          </w:tcPr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0C0A9C">
              <w:rPr>
                <w:iCs/>
              </w:rPr>
              <w:t>2</w:t>
            </w:r>
          </w:p>
        </w:tc>
        <w:tc>
          <w:tcPr>
            <w:tcW w:w="5181" w:type="dxa"/>
            <w:gridSpan w:val="3"/>
          </w:tcPr>
          <w:p w:rsidR="007C7DD5" w:rsidRPr="00962DDB" w:rsidRDefault="007C7DD5" w:rsidP="00AB337B">
            <w:pPr>
              <w:widowControl w:val="0"/>
              <w:spacing w:before="6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Basic and professional knowledge</w:t>
            </w:r>
          </w:p>
          <w:p w:rsidR="007C7DD5" w:rsidRPr="000C0A9C" w:rsidRDefault="007C7DD5" w:rsidP="003A0DD8">
            <w:pPr>
              <w:widowControl w:val="0"/>
              <w:numPr>
                <w:ilvl w:val="0"/>
                <w:numId w:val="7"/>
              </w:numPr>
              <w:spacing w:before="60"/>
              <w:rPr>
                <w:iCs/>
              </w:rPr>
            </w:pPr>
            <w:r w:rsidRPr="003A0DD8">
              <w:rPr>
                <w:iCs/>
                <w:lang w:val="en-US"/>
              </w:rPr>
              <w:t>Compulsoriness</w:t>
            </w:r>
            <w:r>
              <w:rPr>
                <w:iCs/>
                <w:lang w:val="en-US"/>
              </w:rPr>
              <w:t xml:space="preserve"> </w:t>
            </w:r>
          </w:p>
          <w:p w:rsidR="007C7DD5" w:rsidRPr="000C0A9C" w:rsidRDefault="007C7DD5" w:rsidP="00AB337B">
            <w:pPr>
              <w:widowControl w:val="0"/>
              <w:numPr>
                <w:ilvl w:val="0"/>
                <w:numId w:val="7"/>
              </w:numPr>
              <w:spacing w:before="60"/>
              <w:rPr>
                <w:iCs/>
              </w:rPr>
            </w:pPr>
            <w:r>
              <w:rPr>
                <w:iCs/>
                <w:lang w:val="en-US"/>
              </w:rPr>
              <w:t>Elective</w:t>
            </w:r>
          </w:p>
        </w:tc>
        <w:tc>
          <w:tcPr>
            <w:tcW w:w="1704" w:type="dxa"/>
            <w:gridSpan w:val="2"/>
          </w:tcPr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 w:rsidRPr="000C0A9C">
              <w:rPr>
                <w:b/>
                <w:iCs/>
              </w:rPr>
              <w:t>1</w:t>
            </w:r>
            <w:r w:rsidRPr="000C0A9C">
              <w:rPr>
                <w:b/>
                <w:iCs/>
                <w:lang w:val="en-US"/>
              </w:rPr>
              <w:t>9</w:t>
            </w:r>
          </w:p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iCs/>
              </w:rPr>
            </w:pPr>
            <w:r w:rsidRPr="000C0A9C">
              <w:rPr>
                <w:iCs/>
              </w:rPr>
              <w:t>7</w:t>
            </w:r>
          </w:p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iCs/>
              </w:rPr>
            </w:pPr>
            <w:r w:rsidRPr="000C0A9C">
              <w:rPr>
                <w:iCs/>
              </w:rPr>
              <w:t>1</w:t>
            </w:r>
            <w:r w:rsidRPr="000C0A9C">
              <w:rPr>
                <w:iCs/>
                <w:lang w:val="en-US"/>
              </w:rPr>
              <w:t>2</w:t>
            </w:r>
            <w:r w:rsidRPr="000C0A9C">
              <w:rPr>
                <w:iCs/>
              </w:rPr>
              <w:t xml:space="preserve"> </w:t>
            </w:r>
          </w:p>
        </w:tc>
        <w:tc>
          <w:tcPr>
            <w:tcW w:w="1805" w:type="dxa"/>
            <w:gridSpan w:val="2"/>
          </w:tcPr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 w:rsidRPr="000C0A9C">
              <w:rPr>
                <w:b/>
                <w:iCs/>
              </w:rPr>
              <w:t>3</w:t>
            </w:r>
            <w:r w:rsidRPr="000C0A9C">
              <w:rPr>
                <w:b/>
                <w:iCs/>
                <w:lang w:val="en-US"/>
              </w:rPr>
              <w:t>1</w:t>
            </w:r>
          </w:p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0C0A9C">
              <w:rPr>
                <w:iCs/>
              </w:rPr>
              <w:t>1</w:t>
            </w:r>
            <w:r w:rsidRPr="000C0A9C">
              <w:rPr>
                <w:iCs/>
                <w:lang w:val="en-US"/>
              </w:rPr>
              <w:t>9</w:t>
            </w:r>
          </w:p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b/>
                <w:iCs/>
              </w:rPr>
            </w:pPr>
            <w:r w:rsidRPr="000C0A9C">
              <w:rPr>
                <w:iCs/>
              </w:rPr>
              <w:t>12</w:t>
            </w:r>
          </w:p>
        </w:tc>
      </w:tr>
      <w:tr w:rsidR="007C7DD5" w:rsidRPr="000C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828" w:type="dxa"/>
            <w:gridSpan w:val="2"/>
          </w:tcPr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0C0A9C">
              <w:rPr>
                <w:iCs/>
              </w:rPr>
              <w:t>3</w:t>
            </w:r>
          </w:p>
        </w:tc>
        <w:tc>
          <w:tcPr>
            <w:tcW w:w="5181" w:type="dxa"/>
            <w:gridSpan w:val="3"/>
          </w:tcPr>
          <w:p w:rsidR="007C7DD5" w:rsidRPr="00962DDB" w:rsidRDefault="007C7DD5" w:rsidP="00AB337B">
            <w:pPr>
              <w:widowControl w:val="0"/>
              <w:spacing w:before="6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Master thesis</w:t>
            </w:r>
          </w:p>
        </w:tc>
        <w:tc>
          <w:tcPr>
            <w:tcW w:w="1704" w:type="dxa"/>
            <w:gridSpan w:val="2"/>
          </w:tcPr>
          <w:p w:rsidR="007C7DD5" w:rsidRPr="000C0A9C" w:rsidRDefault="007C7DD5" w:rsidP="00AB337B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0C0A9C">
              <w:rPr>
                <w:iCs/>
                <w:lang w:val="en-US"/>
              </w:rPr>
              <w:t>1</w:t>
            </w:r>
          </w:p>
        </w:tc>
        <w:tc>
          <w:tcPr>
            <w:tcW w:w="1805" w:type="dxa"/>
            <w:gridSpan w:val="2"/>
          </w:tcPr>
          <w:p w:rsidR="007C7DD5" w:rsidRPr="002510EF" w:rsidRDefault="007C7DD5" w:rsidP="00AB337B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15</w:t>
            </w:r>
          </w:p>
        </w:tc>
      </w:tr>
      <w:tr w:rsidR="007C7DD5" w:rsidRPr="000C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828" w:type="dxa"/>
            <w:gridSpan w:val="2"/>
          </w:tcPr>
          <w:p w:rsidR="007C7DD5" w:rsidRPr="000C0A9C" w:rsidRDefault="007C7DD5" w:rsidP="00717D4F">
            <w:pPr>
              <w:widowControl w:val="0"/>
              <w:spacing w:before="60"/>
              <w:jc w:val="center"/>
              <w:rPr>
                <w:iCs/>
              </w:rPr>
            </w:pPr>
          </w:p>
        </w:tc>
        <w:tc>
          <w:tcPr>
            <w:tcW w:w="5181" w:type="dxa"/>
            <w:gridSpan w:val="3"/>
          </w:tcPr>
          <w:p w:rsidR="007C7DD5" w:rsidRPr="000C0A9C" w:rsidRDefault="007C7DD5" w:rsidP="00717D4F">
            <w:pPr>
              <w:widowControl w:val="0"/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Total</w:t>
            </w:r>
          </w:p>
        </w:tc>
        <w:tc>
          <w:tcPr>
            <w:tcW w:w="1704" w:type="dxa"/>
            <w:gridSpan w:val="2"/>
          </w:tcPr>
          <w:p w:rsidR="007C7DD5" w:rsidRPr="000C0A9C" w:rsidRDefault="007C7DD5" w:rsidP="00717D4F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25</w:t>
            </w:r>
          </w:p>
        </w:tc>
        <w:tc>
          <w:tcPr>
            <w:tcW w:w="1805" w:type="dxa"/>
            <w:gridSpan w:val="2"/>
          </w:tcPr>
          <w:p w:rsidR="007C7DD5" w:rsidRPr="002510EF" w:rsidRDefault="007C7DD5" w:rsidP="00717D4F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60</w:t>
            </w:r>
          </w:p>
        </w:tc>
      </w:tr>
      <w:tr w:rsidR="007C7DD5" w:rsidRPr="00C54B3F">
        <w:tc>
          <w:tcPr>
            <w:tcW w:w="9518" w:type="dxa"/>
            <w:gridSpan w:val="9"/>
            <w:tcBorders>
              <w:top w:val="nil"/>
              <w:bottom w:val="nil"/>
            </w:tcBorders>
          </w:tcPr>
          <w:p w:rsidR="007C7DD5" w:rsidRPr="00C54B3F" w:rsidRDefault="007C7DD5" w:rsidP="00717D4F">
            <w:pPr>
              <w:widowControl w:val="0"/>
              <w:spacing w:before="60"/>
              <w:jc w:val="both"/>
              <w:rPr>
                <w:bCs/>
                <w:iCs/>
              </w:rPr>
            </w:pPr>
          </w:p>
        </w:tc>
      </w:tr>
      <w:tr w:rsidR="007C7DD5" w:rsidRPr="00717D4F">
        <w:tc>
          <w:tcPr>
            <w:tcW w:w="818" w:type="dxa"/>
            <w:tcBorders>
              <w:top w:val="nil"/>
              <w:bottom w:val="nil"/>
            </w:tcBorders>
          </w:tcPr>
          <w:p w:rsidR="007C7DD5" w:rsidRPr="00717D4F" w:rsidRDefault="007C7DD5" w:rsidP="000E08BA">
            <w:pPr>
              <w:widowControl w:val="0"/>
              <w:spacing w:before="60"/>
              <w:jc w:val="right"/>
              <w:rPr>
                <w:b/>
                <w:lang w:val="en-US"/>
              </w:rPr>
            </w:pPr>
            <w:r w:rsidRPr="00717D4F">
              <w:rPr>
                <w:b/>
                <w:lang w:val="en-US"/>
              </w:rPr>
              <w:t>2.</w:t>
            </w:r>
          </w:p>
        </w:tc>
        <w:tc>
          <w:tcPr>
            <w:tcW w:w="8700" w:type="dxa"/>
            <w:gridSpan w:val="8"/>
          </w:tcPr>
          <w:p w:rsidR="007C7DD5" w:rsidRPr="00717D4F" w:rsidRDefault="007C7DD5" w:rsidP="000E08BA">
            <w:pPr>
              <w:widowControl w:val="0"/>
              <w:spacing w:before="60"/>
              <w:jc w:val="both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List of modules</w:t>
            </w:r>
            <w:r w:rsidRPr="00717D4F">
              <w:rPr>
                <w:b/>
                <w:bCs/>
                <w:iCs/>
                <w:lang w:val="en-US"/>
              </w:rPr>
              <w:t>:</w:t>
            </w:r>
          </w:p>
        </w:tc>
      </w:tr>
      <w:tr w:rsidR="007C7DD5" w:rsidRPr="00717D4F" w:rsidTr="00A52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92"/>
        </w:trPr>
        <w:tc>
          <w:tcPr>
            <w:tcW w:w="1181" w:type="dxa"/>
            <w:gridSpan w:val="3"/>
          </w:tcPr>
          <w:p w:rsidR="007C7DD5" w:rsidRPr="00717D4F" w:rsidRDefault="007C7DD5" w:rsidP="000E08BA">
            <w:pPr>
              <w:widowControl w:val="0"/>
              <w:spacing w:before="6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  <w:lang w:val="en-US"/>
              </w:rPr>
              <w:t>Code</w:t>
            </w:r>
          </w:p>
        </w:tc>
        <w:tc>
          <w:tcPr>
            <w:tcW w:w="4597" w:type="dxa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 w:rsidRPr="00EC1D86">
              <w:rPr>
                <w:b/>
                <w:bCs/>
              </w:rPr>
              <w:t>Module title</w:t>
            </w:r>
          </w:p>
        </w:tc>
        <w:tc>
          <w:tcPr>
            <w:tcW w:w="1210" w:type="dxa"/>
            <w:gridSpan w:val="2"/>
            <w:vAlign w:val="center"/>
          </w:tcPr>
          <w:p w:rsidR="007C7DD5" w:rsidRPr="00EC1D86" w:rsidRDefault="007C7DD5" w:rsidP="000F3E43">
            <w:pPr>
              <w:pStyle w:val="BodyText2"/>
              <w:widowControl w:val="0"/>
              <w:spacing w:before="60" w:after="0" w:line="240" w:lineRule="auto"/>
              <w:jc w:val="center"/>
              <w:rPr>
                <w:b/>
                <w:bCs/>
                <w:lang w:val="vi-VN"/>
              </w:rPr>
            </w:pPr>
            <w:r w:rsidRPr="00EC1D86">
              <w:rPr>
                <w:b/>
                <w:bCs/>
                <w:lang w:val="vi-VN"/>
              </w:rPr>
              <w:t>Credits</w:t>
            </w:r>
          </w:p>
        </w:tc>
        <w:tc>
          <w:tcPr>
            <w:tcW w:w="1210" w:type="dxa"/>
            <w:gridSpan w:val="2"/>
            <w:vAlign w:val="center"/>
          </w:tcPr>
          <w:p w:rsidR="007C7DD5" w:rsidRPr="00EC1D86" w:rsidRDefault="007C7DD5" w:rsidP="000F3E43">
            <w:pPr>
              <w:pStyle w:val="BodyText2"/>
              <w:widowControl w:val="0"/>
              <w:spacing w:before="60" w:after="0" w:line="240" w:lineRule="auto"/>
              <w:jc w:val="center"/>
              <w:rPr>
                <w:b/>
                <w:bCs/>
                <w:lang w:val="vi-VN"/>
              </w:rPr>
            </w:pPr>
            <w:r w:rsidRPr="00EC1D86">
              <w:rPr>
                <w:b/>
                <w:bCs/>
              </w:rPr>
              <w:t>O</w:t>
            </w:r>
            <w:r w:rsidRPr="00EC1D86">
              <w:rPr>
                <w:b/>
                <w:bCs/>
                <w:lang w:val="vi-VN"/>
              </w:rPr>
              <w:t>utput standards</w:t>
            </w:r>
          </w:p>
        </w:tc>
        <w:tc>
          <w:tcPr>
            <w:tcW w:w="1320" w:type="dxa"/>
            <w:vAlign w:val="center"/>
          </w:tcPr>
          <w:p w:rsidR="007C7DD5" w:rsidRPr="00024AEC" w:rsidRDefault="007C7DD5" w:rsidP="000F3E43">
            <w:pPr>
              <w:pStyle w:val="BodyText2"/>
              <w:widowControl w:val="0"/>
              <w:spacing w:before="60" w:after="0" w:line="240" w:lineRule="auto"/>
              <w:jc w:val="center"/>
              <w:rPr>
                <w:b/>
                <w:bCs/>
                <w:lang w:val="vi-VN"/>
              </w:rPr>
            </w:pPr>
            <w:r w:rsidRPr="00024AEC">
              <w:rPr>
                <w:b/>
                <w:bCs/>
                <w:lang w:val="nl-NL"/>
              </w:rPr>
              <w:t>Prerequisite</w:t>
            </w:r>
            <w:r w:rsidRPr="00024AEC">
              <w:rPr>
                <w:b/>
                <w:bCs/>
                <w:lang w:val="vi-VN"/>
              </w:rPr>
              <w:t>s</w:t>
            </w:r>
          </w:p>
        </w:tc>
      </w:tr>
      <w:tr w:rsidR="007C7DD5" w:rsidRPr="0071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59"/>
        </w:trPr>
        <w:tc>
          <w:tcPr>
            <w:tcW w:w="5778" w:type="dxa"/>
            <w:gridSpan w:val="4"/>
          </w:tcPr>
          <w:p w:rsidR="007C7DD5" w:rsidRPr="00EC1D86" w:rsidRDefault="007C7DD5" w:rsidP="0019256D">
            <w:pPr>
              <w:widowControl w:val="0"/>
              <w:spacing w:before="60"/>
              <w:rPr>
                <w:b/>
                <w:bCs/>
                <w:iCs/>
              </w:rPr>
            </w:pPr>
            <w:r w:rsidRPr="00EC1D86">
              <w:rPr>
                <w:b/>
                <w:bCs/>
                <w:iCs/>
              </w:rPr>
              <w:t xml:space="preserve">1. </w:t>
            </w:r>
            <w:r w:rsidRPr="00EC1D86">
              <w:rPr>
                <w:b/>
                <w:bCs/>
                <w:iCs/>
                <w:lang w:val="en-US"/>
              </w:rPr>
              <w:t>Common knowledge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bCs/>
                <w:iCs/>
              </w:rPr>
            </w:pPr>
            <w:r w:rsidRPr="00EC1D86">
              <w:rPr>
                <w:b/>
                <w:bCs/>
                <w:iCs/>
                <w:lang w:val="en-US"/>
              </w:rPr>
              <w:t>14</w:t>
            </w:r>
          </w:p>
        </w:tc>
        <w:tc>
          <w:tcPr>
            <w:tcW w:w="1210" w:type="dxa"/>
            <w:gridSpan w:val="2"/>
            <w:vAlign w:val="center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1320" w:type="dxa"/>
            <w:vAlign w:val="center"/>
          </w:tcPr>
          <w:p w:rsidR="007C7DD5" w:rsidRPr="00717D4F" w:rsidRDefault="007C7DD5" w:rsidP="000E08BA">
            <w:pPr>
              <w:widowControl w:val="0"/>
              <w:spacing w:before="60"/>
              <w:jc w:val="center"/>
              <w:rPr>
                <w:bCs/>
                <w:iCs/>
              </w:rPr>
            </w:pPr>
          </w:p>
        </w:tc>
      </w:tr>
      <w:tr w:rsidR="007C7DD5" w:rsidRPr="0071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59"/>
        </w:trPr>
        <w:tc>
          <w:tcPr>
            <w:tcW w:w="5778" w:type="dxa"/>
            <w:gridSpan w:val="4"/>
          </w:tcPr>
          <w:p w:rsidR="007C7DD5" w:rsidRPr="00EC1D86" w:rsidRDefault="007C7DD5" w:rsidP="0019256D">
            <w:pPr>
              <w:widowControl w:val="0"/>
              <w:spacing w:before="60"/>
              <w:rPr>
                <w:b/>
                <w:bCs/>
                <w:iCs/>
              </w:rPr>
            </w:pPr>
            <w:r w:rsidRPr="00EC1D86">
              <w:rPr>
                <w:b/>
                <w:bCs/>
                <w:iCs/>
              </w:rPr>
              <w:t xml:space="preserve">1.1 </w:t>
            </w:r>
            <w:r w:rsidRPr="00EC1D86">
              <w:rPr>
                <w:b/>
                <w:bCs/>
                <w:iCs/>
                <w:lang w:val="en-US"/>
              </w:rPr>
              <w:t>Compulsory modules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bCs/>
                <w:iCs/>
                <w:lang w:val="en-US"/>
              </w:rPr>
            </w:pPr>
            <w:r w:rsidRPr="00EC1D86">
              <w:rPr>
                <w:b/>
                <w:bCs/>
                <w:iCs/>
                <w:lang w:val="en-US"/>
              </w:rPr>
              <w:t>12</w:t>
            </w:r>
          </w:p>
        </w:tc>
        <w:tc>
          <w:tcPr>
            <w:tcW w:w="1210" w:type="dxa"/>
            <w:gridSpan w:val="2"/>
            <w:vAlign w:val="center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1320" w:type="dxa"/>
            <w:vAlign w:val="center"/>
          </w:tcPr>
          <w:p w:rsidR="007C7DD5" w:rsidRPr="00717D4F" w:rsidRDefault="007C7DD5" w:rsidP="000E08BA">
            <w:pPr>
              <w:widowControl w:val="0"/>
              <w:spacing w:before="60"/>
              <w:jc w:val="center"/>
              <w:rPr>
                <w:bCs/>
                <w:iCs/>
              </w:rPr>
            </w:pPr>
          </w:p>
        </w:tc>
      </w:tr>
      <w:tr w:rsidR="007C7DD5" w:rsidRPr="0071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08"/>
        </w:trPr>
        <w:tc>
          <w:tcPr>
            <w:tcW w:w="1181" w:type="dxa"/>
            <w:gridSpan w:val="3"/>
          </w:tcPr>
          <w:p w:rsidR="007C7DD5" w:rsidRPr="00717D4F" w:rsidRDefault="007C7DD5" w:rsidP="0019256D">
            <w:pPr>
              <w:widowControl w:val="0"/>
              <w:spacing w:before="60"/>
              <w:rPr>
                <w:iCs/>
              </w:rPr>
            </w:pPr>
            <w:r w:rsidRPr="00717D4F">
              <w:rPr>
                <w:bCs/>
                <w:iCs/>
              </w:rPr>
              <w:t>POS50</w:t>
            </w:r>
            <w:r w:rsidRPr="00717D4F">
              <w:rPr>
                <w:bCs/>
                <w:iCs/>
                <w:lang w:val="en-US"/>
              </w:rPr>
              <w:t>2</w:t>
            </w:r>
          </w:p>
        </w:tc>
        <w:tc>
          <w:tcPr>
            <w:tcW w:w="4597" w:type="dxa"/>
          </w:tcPr>
          <w:p w:rsidR="007C7DD5" w:rsidRPr="00EC1D86" w:rsidRDefault="007C7DD5" w:rsidP="000E08BA">
            <w:pPr>
              <w:widowControl w:val="0"/>
              <w:spacing w:before="60"/>
              <w:rPr>
                <w:iCs/>
              </w:rPr>
            </w:pPr>
            <w:r w:rsidRPr="00EC1D86">
              <w:rPr>
                <w:iCs/>
              </w:rPr>
              <w:t>Philosophy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  <w:lang w:val="en-US"/>
              </w:rPr>
              <w:t>4</w:t>
            </w:r>
            <w:r w:rsidRPr="00EC1D86">
              <w:rPr>
                <w:iCs/>
              </w:rPr>
              <w:t>(</w:t>
            </w:r>
            <w:r w:rsidRPr="00EC1D86">
              <w:rPr>
                <w:iCs/>
                <w:lang w:val="en-US"/>
              </w:rPr>
              <w:t>4</w:t>
            </w:r>
            <w:r w:rsidRPr="00EC1D86">
              <w:rPr>
                <w:iCs/>
              </w:rPr>
              <w:t>-0)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5, 6</w:t>
            </w:r>
          </w:p>
        </w:tc>
        <w:tc>
          <w:tcPr>
            <w:tcW w:w="1320" w:type="dxa"/>
          </w:tcPr>
          <w:p w:rsidR="007C7DD5" w:rsidRPr="00717D4F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71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08"/>
        </w:trPr>
        <w:tc>
          <w:tcPr>
            <w:tcW w:w="1181" w:type="dxa"/>
            <w:gridSpan w:val="3"/>
          </w:tcPr>
          <w:p w:rsidR="007C7DD5" w:rsidRPr="00717D4F" w:rsidRDefault="007C7DD5" w:rsidP="0019256D">
            <w:pPr>
              <w:widowControl w:val="0"/>
              <w:spacing w:before="60"/>
              <w:rPr>
                <w:bCs/>
                <w:iCs/>
              </w:rPr>
            </w:pPr>
          </w:p>
        </w:tc>
        <w:tc>
          <w:tcPr>
            <w:tcW w:w="4597" w:type="dxa"/>
          </w:tcPr>
          <w:p w:rsidR="007C7DD5" w:rsidRPr="00EC1D86" w:rsidRDefault="007C7DD5" w:rsidP="00A9235C">
            <w:pPr>
              <w:pStyle w:val="BodyText2"/>
              <w:widowControl w:val="0"/>
              <w:spacing w:before="60" w:after="0" w:line="240" w:lineRule="auto"/>
              <w:jc w:val="both"/>
              <w:rPr>
                <w:bCs/>
                <w:lang w:val="nl-NL"/>
              </w:rPr>
            </w:pPr>
            <w:r w:rsidRPr="00EC1D86">
              <w:rPr>
                <w:bCs/>
                <w:lang w:val="nl-NL"/>
              </w:rPr>
              <w:t>English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A9235C">
            <w:pPr>
              <w:pStyle w:val="BodyText2"/>
              <w:widowControl w:val="0"/>
              <w:spacing w:before="60" w:after="0" w:line="240" w:lineRule="auto"/>
              <w:jc w:val="center"/>
              <w:rPr>
                <w:bCs/>
                <w:lang w:val="nl-NL"/>
              </w:rPr>
            </w:pPr>
            <w:r w:rsidRPr="00EC1D86">
              <w:rPr>
                <w:bCs/>
                <w:lang w:val="nl-NL"/>
              </w:rPr>
              <w:t>8 (8-0)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</w:p>
        </w:tc>
        <w:tc>
          <w:tcPr>
            <w:tcW w:w="1320" w:type="dxa"/>
          </w:tcPr>
          <w:p w:rsidR="007C7DD5" w:rsidRPr="00717D4F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71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08"/>
        </w:trPr>
        <w:tc>
          <w:tcPr>
            <w:tcW w:w="5778" w:type="dxa"/>
            <w:gridSpan w:val="4"/>
          </w:tcPr>
          <w:p w:rsidR="007C7DD5" w:rsidRPr="00EC1D86" w:rsidRDefault="007C7DD5" w:rsidP="0019256D">
            <w:pPr>
              <w:widowControl w:val="0"/>
              <w:spacing w:before="60"/>
              <w:rPr>
                <w:b/>
                <w:iCs/>
              </w:rPr>
            </w:pPr>
            <w:r w:rsidRPr="00EC1D86">
              <w:rPr>
                <w:b/>
                <w:iCs/>
              </w:rPr>
              <w:t xml:space="preserve">1.2 </w:t>
            </w:r>
            <w:r w:rsidRPr="00EC1D86">
              <w:rPr>
                <w:b/>
                <w:iCs/>
                <w:lang w:val="en-US"/>
              </w:rPr>
              <w:t>Elective modules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</w:rPr>
            </w:pPr>
            <w:r w:rsidRPr="00EC1D86">
              <w:rPr>
                <w:b/>
                <w:iCs/>
              </w:rPr>
              <w:t>2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  <w:tc>
          <w:tcPr>
            <w:tcW w:w="1320" w:type="dxa"/>
          </w:tcPr>
          <w:p w:rsidR="007C7DD5" w:rsidRPr="00717D4F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71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93"/>
        </w:trPr>
        <w:tc>
          <w:tcPr>
            <w:tcW w:w="1181" w:type="dxa"/>
            <w:gridSpan w:val="3"/>
            <w:shd w:val="clear" w:color="auto" w:fill="FFFFFF"/>
          </w:tcPr>
          <w:p w:rsidR="007C7DD5" w:rsidRPr="00717D4F" w:rsidRDefault="007C7DD5" w:rsidP="0019256D">
            <w:pPr>
              <w:pStyle w:val="BodyText2"/>
              <w:widowControl w:val="0"/>
              <w:spacing w:before="60" w:after="0" w:line="240" w:lineRule="auto"/>
              <w:rPr>
                <w:bCs/>
                <w:lang w:val="nl-NL"/>
              </w:rPr>
            </w:pPr>
            <w:r w:rsidRPr="00717D4F">
              <w:t>EC543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rPr>
                <w:bCs/>
                <w:iCs/>
              </w:rPr>
            </w:pPr>
            <w:r w:rsidRPr="00EC1D86">
              <w:rPr>
                <w:noProof/>
                <w:lang w:val="fr-FR"/>
              </w:rPr>
              <w:t>Scientific Management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pStyle w:val="NormalWeb"/>
              <w:spacing w:before="60" w:beforeAutospacing="0" w:after="0" w:afterAutospacing="0"/>
              <w:jc w:val="center"/>
            </w:pPr>
            <w:r w:rsidRPr="00EC1D86">
              <w:t>2(2–0)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3, 4, 5</w:t>
            </w:r>
          </w:p>
        </w:tc>
        <w:tc>
          <w:tcPr>
            <w:tcW w:w="1320" w:type="dxa"/>
          </w:tcPr>
          <w:p w:rsidR="007C7DD5" w:rsidRPr="00717D4F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04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pStyle w:val="BodyText2"/>
              <w:widowControl w:val="0"/>
              <w:spacing w:before="60" w:after="0" w:line="240" w:lineRule="auto"/>
              <w:rPr>
                <w:bCs/>
                <w:lang w:val="nl-NL"/>
              </w:rPr>
            </w:pPr>
            <w:r w:rsidRPr="00D079D7">
              <w:rPr>
                <w:bCs/>
                <w:lang w:val="nl-NL"/>
              </w:rPr>
              <w:t>EC</w:t>
            </w:r>
            <w:r w:rsidRPr="00D079D7">
              <w:t>S</w:t>
            </w:r>
            <w:r w:rsidRPr="00D079D7">
              <w:rPr>
                <w:bCs/>
                <w:lang w:val="nl-NL"/>
              </w:rPr>
              <w:t>511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rPr>
                <w:bCs/>
                <w:iCs/>
                <w:lang w:val="en-US"/>
              </w:rPr>
            </w:pPr>
            <w:r w:rsidRPr="00EC1D86">
              <w:rPr>
                <w:bCs/>
                <w:iCs/>
                <w:lang w:val="en-US"/>
              </w:rPr>
              <w:t>Applied Statistics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2(1.5-0.5)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2, 3</w:t>
            </w:r>
          </w:p>
        </w:tc>
        <w:tc>
          <w:tcPr>
            <w:tcW w:w="1320" w:type="dxa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68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pStyle w:val="BodyText2"/>
              <w:widowControl w:val="0"/>
              <w:spacing w:before="60" w:after="0" w:line="240" w:lineRule="auto"/>
              <w:rPr>
                <w:bCs/>
                <w:lang w:val="nl-NL"/>
              </w:rPr>
            </w:pPr>
            <w:r w:rsidRPr="00D079D7">
              <w:t>BUA506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rPr>
                <w:iCs/>
                <w:lang w:val="en-US"/>
              </w:rPr>
            </w:pPr>
            <w:r w:rsidRPr="00EC1D86">
              <w:rPr>
                <w:bCs/>
                <w:iCs/>
                <w:lang w:val="en-US"/>
              </w:rPr>
              <w:t>Economic Law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</w:rPr>
              <w:t>2(2-0)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2, 3, 6</w:t>
            </w:r>
          </w:p>
        </w:tc>
        <w:tc>
          <w:tcPr>
            <w:tcW w:w="1320" w:type="dxa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99"/>
        </w:trPr>
        <w:tc>
          <w:tcPr>
            <w:tcW w:w="5778" w:type="dxa"/>
            <w:gridSpan w:val="4"/>
          </w:tcPr>
          <w:p w:rsidR="007C7DD5" w:rsidRPr="00EC1D86" w:rsidRDefault="007C7DD5" w:rsidP="0019256D">
            <w:pPr>
              <w:widowControl w:val="0"/>
              <w:spacing w:before="60"/>
              <w:rPr>
                <w:b/>
                <w:iCs/>
              </w:rPr>
            </w:pPr>
            <w:r w:rsidRPr="00EC1D86">
              <w:rPr>
                <w:b/>
                <w:iCs/>
              </w:rPr>
              <w:t xml:space="preserve">2. </w:t>
            </w:r>
            <w:r w:rsidRPr="00EC1D86">
              <w:rPr>
                <w:b/>
                <w:iCs/>
                <w:lang w:val="en-US"/>
              </w:rPr>
              <w:t>Basic and professional knowledge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 w:rsidRPr="00EC1D86">
              <w:rPr>
                <w:b/>
                <w:iCs/>
              </w:rPr>
              <w:t>3</w:t>
            </w:r>
            <w:r w:rsidRPr="00EC1D86">
              <w:rPr>
                <w:b/>
                <w:iCs/>
                <w:lang w:val="en-US"/>
              </w:rPr>
              <w:t>1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</w:rPr>
            </w:pPr>
          </w:p>
        </w:tc>
        <w:tc>
          <w:tcPr>
            <w:tcW w:w="1320" w:type="dxa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b/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30"/>
        </w:trPr>
        <w:tc>
          <w:tcPr>
            <w:tcW w:w="5778" w:type="dxa"/>
            <w:gridSpan w:val="4"/>
          </w:tcPr>
          <w:p w:rsidR="007C7DD5" w:rsidRPr="00EC1D86" w:rsidRDefault="007C7DD5" w:rsidP="0019256D">
            <w:pPr>
              <w:widowControl w:val="0"/>
              <w:spacing w:before="60"/>
              <w:rPr>
                <w:b/>
                <w:iCs/>
              </w:rPr>
            </w:pPr>
            <w:r w:rsidRPr="00EC1D86">
              <w:rPr>
                <w:b/>
                <w:iCs/>
              </w:rPr>
              <w:t xml:space="preserve">2.1. </w:t>
            </w:r>
            <w:r w:rsidRPr="00EC1D86">
              <w:rPr>
                <w:b/>
                <w:bCs/>
                <w:iCs/>
                <w:lang w:val="en-US"/>
              </w:rPr>
              <w:t>Compulsory modules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 w:rsidRPr="00EC1D86">
              <w:rPr>
                <w:b/>
                <w:iCs/>
              </w:rPr>
              <w:t>1</w:t>
            </w:r>
            <w:r w:rsidRPr="00EC1D86">
              <w:rPr>
                <w:b/>
                <w:iCs/>
                <w:lang w:val="en-US"/>
              </w:rPr>
              <w:t>9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</w:rPr>
            </w:pPr>
          </w:p>
        </w:tc>
        <w:tc>
          <w:tcPr>
            <w:tcW w:w="1320" w:type="dxa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b/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47"/>
        </w:trPr>
        <w:tc>
          <w:tcPr>
            <w:tcW w:w="1181" w:type="dxa"/>
            <w:gridSpan w:val="3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  <w:lang w:val="en-US"/>
              </w:rPr>
            </w:pPr>
            <w:r w:rsidRPr="00D079D7">
              <w:rPr>
                <w:iCs/>
              </w:rPr>
              <w:t>EC</w:t>
            </w:r>
            <w:r w:rsidRPr="00D079D7">
              <w:rPr>
                <w:iCs/>
                <w:lang w:val="en-US"/>
              </w:rPr>
              <w:t>S</w:t>
            </w:r>
            <w:r w:rsidRPr="00D079D7">
              <w:rPr>
                <w:iCs/>
              </w:rPr>
              <w:t>50</w:t>
            </w:r>
            <w:r w:rsidRPr="00D079D7">
              <w:rPr>
                <w:iCs/>
                <w:lang w:val="en-US"/>
              </w:rPr>
              <w:t>5</w:t>
            </w:r>
          </w:p>
        </w:tc>
        <w:tc>
          <w:tcPr>
            <w:tcW w:w="4597" w:type="dxa"/>
          </w:tcPr>
          <w:p w:rsidR="007C7DD5" w:rsidRPr="00EC1D86" w:rsidRDefault="007C7DD5" w:rsidP="000E08BA">
            <w:pPr>
              <w:spacing w:before="60"/>
              <w:rPr>
                <w:bCs/>
                <w:iCs/>
                <w:lang w:val="en-US"/>
              </w:rPr>
            </w:pPr>
            <w:r w:rsidRPr="00EC1D86">
              <w:rPr>
                <w:bCs/>
                <w:iCs/>
                <w:lang w:val="en-US"/>
              </w:rPr>
              <w:t xml:space="preserve">Advanced </w:t>
            </w:r>
            <w:r w:rsidRPr="00EC1D86">
              <w:rPr>
                <w:bCs/>
                <w:iCs/>
              </w:rPr>
              <w:t>Microeconomics</w:t>
            </w:r>
            <w:r w:rsidRPr="00EC1D86"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</w:rPr>
              <w:t>2(2-0)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2, 3</w:t>
            </w:r>
          </w:p>
        </w:tc>
        <w:tc>
          <w:tcPr>
            <w:tcW w:w="1320" w:type="dxa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47"/>
        </w:trPr>
        <w:tc>
          <w:tcPr>
            <w:tcW w:w="1181" w:type="dxa"/>
            <w:gridSpan w:val="3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  <w:lang w:val="en-US"/>
              </w:rPr>
            </w:pPr>
            <w:r w:rsidRPr="00D079D7">
              <w:rPr>
                <w:iCs/>
              </w:rPr>
              <w:t>EC</w:t>
            </w:r>
            <w:r w:rsidRPr="00D079D7">
              <w:rPr>
                <w:iCs/>
                <w:lang w:val="en-US"/>
              </w:rPr>
              <w:t>S</w:t>
            </w:r>
            <w:r w:rsidRPr="00D079D7">
              <w:rPr>
                <w:iCs/>
              </w:rPr>
              <w:t>50</w:t>
            </w:r>
            <w:r w:rsidRPr="00D079D7">
              <w:rPr>
                <w:iCs/>
                <w:lang w:val="en-US"/>
              </w:rPr>
              <w:t>6</w:t>
            </w:r>
          </w:p>
        </w:tc>
        <w:tc>
          <w:tcPr>
            <w:tcW w:w="4597" w:type="dxa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  <w:lang w:val="en-US"/>
              </w:rPr>
              <w:t xml:space="preserve">Advanced </w:t>
            </w:r>
            <w:r w:rsidRPr="00EC1D86">
              <w:rPr>
                <w:bCs/>
                <w:iCs/>
              </w:rPr>
              <w:t>Macroeconomics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</w:rPr>
              <w:t>2(</w:t>
            </w:r>
            <w:r w:rsidRPr="00EC1D86">
              <w:rPr>
                <w:iCs/>
                <w:lang w:val="en-GB"/>
              </w:rPr>
              <w:t>1</w:t>
            </w:r>
            <w:r w:rsidRPr="00EC1D86">
              <w:rPr>
                <w:iCs/>
              </w:rPr>
              <w:t>-</w:t>
            </w:r>
            <w:r w:rsidRPr="00EC1D86">
              <w:rPr>
                <w:iCs/>
                <w:lang w:val="en-GB"/>
              </w:rPr>
              <w:t>1</w:t>
            </w:r>
            <w:r w:rsidRPr="00EC1D86">
              <w:rPr>
                <w:iCs/>
              </w:rPr>
              <w:t>)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2, 3</w:t>
            </w:r>
          </w:p>
        </w:tc>
        <w:tc>
          <w:tcPr>
            <w:tcW w:w="1320" w:type="dxa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iCs/>
                <w:lang w:val="en-GB"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20"/>
        </w:trPr>
        <w:tc>
          <w:tcPr>
            <w:tcW w:w="1181" w:type="dxa"/>
            <w:gridSpan w:val="3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  <w:lang w:val="en-US"/>
              </w:rPr>
            </w:pPr>
            <w:r w:rsidRPr="00D079D7">
              <w:rPr>
                <w:iCs/>
              </w:rPr>
              <w:t>F</w:t>
            </w:r>
            <w:r w:rsidRPr="00D079D7">
              <w:rPr>
                <w:iCs/>
                <w:lang w:val="en-US"/>
              </w:rPr>
              <w:t>IB</w:t>
            </w:r>
            <w:r w:rsidRPr="00D079D7">
              <w:rPr>
                <w:iCs/>
              </w:rPr>
              <w:t>5</w:t>
            </w:r>
            <w:r w:rsidRPr="00D079D7">
              <w:rPr>
                <w:iCs/>
                <w:lang w:val="en-US"/>
              </w:rPr>
              <w:t>02</w:t>
            </w:r>
          </w:p>
        </w:tc>
        <w:tc>
          <w:tcPr>
            <w:tcW w:w="4597" w:type="dxa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Financial Management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</w:rPr>
              <w:t>3(2-1)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1, 3, 4</w:t>
            </w:r>
          </w:p>
        </w:tc>
        <w:tc>
          <w:tcPr>
            <w:tcW w:w="1320" w:type="dxa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578"/>
        </w:trPr>
        <w:tc>
          <w:tcPr>
            <w:tcW w:w="1181" w:type="dxa"/>
            <w:gridSpan w:val="3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  <w:lang w:val="en-US"/>
              </w:rPr>
            </w:pPr>
            <w:r w:rsidRPr="00D079D7">
              <w:t>BUA50</w:t>
            </w:r>
            <w:r w:rsidRPr="00D079D7">
              <w:rPr>
                <w:lang w:val="en-US"/>
              </w:rPr>
              <w:t>1</w:t>
            </w:r>
          </w:p>
        </w:tc>
        <w:tc>
          <w:tcPr>
            <w:tcW w:w="4597" w:type="dxa"/>
          </w:tcPr>
          <w:p w:rsidR="007C7DD5" w:rsidRPr="00EC1D86" w:rsidRDefault="007C7DD5" w:rsidP="00F268F3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Strategic Management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F268F3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</w:rPr>
              <w:t>3(2-1)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F268F3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1, 2, 3, 4</w:t>
            </w:r>
          </w:p>
        </w:tc>
        <w:tc>
          <w:tcPr>
            <w:tcW w:w="1320" w:type="dxa"/>
          </w:tcPr>
          <w:p w:rsidR="007C7DD5" w:rsidRPr="00D079D7" w:rsidRDefault="007C7DD5" w:rsidP="00F268F3">
            <w:pPr>
              <w:widowControl w:val="0"/>
              <w:spacing w:before="60"/>
              <w:jc w:val="center"/>
              <w:rPr>
                <w:iCs/>
              </w:rPr>
            </w:pPr>
            <w:r w:rsidRPr="00D079D7">
              <w:rPr>
                <w:iCs/>
              </w:rPr>
              <w:t>EC</w:t>
            </w:r>
            <w:r>
              <w:rPr>
                <w:iCs/>
                <w:lang w:val="en-US"/>
              </w:rPr>
              <w:t>S5</w:t>
            </w:r>
            <w:r w:rsidRPr="00D079D7">
              <w:rPr>
                <w:iCs/>
              </w:rPr>
              <w:t>0</w:t>
            </w:r>
            <w:r w:rsidRPr="00D079D7">
              <w:rPr>
                <w:iCs/>
                <w:lang w:val="en-US"/>
              </w:rPr>
              <w:t>5</w:t>
            </w:r>
            <w:r w:rsidRPr="00D079D7">
              <w:rPr>
                <w:iCs/>
                <w:lang w:val="en-GB"/>
              </w:rPr>
              <w:t xml:space="preserve">, </w:t>
            </w:r>
            <w:r w:rsidRPr="00D079D7">
              <w:rPr>
                <w:iCs/>
              </w:rPr>
              <w:t>EC</w:t>
            </w:r>
            <w:r>
              <w:rPr>
                <w:iCs/>
                <w:lang w:val="en-US"/>
              </w:rPr>
              <w:t>S5</w:t>
            </w:r>
            <w:r w:rsidRPr="00D079D7">
              <w:rPr>
                <w:iCs/>
              </w:rPr>
              <w:t>0</w:t>
            </w:r>
            <w:r w:rsidRPr="00D079D7">
              <w:rPr>
                <w:iCs/>
                <w:lang w:val="en-US"/>
              </w:rPr>
              <w:t>6</w:t>
            </w: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47"/>
        </w:trPr>
        <w:tc>
          <w:tcPr>
            <w:tcW w:w="1181" w:type="dxa"/>
            <w:gridSpan w:val="3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</w:rPr>
            </w:pPr>
            <w:r w:rsidRPr="00D079D7">
              <w:rPr>
                <w:iCs/>
              </w:rPr>
              <w:t>EC533</w:t>
            </w:r>
          </w:p>
        </w:tc>
        <w:tc>
          <w:tcPr>
            <w:tcW w:w="4597" w:type="dxa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Human Resource Management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  <w:lang w:val="en-US"/>
              </w:rPr>
              <w:t>2(1.5-0.5)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  <w:lang w:val="en-US"/>
              </w:rPr>
              <w:t>1, 3, 4, 5</w:t>
            </w:r>
          </w:p>
        </w:tc>
        <w:tc>
          <w:tcPr>
            <w:tcW w:w="1320" w:type="dxa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02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  <w:lang w:val="en-US"/>
              </w:rPr>
            </w:pPr>
            <w:r w:rsidRPr="00D079D7">
              <w:rPr>
                <w:iCs/>
              </w:rPr>
              <w:t>EC</w:t>
            </w:r>
            <w:r w:rsidRPr="00D079D7">
              <w:rPr>
                <w:iCs/>
                <w:lang w:val="en-US"/>
              </w:rPr>
              <w:t>S</w:t>
            </w:r>
            <w:r w:rsidRPr="00D079D7">
              <w:rPr>
                <w:iCs/>
              </w:rPr>
              <w:t>5</w:t>
            </w:r>
            <w:r w:rsidRPr="00D079D7">
              <w:rPr>
                <w:iCs/>
                <w:lang w:val="en-US"/>
              </w:rPr>
              <w:t>09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Marketing Management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</w:rPr>
              <w:t>3(2-1)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  <w:lang w:val="en-US"/>
              </w:rPr>
              <w:t>1, 3, 4, 5</w:t>
            </w: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47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</w:rPr>
            </w:pPr>
            <w:r w:rsidRPr="00D079D7">
              <w:rPr>
                <w:iCs/>
              </w:rPr>
              <w:t>EC539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Leadership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</w:rPr>
              <w:t>2(2-0)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  <w:lang w:val="en-US"/>
              </w:rPr>
              <w:t>4, 5, 6</w:t>
            </w: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D079D7">
              <w:rPr>
                <w:iCs/>
              </w:rPr>
              <w:t>EC533</w:t>
            </w: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47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  <w:lang w:val="en-US"/>
              </w:rPr>
            </w:pPr>
            <w:r w:rsidRPr="00D079D7">
              <w:rPr>
                <w:iCs/>
              </w:rPr>
              <w:t>EC53</w:t>
            </w:r>
            <w:r w:rsidRPr="00D079D7">
              <w:rPr>
                <w:iCs/>
                <w:lang w:val="en-US"/>
              </w:rPr>
              <w:t>5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  <w:lang w:val="fr-FR"/>
              </w:rPr>
            </w:pPr>
            <w:r w:rsidRPr="00EC1D86">
              <w:rPr>
                <w:bCs/>
                <w:iCs/>
                <w:lang w:val="fr-FR"/>
              </w:rPr>
              <w:t>Production Management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t>2(1-1)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1, 3, 4</w:t>
            </w: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43"/>
        </w:trPr>
        <w:tc>
          <w:tcPr>
            <w:tcW w:w="5778" w:type="dxa"/>
            <w:gridSpan w:val="4"/>
            <w:shd w:val="clear" w:color="auto" w:fill="FFFFFF"/>
          </w:tcPr>
          <w:p w:rsidR="007C7DD5" w:rsidRPr="00EC1D86" w:rsidRDefault="007C7DD5" w:rsidP="0019256D">
            <w:pPr>
              <w:widowControl w:val="0"/>
              <w:spacing w:before="60"/>
              <w:rPr>
                <w:b/>
                <w:iCs/>
              </w:rPr>
            </w:pPr>
            <w:r w:rsidRPr="00EC1D86">
              <w:rPr>
                <w:b/>
                <w:iCs/>
              </w:rPr>
              <w:t xml:space="preserve">2.2. </w:t>
            </w:r>
            <w:r w:rsidRPr="00EC1D86">
              <w:rPr>
                <w:b/>
                <w:iCs/>
                <w:lang w:val="en-US"/>
              </w:rPr>
              <w:t>Elective modules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</w:rPr>
            </w:pPr>
            <w:r w:rsidRPr="00EC1D86">
              <w:rPr>
                <w:b/>
                <w:iCs/>
              </w:rPr>
              <w:t>12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</w:rPr>
            </w:pP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b/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23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  <w:lang w:val="en-US"/>
              </w:rPr>
            </w:pPr>
            <w:r w:rsidRPr="00D079D7">
              <w:t>BUA50</w:t>
            </w:r>
            <w:r w:rsidRPr="00D079D7">
              <w:rPr>
                <w:lang w:val="en-US"/>
              </w:rPr>
              <w:t>2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  <w:lang w:val="en-US"/>
              </w:rPr>
            </w:pPr>
            <w:r w:rsidRPr="00EC1D86">
              <w:rPr>
                <w:bCs/>
                <w:iCs/>
                <w:lang w:val="en-US"/>
              </w:rPr>
              <w:t>Business Research Methods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</w:rPr>
              <w:t>2(2-0)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  <w:lang w:val="en-US"/>
              </w:rPr>
              <w:t>3, 5</w:t>
            </w: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23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/>
                <w:iCs/>
                <w:lang w:val="en-GB"/>
              </w:rPr>
            </w:pPr>
            <w:r w:rsidRPr="00D079D7">
              <w:t>BUA505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  <w:lang w:val="en-US"/>
              </w:rPr>
            </w:pPr>
            <w:r w:rsidRPr="00EC1D86">
              <w:rPr>
                <w:bCs/>
                <w:iCs/>
                <w:lang w:val="en-US"/>
              </w:rPr>
              <w:t>Management of</w:t>
            </w:r>
            <w:r w:rsidRPr="00EC1D86">
              <w:rPr>
                <w:bCs/>
                <w:iCs/>
              </w:rPr>
              <w:t xml:space="preserve"> </w:t>
            </w:r>
            <w:r w:rsidRPr="00EC1D86">
              <w:rPr>
                <w:bCs/>
                <w:iCs/>
                <w:lang w:val="en-US"/>
              </w:rPr>
              <w:t>Technology and Innovation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t>2(1</w:t>
            </w:r>
            <w:r w:rsidRPr="00EC1D86">
              <w:rPr>
                <w:lang w:val="en-US"/>
              </w:rPr>
              <w:t>.</w:t>
            </w:r>
            <w:r w:rsidRPr="00EC1D86">
              <w:t>5-0</w:t>
            </w:r>
            <w:r w:rsidRPr="00EC1D86">
              <w:rPr>
                <w:lang w:val="en-US"/>
              </w:rPr>
              <w:t>.</w:t>
            </w:r>
            <w:r w:rsidRPr="00EC1D86">
              <w:t>5)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1, 2, 3, 4</w:t>
            </w: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D079D7">
            <w:pPr>
              <w:widowControl w:val="0"/>
              <w:spacing w:before="60"/>
              <w:jc w:val="center"/>
              <w:rPr>
                <w:iCs/>
                <w:lang w:val="en-GB"/>
              </w:rPr>
            </w:pPr>
            <w:r w:rsidRPr="00D079D7">
              <w:rPr>
                <w:iCs/>
              </w:rPr>
              <w:t>EC</w:t>
            </w:r>
            <w:r>
              <w:rPr>
                <w:iCs/>
                <w:lang w:val="en-US"/>
              </w:rPr>
              <w:t>S</w:t>
            </w:r>
            <w:r w:rsidRPr="00D079D7">
              <w:rPr>
                <w:iCs/>
                <w:lang w:val="en-US"/>
              </w:rPr>
              <w:t>5</w:t>
            </w:r>
            <w:r>
              <w:rPr>
                <w:iCs/>
                <w:lang w:val="en-US"/>
              </w:rPr>
              <w:t>05</w:t>
            </w:r>
            <w:r w:rsidRPr="00D079D7">
              <w:rPr>
                <w:iCs/>
                <w:lang w:val="en-GB"/>
              </w:rPr>
              <w:t xml:space="preserve">, </w:t>
            </w:r>
            <w:r w:rsidRPr="00D079D7">
              <w:rPr>
                <w:iCs/>
              </w:rPr>
              <w:t>EC</w:t>
            </w:r>
            <w:r>
              <w:rPr>
                <w:iCs/>
                <w:lang w:val="en-US"/>
              </w:rPr>
              <w:t>S50</w:t>
            </w:r>
            <w:r w:rsidRPr="00D079D7">
              <w:rPr>
                <w:iCs/>
                <w:lang w:val="en-US"/>
              </w:rPr>
              <w:t>6</w:t>
            </w: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23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/>
                <w:iCs/>
                <w:lang w:val="en-GB"/>
              </w:rPr>
            </w:pPr>
            <w:r w:rsidRPr="00D079D7">
              <w:t>BUA504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  <w:lang w:val="en-US"/>
              </w:rPr>
            </w:pPr>
            <w:r w:rsidRPr="00EC1D86">
              <w:rPr>
                <w:bCs/>
                <w:iCs/>
                <w:lang w:val="en-US"/>
              </w:rPr>
              <w:t>Business Ethics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t>2(1</w:t>
            </w:r>
            <w:r w:rsidRPr="00EC1D86">
              <w:rPr>
                <w:lang w:val="en-US"/>
              </w:rPr>
              <w:t>.</w:t>
            </w:r>
            <w:r w:rsidRPr="00EC1D86">
              <w:t>5-0</w:t>
            </w:r>
            <w:r w:rsidRPr="00EC1D86">
              <w:rPr>
                <w:lang w:val="en-US"/>
              </w:rPr>
              <w:t>.</w:t>
            </w:r>
            <w:r w:rsidRPr="00EC1D86">
              <w:t>5)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5, 6</w:t>
            </w:r>
          </w:p>
        </w:tc>
        <w:tc>
          <w:tcPr>
            <w:tcW w:w="1320" w:type="dxa"/>
          </w:tcPr>
          <w:p w:rsidR="007C7DD5" w:rsidRPr="00D079D7" w:rsidRDefault="007C7DD5" w:rsidP="00D079D7">
            <w:pPr>
              <w:widowControl w:val="0"/>
              <w:spacing w:before="60"/>
              <w:jc w:val="center"/>
              <w:rPr>
                <w:iCs/>
                <w:lang w:val="en-GB"/>
              </w:rPr>
            </w:pPr>
            <w:r w:rsidRPr="00D079D7">
              <w:rPr>
                <w:iCs/>
              </w:rPr>
              <w:t>EC</w:t>
            </w:r>
            <w:r>
              <w:rPr>
                <w:iCs/>
                <w:lang w:val="en-US"/>
              </w:rPr>
              <w:t>S</w:t>
            </w:r>
            <w:r w:rsidRPr="00D079D7">
              <w:rPr>
                <w:iCs/>
                <w:lang w:val="en-US"/>
              </w:rPr>
              <w:t>5</w:t>
            </w:r>
            <w:r>
              <w:rPr>
                <w:iCs/>
                <w:lang w:val="en-US"/>
              </w:rPr>
              <w:t>05</w:t>
            </w:r>
            <w:r w:rsidRPr="00D079D7">
              <w:rPr>
                <w:iCs/>
                <w:lang w:val="en-GB"/>
              </w:rPr>
              <w:t xml:space="preserve">, </w:t>
            </w:r>
            <w:r w:rsidRPr="00D079D7">
              <w:rPr>
                <w:iCs/>
              </w:rPr>
              <w:t>EC</w:t>
            </w:r>
            <w:r>
              <w:rPr>
                <w:iCs/>
                <w:lang w:val="en-US"/>
              </w:rPr>
              <w:t>S50</w:t>
            </w:r>
            <w:r w:rsidRPr="00D079D7">
              <w:rPr>
                <w:iCs/>
                <w:lang w:val="en-US"/>
              </w:rPr>
              <w:t>6</w:t>
            </w: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23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/>
                <w:iCs/>
                <w:lang w:val="en-GB"/>
              </w:rPr>
            </w:pPr>
            <w:r w:rsidRPr="00D079D7">
              <w:t>BUA503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Change Management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</w:rPr>
              <w:t>2(2-0)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1, 2, 3, 4</w:t>
            </w: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D079D7">
            <w:pPr>
              <w:widowControl w:val="0"/>
              <w:spacing w:before="60"/>
              <w:jc w:val="center"/>
              <w:rPr>
                <w:iCs/>
              </w:rPr>
            </w:pPr>
            <w:r w:rsidRPr="00D079D7">
              <w:rPr>
                <w:iCs/>
              </w:rPr>
              <w:t>F</w:t>
            </w:r>
            <w:r w:rsidRPr="00D079D7">
              <w:rPr>
                <w:iCs/>
                <w:lang w:val="en-US"/>
              </w:rPr>
              <w:t>IB</w:t>
            </w:r>
            <w:r w:rsidRPr="00D079D7">
              <w:rPr>
                <w:iCs/>
              </w:rPr>
              <w:t>5</w:t>
            </w:r>
            <w:r w:rsidRPr="00D079D7">
              <w:rPr>
                <w:iCs/>
                <w:lang w:val="en-US"/>
              </w:rPr>
              <w:t>02</w:t>
            </w:r>
            <w:r w:rsidRPr="00D079D7">
              <w:rPr>
                <w:lang w:val="en-GB"/>
              </w:rPr>
              <w:t xml:space="preserve">, </w:t>
            </w:r>
            <w:r w:rsidRPr="00D079D7">
              <w:rPr>
                <w:iCs/>
              </w:rPr>
              <w:t>EC</w:t>
            </w:r>
            <w:r w:rsidRPr="00D079D7">
              <w:rPr>
                <w:iCs/>
                <w:lang w:val="en-US"/>
              </w:rPr>
              <w:t>S</w:t>
            </w:r>
            <w:r w:rsidRPr="00D079D7">
              <w:rPr>
                <w:iCs/>
              </w:rPr>
              <w:t>5</w:t>
            </w:r>
            <w:r w:rsidRPr="00D079D7">
              <w:rPr>
                <w:iCs/>
                <w:lang w:val="en-US"/>
              </w:rPr>
              <w:t>09</w:t>
            </w: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23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</w:rPr>
            </w:pPr>
            <w:r w:rsidRPr="00D079D7">
              <w:rPr>
                <w:iCs/>
              </w:rPr>
              <w:t>EC540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Organisational Behavior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</w:rPr>
              <w:t>2(2-0)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  <w:lang w:val="en-US"/>
              </w:rPr>
              <w:t>3, 4, 5</w:t>
            </w: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D079D7">
            <w:pPr>
              <w:widowControl w:val="0"/>
              <w:spacing w:before="60"/>
              <w:jc w:val="center"/>
              <w:rPr>
                <w:iCs/>
              </w:rPr>
            </w:pPr>
            <w:r w:rsidRPr="00D079D7">
              <w:t>BUA50</w:t>
            </w:r>
            <w:r w:rsidRPr="00D079D7">
              <w:rPr>
                <w:lang w:val="en-US"/>
              </w:rPr>
              <w:t>1</w:t>
            </w:r>
            <w:r w:rsidRPr="00D079D7">
              <w:t xml:space="preserve">, </w:t>
            </w:r>
            <w:r w:rsidRPr="00D079D7">
              <w:rPr>
                <w:lang w:val="en-GB"/>
              </w:rPr>
              <w:t>EC540</w:t>
            </w: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323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</w:rPr>
            </w:pPr>
            <w:r w:rsidRPr="00D079D7">
              <w:rPr>
                <w:iCs/>
                <w:lang w:val="en-US"/>
              </w:rPr>
              <w:t>ACC</w:t>
            </w:r>
            <w:r w:rsidRPr="00D079D7">
              <w:rPr>
                <w:iCs/>
              </w:rPr>
              <w:t>501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Managerial Accounting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noProof/>
              </w:rPr>
              <w:t>2(1</w:t>
            </w:r>
            <w:r w:rsidRPr="00EC1D86">
              <w:rPr>
                <w:noProof/>
                <w:lang w:val="en-US"/>
              </w:rPr>
              <w:t>.</w:t>
            </w:r>
            <w:r w:rsidRPr="00EC1D86">
              <w:rPr>
                <w:noProof/>
              </w:rPr>
              <w:t>5-0</w:t>
            </w:r>
            <w:r w:rsidRPr="00EC1D86">
              <w:rPr>
                <w:noProof/>
                <w:lang w:val="en-US"/>
              </w:rPr>
              <w:t>.</w:t>
            </w:r>
            <w:r w:rsidRPr="00EC1D86">
              <w:rPr>
                <w:noProof/>
              </w:rPr>
              <w:t>5)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 xml:space="preserve">3, 4 </w:t>
            </w: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D079D7">
            <w:pPr>
              <w:widowControl w:val="0"/>
              <w:spacing w:before="60"/>
              <w:jc w:val="center"/>
              <w:rPr>
                <w:iCs/>
              </w:rPr>
            </w:pPr>
            <w:r w:rsidRPr="00D079D7">
              <w:rPr>
                <w:bCs/>
                <w:lang w:val="en-GB"/>
              </w:rPr>
              <w:t>EC533</w:t>
            </w: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419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</w:rPr>
            </w:pPr>
            <w:r w:rsidRPr="00D079D7">
              <w:rPr>
                <w:iCs/>
              </w:rPr>
              <w:t>AF512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Project Appraisal and Analysis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rPr>
                <w:iCs/>
              </w:rPr>
              <w:t>2(2-0)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3, 4</w:t>
            </w: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D079D7">
            <w:pPr>
              <w:widowControl w:val="0"/>
              <w:spacing w:before="60"/>
              <w:jc w:val="center"/>
              <w:rPr>
                <w:iCs/>
                <w:lang w:val="en-GB"/>
              </w:rPr>
            </w:pPr>
            <w:r w:rsidRPr="00D079D7">
              <w:rPr>
                <w:iCs/>
              </w:rPr>
              <w:t>F</w:t>
            </w:r>
            <w:r w:rsidRPr="00D079D7">
              <w:rPr>
                <w:iCs/>
                <w:lang w:val="en-US"/>
              </w:rPr>
              <w:t>IB</w:t>
            </w:r>
            <w:r w:rsidRPr="00D079D7">
              <w:rPr>
                <w:iCs/>
              </w:rPr>
              <w:t>5</w:t>
            </w:r>
            <w:r w:rsidRPr="00D079D7">
              <w:rPr>
                <w:iCs/>
                <w:lang w:val="en-US"/>
              </w:rPr>
              <w:t>02</w:t>
            </w: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419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</w:rPr>
            </w:pPr>
            <w:r w:rsidRPr="00D079D7">
              <w:rPr>
                <w:iCs/>
              </w:rPr>
              <w:t>EC523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International Trade Laws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t>2(1-1)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2, 3</w:t>
            </w: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D079D7">
            <w:pPr>
              <w:widowControl w:val="0"/>
              <w:spacing w:before="60"/>
              <w:jc w:val="center"/>
              <w:rPr>
                <w:iCs/>
              </w:rPr>
            </w:pPr>
            <w:r w:rsidRPr="00D079D7">
              <w:rPr>
                <w:iCs/>
              </w:rPr>
              <w:t>F</w:t>
            </w:r>
            <w:r w:rsidRPr="00D079D7">
              <w:rPr>
                <w:iCs/>
                <w:lang w:val="en-US"/>
              </w:rPr>
              <w:t>IB</w:t>
            </w:r>
            <w:r w:rsidRPr="00D079D7">
              <w:rPr>
                <w:iCs/>
              </w:rPr>
              <w:t>5</w:t>
            </w:r>
            <w:r w:rsidRPr="00D079D7">
              <w:rPr>
                <w:iCs/>
                <w:lang w:val="en-US"/>
              </w:rPr>
              <w:t>02</w:t>
            </w: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419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Cs/>
              </w:rPr>
            </w:pPr>
            <w:r w:rsidRPr="00D079D7">
              <w:rPr>
                <w:iCs/>
              </w:rPr>
              <w:t>EC537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International Business Management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t>2(1</w:t>
            </w:r>
            <w:r w:rsidRPr="00EC1D86">
              <w:rPr>
                <w:lang w:val="en-US"/>
              </w:rPr>
              <w:t>.</w:t>
            </w:r>
            <w:r w:rsidRPr="00EC1D86">
              <w:t>5-0</w:t>
            </w:r>
            <w:r w:rsidRPr="00EC1D86">
              <w:rPr>
                <w:lang w:val="en-US"/>
              </w:rPr>
              <w:t>.</w:t>
            </w:r>
            <w:r w:rsidRPr="00EC1D86">
              <w:t>5)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2, 3, 4</w:t>
            </w: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D079D7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D0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419"/>
        </w:trPr>
        <w:tc>
          <w:tcPr>
            <w:tcW w:w="1181" w:type="dxa"/>
            <w:gridSpan w:val="3"/>
            <w:shd w:val="clear" w:color="auto" w:fill="FFFFFF"/>
          </w:tcPr>
          <w:p w:rsidR="007C7DD5" w:rsidRPr="00D079D7" w:rsidRDefault="007C7DD5" w:rsidP="0019256D">
            <w:pPr>
              <w:widowControl w:val="0"/>
              <w:spacing w:before="60"/>
              <w:rPr>
                <w:i/>
                <w:iCs/>
                <w:lang w:val="en-GB"/>
              </w:rPr>
            </w:pPr>
            <w:r w:rsidRPr="00D079D7">
              <w:t>TRE501</w:t>
            </w:r>
          </w:p>
        </w:tc>
        <w:tc>
          <w:tcPr>
            <w:tcW w:w="4597" w:type="dxa"/>
            <w:shd w:val="clear" w:color="auto" w:fill="FFFFFF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Brand Management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t>2(1</w:t>
            </w:r>
            <w:r w:rsidRPr="00EC1D86">
              <w:rPr>
                <w:lang w:val="en-US"/>
              </w:rPr>
              <w:t>.</w:t>
            </w:r>
            <w:r w:rsidRPr="00EC1D86">
              <w:t>5-0</w:t>
            </w:r>
            <w:r w:rsidRPr="00EC1D86">
              <w:rPr>
                <w:lang w:val="en-US"/>
              </w:rPr>
              <w:t>.</w:t>
            </w:r>
            <w:r w:rsidRPr="00EC1D86">
              <w:t>5)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3, 5, 6</w:t>
            </w:r>
          </w:p>
        </w:tc>
        <w:tc>
          <w:tcPr>
            <w:tcW w:w="1320" w:type="dxa"/>
            <w:shd w:val="clear" w:color="auto" w:fill="FFFFFF"/>
          </w:tcPr>
          <w:p w:rsidR="007C7DD5" w:rsidRPr="00D079D7" w:rsidRDefault="007C7DD5" w:rsidP="00D079D7">
            <w:pPr>
              <w:widowControl w:val="0"/>
              <w:spacing w:before="60"/>
              <w:jc w:val="center"/>
              <w:rPr>
                <w:iCs/>
              </w:rPr>
            </w:pPr>
            <w:r w:rsidRPr="00D079D7">
              <w:t>BUA50</w:t>
            </w:r>
            <w:r w:rsidRPr="00D079D7">
              <w:rPr>
                <w:lang w:val="en-US"/>
              </w:rPr>
              <w:t>1</w:t>
            </w:r>
            <w:r w:rsidRPr="00D079D7">
              <w:rPr>
                <w:iCs/>
              </w:rPr>
              <w:t>, EC533</w:t>
            </w:r>
          </w:p>
        </w:tc>
      </w:tr>
      <w:tr w:rsidR="007C7DD5" w:rsidRPr="0071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454"/>
        </w:trPr>
        <w:tc>
          <w:tcPr>
            <w:tcW w:w="1181" w:type="dxa"/>
            <w:gridSpan w:val="3"/>
          </w:tcPr>
          <w:p w:rsidR="007C7DD5" w:rsidRPr="00717D4F" w:rsidRDefault="007C7DD5" w:rsidP="0019256D">
            <w:pPr>
              <w:widowControl w:val="0"/>
              <w:spacing w:before="60"/>
              <w:rPr>
                <w:iCs/>
              </w:rPr>
            </w:pPr>
            <w:r w:rsidRPr="00717D4F">
              <w:rPr>
                <w:iCs/>
              </w:rPr>
              <w:t>EC542</w:t>
            </w:r>
          </w:p>
        </w:tc>
        <w:tc>
          <w:tcPr>
            <w:tcW w:w="4597" w:type="dxa"/>
          </w:tcPr>
          <w:p w:rsidR="007C7DD5" w:rsidRPr="00EC1D86" w:rsidRDefault="007C7DD5" w:rsidP="000E08BA">
            <w:pPr>
              <w:spacing w:before="60"/>
              <w:rPr>
                <w:bCs/>
                <w:iCs/>
              </w:rPr>
            </w:pPr>
            <w:r w:rsidRPr="00EC1D86">
              <w:rPr>
                <w:bCs/>
                <w:iCs/>
              </w:rPr>
              <w:t>Supply Chain Management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  <w:r w:rsidRPr="00EC1D86">
              <w:t>2(1-1)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3, 4</w:t>
            </w:r>
          </w:p>
        </w:tc>
        <w:tc>
          <w:tcPr>
            <w:tcW w:w="1320" w:type="dxa"/>
          </w:tcPr>
          <w:p w:rsidR="007C7DD5" w:rsidRPr="00717D4F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71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52"/>
        </w:trPr>
        <w:tc>
          <w:tcPr>
            <w:tcW w:w="5778" w:type="dxa"/>
            <w:gridSpan w:val="4"/>
          </w:tcPr>
          <w:p w:rsidR="007C7DD5" w:rsidRPr="00EC1D86" w:rsidRDefault="007C7DD5" w:rsidP="0019256D">
            <w:pPr>
              <w:widowControl w:val="0"/>
              <w:spacing w:before="60"/>
              <w:rPr>
                <w:iCs/>
                <w:lang w:val="en-US"/>
              </w:rPr>
            </w:pPr>
            <w:r w:rsidRPr="00EC1D86">
              <w:rPr>
                <w:b/>
                <w:iCs/>
              </w:rPr>
              <w:t xml:space="preserve">3. </w:t>
            </w:r>
            <w:r w:rsidRPr="00EC1D86">
              <w:rPr>
                <w:b/>
                <w:iCs/>
                <w:lang w:val="en-US"/>
              </w:rPr>
              <w:t>Thesis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 w:rsidRPr="00EC1D86">
              <w:rPr>
                <w:b/>
                <w:iCs/>
                <w:lang w:val="en-US"/>
              </w:rPr>
              <w:t>15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  <w:tc>
          <w:tcPr>
            <w:tcW w:w="1320" w:type="dxa"/>
          </w:tcPr>
          <w:p w:rsidR="007C7DD5" w:rsidRPr="00717D4F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71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164"/>
        </w:trPr>
        <w:tc>
          <w:tcPr>
            <w:tcW w:w="1181" w:type="dxa"/>
            <w:gridSpan w:val="3"/>
          </w:tcPr>
          <w:p w:rsidR="007C7DD5" w:rsidRPr="00717D4F" w:rsidRDefault="007C7DD5" w:rsidP="0019256D">
            <w:pPr>
              <w:widowControl w:val="0"/>
              <w:spacing w:before="60"/>
              <w:rPr>
                <w:iCs/>
                <w:lang w:val="en-US"/>
              </w:rPr>
            </w:pPr>
            <w:r w:rsidRPr="00717D4F">
              <w:rPr>
                <w:iCs/>
                <w:lang w:val="en-US"/>
              </w:rPr>
              <w:t>BUA</w:t>
            </w:r>
            <w:r w:rsidRPr="00717D4F">
              <w:rPr>
                <w:iCs/>
              </w:rPr>
              <w:t>60</w:t>
            </w:r>
            <w:r w:rsidRPr="00717D4F">
              <w:rPr>
                <w:iCs/>
                <w:lang w:val="en-US"/>
              </w:rPr>
              <w:t>1</w:t>
            </w:r>
          </w:p>
        </w:tc>
        <w:tc>
          <w:tcPr>
            <w:tcW w:w="4597" w:type="dxa"/>
          </w:tcPr>
          <w:p w:rsidR="007C7DD5" w:rsidRPr="00EC1D86" w:rsidRDefault="007C7DD5" w:rsidP="000E08BA">
            <w:pPr>
              <w:widowControl w:val="0"/>
              <w:spacing w:before="60"/>
              <w:rPr>
                <w:iCs/>
              </w:rPr>
            </w:pPr>
            <w:r w:rsidRPr="00EC1D86">
              <w:rPr>
                <w:iCs/>
                <w:lang w:val="en-US"/>
              </w:rPr>
              <w:t xml:space="preserve">Master </w:t>
            </w:r>
            <w:r w:rsidRPr="00EC1D86">
              <w:rPr>
                <w:iCs/>
              </w:rPr>
              <w:t>Thesis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 w:rsidRPr="00EC1D86">
              <w:rPr>
                <w:iCs/>
              </w:rPr>
              <w:t>1</w:t>
            </w:r>
            <w:r w:rsidRPr="00EC1D86">
              <w:rPr>
                <w:iCs/>
                <w:lang w:val="en-US"/>
              </w:rPr>
              <w:t>5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iCs/>
                <w:lang w:val="en-US"/>
              </w:rPr>
            </w:pPr>
            <w:r w:rsidRPr="00EC1D86">
              <w:rPr>
                <w:iCs/>
                <w:lang w:val="en-US"/>
              </w:rPr>
              <w:t>3, 5</w:t>
            </w:r>
          </w:p>
        </w:tc>
        <w:tc>
          <w:tcPr>
            <w:tcW w:w="1320" w:type="dxa"/>
          </w:tcPr>
          <w:p w:rsidR="007C7DD5" w:rsidRPr="00717D4F" w:rsidRDefault="007C7DD5" w:rsidP="000E08BA">
            <w:pPr>
              <w:widowControl w:val="0"/>
              <w:spacing w:before="60"/>
              <w:jc w:val="center"/>
              <w:rPr>
                <w:iCs/>
              </w:rPr>
            </w:pPr>
          </w:p>
        </w:tc>
      </w:tr>
      <w:tr w:rsidR="007C7DD5" w:rsidRPr="0071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2" w:type="dxa"/>
            <w:bottom w:w="57" w:type="dxa"/>
          </w:tblCellMar>
        </w:tblPrEx>
        <w:trPr>
          <w:trHeight w:val="242"/>
        </w:trPr>
        <w:tc>
          <w:tcPr>
            <w:tcW w:w="5778" w:type="dxa"/>
            <w:gridSpan w:val="4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</w:rPr>
            </w:pPr>
            <w:r w:rsidRPr="00EC1D86">
              <w:rPr>
                <w:b/>
                <w:iCs/>
                <w:lang w:val="en-US"/>
              </w:rPr>
              <w:t>Total</w:t>
            </w:r>
            <w:r w:rsidRPr="00EC1D86">
              <w:rPr>
                <w:b/>
                <w:iCs/>
              </w:rPr>
              <w:t>: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  <w:lang w:val="en-US"/>
              </w:rPr>
            </w:pPr>
            <w:r w:rsidRPr="00EC1D86">
              <w:rPr>
                <w:b/>
                <w:iCs/>
                <w:lang w:val="en-US"/>
              </w:rPr>
              <w:t>60</w:t>
            </w:r>
          </w:p>
        </w:tc>
        <w:tc>
          <w:tcPr>
            <w:tcW w:w="1210" w:type="dxa"/>
            <w:gridSpan w:val="2"/>
          </w:tcPr>
          <w:p w:rsidR="007C7DD5" w:rsidRPr="00EC1D86" w:rsidRDefault="007C7DD5" w:rsidP="000E08BA">
            <w:pPr>
              <w:widowControl w:val="0"/>
              <w:spacing w:before="60"/>
              <w:jc w:val="center"/>
              <w:rPr>
                <w:b/>
                <w:iCs/>
              </w:rPr>
            </w:pPr>
          </w:p>
        </w:tc>
        <w:tc>
          <w:tcPr>
            <w:tcW w:w="1320" w:type="dxa"/>
          </w:tcPr>
          <w:p w:rsidR="007C7DD5" w:rsidRPr="00717D4F" w:rsidRDefault="007C7DD5" w:rsidP="000E08BA">
            <w:pPr>
              <w:widowControl w:val="0"/>
              <w:spacing w:before="60"/>
              <w:jc w:val="center"/>
              <w:rPr>
                <w:b/>
                <w:iCs/>
              </w:rPr>
            </w:pPr>
          </w:p>
        </w:tc>
      </w:tr>
      <w:tr w:rsidR="007C7DD5" w:rsidRPr="00717D4F">
        <w:tblPrEx>
          <w:tblCellMar>
            <w:left w:w="72" w:type="dxa"/>
          </w:tblCellMar>
        </w:tblPrEx>
        <w:trPr>
          <w:trHeight w:val="341"/>
        </w:trPr>
        <w:tc>
          <w:tcPr>
            <w:tcW w:w="9518" w:type="dxa"/>
            <w:gridSpan w:val="9"/>
            <w:tcBorders>
              <w:top w:val="single" w:sz="4" w:space="0" w:color="auto"/>
            </w:tcBorders>
            <w:vAlign w:val="center"/>
          </w:tcPr>
          <w:p w:rsidR="007C7DD5" w:rsidRPr="00717D4F" w:rsidRDefault="007C7DD5" w:rsidP="000E08BA">
            <w:pPr>
              <w:widowControl w:val="0"/>
              <w:spacing w:before="60"/>
              <w:ind w:left="330"/>
              <w:rPr>
                <w:b/>
                <w:bCs/>
                <w:iCs/>
                <w:lang w:val="en-GB"/>
              </w:rPr>
            </w:pPr>
            <w:r w:rsidRPr="00717D4F">
              <w:rPr>
                <w:b/>
                <w:bCs/>
                <w:iCs/>
                <w:lang w:val="en-GB"/>
              </w:rPr>
              <w:t xml:space="preserve"> 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spacing w:before="6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>3</w:t>
            </w:r>
            <w:r w:rsidRPr="00717D4F">
              <w:rPr>
                <w:b/>
                <w:bCs/>
                <w:iCs/>
              </w:rPr>
              <w:t>.</w:t>
            </w:r>
          </w:p>
        </w:tc>
        <w:tc>
          <w:tcPr>
            <w:tcW w:w="8700" w:type="dxa"/>
            <w:gridSpan w:val="8"/>
            <w:vAlign w:val="center"/>
          </w:tcPr>
          <w:p w:rsidR="007C7DD5" w:rsidRPr="00717D4F" w:rsidRDefault="007C7DD5" w:rsidP="00544F4C">
            <w:pPr>
              <w:widowControl w:val="0"/>
              <w:spacing w:before="60"/>
              <w:rPr>
                <w:b/>
              </w:rPr>
            </w:pPr>
            <w:r>
              <w:rPr>
                <w:b/>
                <w:lang w:val="en-US"/>
              </w:rPr>
              <w:t>Main research topics of a master thesis</w:t>
            </w:r>
            <w:r w:rsidRPr="00717D4F">
              <w:rPr>
                <w:b/>
              </w:rPr>
              <w:t>: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spacing w:before="60"/>
              <w:jc w:val="right"/>
              <w:rPr>
                <w:bCs/>
                <w:iCs/>
              </w:rPr>
            </w:pPr>
            <w:r w:rsidRPr="00717D4F">
              <w:rPr>
                <w:bCs/>
                <w:iCs/>
              </w:rPr>
              <w:t>1)</w:t>
            </w:r>
          </w:p>
        </w:tc>
        <w:tc>
          <w:tcPr>
            <w:tcW w:w="8700" w:type="dxa"/>
            <w:gridSpan w:val="8"/>
          </w:tcPr>
          <w:p w:rsidR="007C7DD5" w:rsidRPr="00717D4F" w:rsidRDefault="007C7DD5" w:rsidP="00544F4C">
            <w:pPr>
              <w:widowControl w:val="0"/>
              <w:spacing w:before="60"/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Strategic business formation and implementation</w:t>
            </w:r>
            <w:r w:rsidRPr="00717D4F">
              <w:rPr>
                <w:bCs/>
                <w:iCs/>
              </w:rPr>
              <w:t>.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spacing w:before="60"/>
              <w:jc w:val="right"/>
              <w:rPr>
                <w:bCs/>
                <w:iCs/>
              </w:rPr>
            </w:pPr>
            <w:r w:rsidRPr="00717D4F">
              <w:rPr>
                <w:bCs/>
                <w:iCs/>
                <w:lang w:val="en-US"/>
              </w:rPr>
              <w:t>2</w:t>
            </w:r>
            <w:r w:rsidRPr="00717D4F">
              <w:rPr>
                <w:bCs/>
                <w:iCs/>
              </w:rPr>
              <w:t>)</w:t>
            </w:r>
          </w:p>
        </w:tc>
        <w:tc>
          <w:tcPr>
            <w:tcW w:w="8700" w:type="dxa"/>
            <w:gridSpan w:val="8"/>
          </w:tcPr>
          <w:p w:rsidR="007C7DD5" w:rsidRPr="00717D4F" w:rsidRDefault="007C7DD5" w:rsidP="00434620">
            <w:pPr>
              <w:widowControl w:val="0"/>
              <w:spacing w:before="60"/>
              <w:jc w:val="both"/>
            </w:pPr>
            <w:r>
              <w:rPr>
                <w:bCs/>
                <w:iCs/>
                <w:lang w:val="en-US"/>
              </w:rPr>
              <w:t>Enhancing the competitive capacity of a business or product</w:t>
            </w:r>
            <w:r w:rsidRPr="00717D4F">
              <w:rPr>
                <w:bCs/>
                <w:iCs/>
              </w:rPr>
              <w:t>.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spacing w:before="60"/>
              <w:jc w:val="right"/>
              <w:rPr>
                <w:bCs/>
                <w:iCs/>
              </w:rPr>
            </w:pPr>
            <w:r w:rsidRPr="00717D4F">
              <w:rPr>
                <w:bCs/>
                <w:iCs/>
                <w:lang w:val="en-US"/>
              </w:rPr>
              <w:t>3</w:t>
            </w:r>
            <w:r w:rsidRPr="00717D4F">
              <w:rPr>
                <w:bCs/>
                <w:iCs/>
              </w:rPr>
              <w:t>)</w:t>
            </w:r>
          </w:p>
        </w:tc>
        <w:tc>
          <w:tcPr>
            <w:tcW w:w="8700" w:type="dxa"/>
            <w:gridSpan w:val="8"/>
          </w:tcPr>
          <w:p w:rsidR="007C7DD5" w:rsidRPr="003C0B54" w:rsidRDefault="007C7DD5" w:rsidP="006B3447">
            <w:pPr>
              <w:widowControl w:val="0"/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Building/improving marketing operations and policies for a business or company: m</w:t>
            </w:r>
            <w:r w:rsidRPr="003C0B54">
              <w:t>arket segmentation</w:t>
            </w:r>
            <w:r>
              <w:rPr>
                <w:lang w:val="en-US"/>
              </w:rPr>
              <w:t xml:space="preserve">, product development, </w:t>
            </w:r>
            <w:r w:rsidRPr="001D4061">
              <w:t>product pricing</w:t>
            </w:r>
            <w:r>
              <w:rPr>
                <w:lang w:val="en-US"/>
              </w:rPr>
              <w:t>, building</w:t>
            </w:r>
            <w:r w:rsidRPr="00B40994">
              <w:t xml:space="preserve"> distribution</w:t>
            </w:r>
            <w:r>
              <w:rPr>
                <w:lang w:val="en-US"/>
              </w:rPr>
              <w:t xml:space="preserve"> channels, trade promotion, brand building and development. 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spacing w:before="60"/>
              <w:jc w:val="right"/>
              <w:rPr>
                <w:bCs/>
                <w:iCs/>
              </w:rPr>
            </w:pPr>
            <w:r w:rsidRPr="00717D4F">
              <w:rPr>
                <w:bCs/>
                <w:iCs/>
                <w:lang w:val="en-US"/>
              </w:rPr>
              <w:t>4</w:t>
            </w:r>
            <w:r w:rsidRPr="00717D4F">
              <w:rPr>
                <w:bCs/>
                <w:iCs/>
              </w:rPr>
              <w:t>)</w:t>
            </w:r>
          </w:p>
        </w:tc>
        <w:tc>
          <w:tcPr>
            <w:tcW w:w="8700" w:type="dxa"/>
            <w:gridSpan w:val="8"/>
          </w:tcPr>
          <w:p w:rsidR="007C7DD5" w:rsidRPr="00717D4F" w:rsidRDefault="007C7DD5" w:rsidP="00272D0C">
            <w:pPr>
              <w:widowControl w:val="0"/>
              <w:spacing w:before="60"/>
              <w:jc w:val="both"/>
              <w:rPr>
                <w:bCs/>
                <w:iCs/>
              </w:rPr>
            </w:pPr>
            <w:r>
              <w:rPr>
                <w:lang w:val="en-US"/>
              </w:rPr>
              <w:t xml:space="preserve">Building/improving human resource operations and policies for a business or organization: </w:t>
            </w:r>
            <w:r w:rsidRPr="004147A6">
              <w:rPr>
                <w:lang w:val="en-US"/>
              </w:rPr>
              <w:t>human resource</w:t>
            </w:r>
            <w:r>
              <w:rPr>
                <w:lang w:val="en-US"/>
              </w:rPr>
              <w:t xml:space="preserve"> training and</w:t>
            </w:r>
            <w:r w:rsidRPr="004147A6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Pr="004147A6">
              <w:rPr>
                <w:lang w:val="en-US"/>
              </w:rPr>
              <w:t>etention</w:t>
            </w:r>
            <w:r>
              <w:rPr>
                <w:lang w:val="en-US"/>
              </w:rPr>
              <w:t xml:space="preserve">, </w:t>
            </w:r>
            <w:r w:rsidRPr="004147A6">
              <w:t>employee performance appraisal</w:t>
            </w:r>
            <w:r>
              <w:rPr>
                <w:lang w:val="en-AU"/>
              </w:rPr>
              <w:t>s</w:t>
            </w:r>
            <w:r>
              <w:rPr>
                <w:lang w:val="en-US"/>
              </w:rPr>
              <w:t xml:space="preserve">, human resource development and </w:t>
            </w:r>
            <w:r w:rsidRPr="00034F01">
              <w:rPr>
                <w:lang w:val="en-US"/>
              </w:rPr>
              <w:t>variation</w:t>
            </w:r>
            <w:r>
              <w:rPr>
                <w:lang w:val="en-US"/>
              </w:rPr>
              <w:t xml:space="preserve"> management. 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spacing w:before="60"/>
              <w:jc w:val="right"/>
              <w:rPr>
                <w:bCs/>
                <w:iCs/>
              </w:rPr>
            </w:pPr>
            <w:r w:rsidRPr="00717D4F">
              <w:rPr>
                <w:bCs/>
                <w:iCs/>
                <w:lang w:val="en-US"/>
              </w:rPr>
              <w:t>5</w:t>
            </w:r>
            <w:r w:rsidRPr="00717D4F">
              <w:rPr>
                <w:bCs/>
                <w:iCs/>
              </w:rPr>
              <w:t>)</w:t>
            </w:r>
          </w:p>
        </w:tc>
        <w:tc>
          <w:tcPr>
            <w:tcW w:w="8700" w:type="dxa"/>
            <w:gridSpan w:val="8"/>
          </w:tcPr>
          <w:p w:rsidR="007C7DD5" w:rsidRPr="00717D4F" w:rsidRDefault="007C7DD5" w:rsidP="00272D0C">
            <w:pPr>
              <w:widowControl w:val="0"/>
              <w:spacing w:before="60"/>
              <w:jc w:val="both"/>
              <w:rPr>
                <w:bCs/>
                <w:iCs/>
              </w:rPr>
            </w:pPr>
            <w:r>
              <w:rPr>
                <w:lang w:val="en-US"/>
              </w:rPr>
              <w:t>Building/improving product value chain and supply chain of a business</w:t>
            </w:r>
            <w:r w:rsidRPr="00717D4F">
              <w:rPr>
                <w:bCs/>
                <w:iCs/>
              </w:rPr>
              <w:t>.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717D4F">
              <w:rPr>
                <w:lang w:val="en-US"/>
              </w:rPr>
              <w:t>6</w:t>
            </w:r>
            <w:r w:rsidRPr="00717D4F">
              <w:t>)</w:t>
            </w:r>
          </w:p>
        </w:tc>
        <w:tc>
          <w:tcPr>
            <w:tcW w:w="8700" w:type="dxa"/>
            <w:gridSpan w:val="8"/>
          </w:tcPr>
          <w:p w:rsidR="007C7DD5" w:rsidRPr="0026439F" w:rsidRDefault="007C7DD5" w:rsidP="00AC6364">
            <w:pPr>
              <w:widowControl w:val="0"/>
              <w:spacing w:before="60"/>
              <w:jc w:val="both"/>
              <w:rPr>
                <w:bCs/>
                <w:iCs/>
                <w:lang w:val="en-US"/>
              </w:rPr>
            </w:pPr>
            <w:r>
              <w:rPr>
                <w:lang w:val="en-US"/>
              </w:rPr>
              <w:t xml:space="preserve">Building/improving production operations and policies, material supply and </w:t>
            </w:r>
            <w:r w:rsidRPr="00717D4F">
              <w:t>logistic</w:t>
            </w:r>
            <w:r>
              <w:rPr>
                <w:lang w:val="en-US"/>
              </w:rPr>
              <w:t xml:space="preserve">s management of a business.  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717D4F">
              <w:rPr>
                <w:lang w:val="en-US"/>
              </w:rPr>
              <w:t>7</w:t>
            </w:r>
            <w:r w:rsidRPr="00717D4F">
              <w:t>)</w:t>
            </w:r>
          </w:p>
        </w:tc>
        <w:tc>
          <w:tcPr>
            <w:tcW w:w="8700" w:type="dxa"/>
            <w:gridSpan w:val="8"/>
          </w:tcPr>
          <w:p w:rsidR="007C7DD5" w:rsidRPr="00D914AB" w:rsidRDefault="007C7DD5" w:rsidP="00971261">
            <w:pPr>
              <w:widowControl w:val="0"/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Building/improving the systems of a b</w:t>
            </w:r>
            <w:r w:rsidRPr="00D914AB">
              <w:rPr>
                <w:iCs/>
              </w:rPr>
              <w:t xml:space="preserve">alanced </w:t>
            </w:r>
            <w:r>
              <w:rPr>
                <w:iCs/>
                <w:lang w:val="en-US"/>
              </w:rPr>
              <w:t>s</w:t>
            </w:r>
            <w:r w:rsidRPr="00D914AB">
              <w:rPr>
                <w:iCs/>
              </w:rPr>
              <w:t>corecard</w:t>
            </w:r>
            <w:r w:rsidRPr="00D914AB">
              <w:t xml:space="preserve"> </w:t>
            </w:r>
            <w:r>
              <w:rPr>
                <w:lang w:val="en-US"/>
              </w:rPr>
              <w:t>(</w:t>
            </w:r>
            <w:r w:rsidRPr="00717D4F">
              <w:t>BSC</w:t>
            </w:r>
            <w:r>
              <w:rPr>
                <w:lang w:val="en-US"/>
              </w:rPr>
              <w:t>) to implement business strategies</w:t>
            </w:r>
            <w:r>
              <w:rPr>
                <w:lang w:val="en-AU"/>
              </w:rPr>
              <w:t xml:space="preserve"> and</w:t>
            </w:r>
            <w:r>
              <w:rPr>
                <w:lang w:val="en-US"/>
              </w:rPr>
              <w:t xml:space="preserve"> to evaluate</w:t>
            </w:r>
            <w:r w:rsidRPr="00717D4F">
              <w:t xml:space="preserve"> </w:t>
            </w:r>
            <w:r>
              <w:t>employee performance</w:t>
            </w:r>
            <w:r w:rsidRPr="00717D4F"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717D4F">
              <w:rPr>
                <w:lang w:val="en-US"/>
              </w:rPr>
              <w:t>8</w:t>
            </w:r>
            <w:r w:rsidRPr="00717D4F">
              <w:t>)</w:t>
            </w:r>
          </w:p>
        </w:tc>
        <w:tc>
          <w:tcPr>
            <w:tcW w:w="8700" w:type="dxa"/>
            <w:gridSpan w:val="8"/>
          </w:tcPr>
          <w:p w:rsidR="007C7DD5" w:rsidRPr="00717D4F" w:rsidRDefault="007C7DD5" w:rsidP="00B40994">
            <w:pPr>
              <w:widowControl w:val="0"/>
              <w:spacing w:before="60"/>
              <w:jc w:val="both"/>
            </w:pPr>
            <w:r>
              <w:rPr>
                <w:lang w:val="en-US"/>
              </w:rPr>
              <w:t>Building/improving operations of customer relationships management (</w:t>
            </w:r>
            <w:r w:rsidRPr="00717D4F">
              <w:t>CRM</w:t>
            </w:r>
            <w:r>
              <w:rPr>
                <w:lang w:val="en-US"/>
              </w:rPr>
              <w:t>)</w:t>
            </w:r>
            <w:r w:rsidRPr="00717D4F">
              <w:t>.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717D4F">
              <w:rPr>
                <w:lang w:val="en-US"/>
              </w:rPr>
              <w:t>9</w:t>
            </w:r>
            <w:r w:rsidRPr="00717D4F">
              <w:t>)</w:t>
            </w:r>
          </w:p>
        </w:tc>
        <w:tc>
          <w:tcPr>
            <w:tcW w:w="8700" w:type="dxa"/>
            <w:gridSpan w:val="8"/>
          </w:tcPr>
          <w:p w:rsidR="007C7DD5" w:rsidRPr="00971261" w:rsidRDefault="007C7DD5" w:rsidP="004C09EA">
            <w:pPr>
              <w:widowControl w:val="0"/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Improving operations and policies of credit risk management of </w:t>
            </w:r>
            <w:r w:rsidRPr="00CE4038">
              <w:rPr>
                <w:lang w:val="en-US"/>
              </w:rPr>
              <w:t>commercial </w:t>
            </w:r>
            <w:r>
              <w:rPr>
                <w:lang w:val="en-US"/>
              </w:rPr>
              <w:t xml:space="preserve">banks and of business </w:t>
            </w:r>
            <w:r w:rsidRPr="008565BD">
              <w:t>risk management</w:t>
            </w:r>
            <w:r>
              <w:rPr>
                <w:lang w:val="en-US"/>
              </w:rPr>
              <w:t xml:space="preserve"> of a business.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717D4F">
              <w:rPr>
                <w:lang w:val="en-US"/>
              </w:rPr>
              <w:t>10</w:t>
            </w:r>
            <w:r w:rsidRPr="00717D4F">
              <w:t>)</w:t>
            </w:r>
          </w:p>
        </w:tc>
        <w:tc>
          <w:tcPr>
            <w:tcW w:w="8700" w:type="dxa"/>
            <w:gridSpan w:val="8"/>
          </w:tcPr>
          <w:p w:rsidR="007C7DD5" w:rsidRPr="00717D4F" w:rsidRDefault="007C7DD5" w:rsidP="00094FDB">
            <w:pPr>
              <w:widowControl w:val="0"/>
              <w:spacing w:before="60"/>
              <w:jc w:val="both"/>
            </w:pPr>
            <w:r>
              <w:rPr>
                <w:lang w:val="en-US"/>
              </w:rPr>
              <w:t xml:space="preserve">Improving credit quality and developing credit for </w:t>
            </w:r>
            <w:r w:rsidRPr="00CE4038">
              <w:rPr>
                <w:lang w:val="en-US"/>
              </w:rPr>
              <w:t>commercial </w:t>
            </w:r>
            <w:r>
              <w:rPr>
                <w:lang w:val="en-US"/>
              </w:rPr>
              <w:t>banks</w:t>
            </w:r>
            <w:r w:rsidRPr="00717D4F">
              <w:t>.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lang w:val="en-US"/>
              </w:rPr>
            </w:pPr>
            <w:r w:rsidRPr="00717D4F">
              <w:rPr>
                <w:lang w:val="en-US"/>
              </w:rPr>
              <w:t>11</w:t>
            </w:r>
            <w:r w:rsidRPr="00717D4F">
              <w:t>)</w:t>
            </w:r>
          </w:p>
        </w:tc>
        <w:tc>
          <w:tcPr>
            <w:tcW w:w="8700" w:type="dxa"/>
            <w:gridSpan w:val="8"/>
          </w:tcPr>
          <w:p w:rsidR="007C7DD5" w:rsidRPr="00717D4F" w:rsidRDefault="007C7DD5" w:rsidP="003E11D2">
            <w:pPr>
              <w:widowControl w:val="0"/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Evaluating/improving operations in </w:t>
            </w:r>
            <w:r w:rsidRPr="00A75CED">
              <w:rPr>
                <w:lang w:val="en-US"/>
              </w:rPr>
              <w:t xml:space="preserve">managerial accounting and </w:t>
            </w:r>
            <w:r>
              <w:rPr>
                <w:lang w:val="en-US"/>
              </w:rPr>
              <w:t>business</w:t>
            </w:r>
            <w:r w:rsidRPr="00A75CED">
              <w:rPr>
                <w:lang w:val="en-US"/>
              </w:rPr>
              <w:t xml:space="preserve"> financial management</w:t>
            </w:r>
            <w:r>
              <w:rPr>
                <w:lang w:val="en-US"/>
              </w:rPr>
              <w:t>.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lang w:val="en-US"/>
              </w:rPr>
            </w:pPr>
            <w:r w:rsidRPr="00717D4F">
              <w:rPr>
                <w:lang w:val="en-US"/>
              </w:rPr>
              <w:t>12)</w:t>
            </w:r>
          </w:p>
        </w:tc>
        <w:tc>
          <w:tcPr>
            <w:tcW w:w="8700" w:type="dxa"/>
            <w:gridSpan w:val="8"/>
          </w:tcPr>
          <w:p w:rsidR="007C7DD5" w:rsidRPr="00717D4F" w:rsidRDefault="007C7DD5" w:rsidP="00B636CE">
            <w:pPr>
              <w:widowControl w:val="0"/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Building an investment project, a business project, and other projects</w:t>
            </w:r>
            <w:r w:rsidRPr="00717D4F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lang w:val="en-US"/>
              </w:rPr>
            </w:pPr>
            <w:r w:rsidRPr="00717D4F">
              <w:rPr>
                <w:lang w:val="en-US"/>
              </w:rPr>
              <w:t>13)</w:t>
            </w:r>
          </w:p>
        </w:tc>
        <w:tc>
          <w:tcPr>
            <w:tcW w:w="8700" w:type="dxa"/>
            <w:gridSpan w:val="8"/>
          </w:tcPr>
          <w:p w:rsidR="007C7DD5" w:rsidRPr="00717D4F" w:rsidRDefault="007C7DD5" w:rsidP="003E11D2">
            <w:pPr>
              <w:widowControl w:val="0"/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Applying behavioral theory in a business </w:t>
            </w:r>
            <w:r w:rsidRPr="00717D4F">
              <w:rPr>
                <w:lang w:val="en-US"/>
              </w:rPr>
              <w:t>(</w:t>
            </w:r>
            <w:r>
              <w:rPr>
                <w:lang w:val="en-US"/>
              </w:rPr>
              <w:t>consumers, customers, staff, businesses, organizations</w:t>
            </w:r>
            <w:r w:rsidRPr="00717D4F">
              <w:rPr>
                <w:lang w:val="en-US"/>
              </w:rPr>
              <w:t>…).</w:t>
            </w:r>
          </w:p>
        </w:tc>
      </w:tr>
      <w:tr w:rsidR="007C7DD5" w:rsidRPr="00717D4F">
        <w:tblPrEx>
          <w:tblCellMar>
            <w:left w:w="72" w:type="dxa"/>
          </w:tblCellMar>
        </w:tblPrEx>
        <w:tc>
          <w:tcPr>
            <w:tcW w:w="818" w:type="dxa"/>
          </w:tcPr>
          <w:p w:rsidR="007C7DD5" w:rsidRPr="00717D4F" w:rsidRDefault="007C7DD5" w:rsidP="000E08BA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lang w:val="en-US"/>
              </w:rPr>
            </w:pPr>
            <w:r w:rsidRPr="00717D4F">
              <w:rPr>
                <w:lang w:val="en-US"/>
              </w:rPr>
              <w:t>14)</w:t>
            </w:r>
          </w:p>
        </w:tc>
        <w:tc>
          <w:tcPr>
            <w:tcW w:w="8700" w:type="dxa"/>
            <w:gridSpan w:val="8"/>
          </w:tcPr>
          <w:p w:rsidR="007C7DD5" w:rsidRPr="00717D4F" w:rsidRDefault="007C7DD5" w:rsidP="003E11D2">
            <w:pPr>
              <w:widowControl w:val="0"/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Analyzing operational efficiencies</w:t>
            </w:r>
            <w:r w:rsidRPr="00717D4F">
              <w:rPr>
                <w:lang w:val="en-US"/>
              </w:rPr>
              <w:t xml:space="preserve">/ </w:t>
            </w:r>
            <w:r>
              <w:rPr>
                <w:lang w:val="en-US"/>
              </w:rPr>
              <w:t>business efficiency</w:t>
            </w:r>
            <w:r w:rsidRPr="00717D4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businesses/ organizations/ production and business units.</w:t>
            </w:r>
          </w:p>
        </w:tc>
      </w:tr>
    </w:tbl>
    <w:p w:rsidR="007C7DD5" w:rsidRDefault="007C7DD5" w:rsidP="00717D4F">
      <w:pPr>
        <w:widowControl w:val="0"/>
        <w:spacing w:before="60"/>
        <w:jc w:val="both"/>
        <w:rPr>
          <w:b/>
          <w:bCs/>
          <w:iCs/>
          <w:lang w:val="en-US"/>
        </w:rPr>
      </w:pPr>
    </w:p>
    <w:tbl>
      <w:tblPr>
        <w:tblW w:w="9639" w:type="dxa"/>
        <w:jc w:val="center"/>
        <w:tblLook w:val="01E0"/>
      </w:tblPr>
      <w:tblGrid>
        <w:gridCol w:w="1448"/>
        <w:gridCol w:w="6822"/>
        <w:gridCol w:w="1369"/>
      </w:tblGrid>
      <w:tr w:rsidR="007C7DD5" w:rsidRPr="00E96368" w:rsidTr="00E96368">
        <w:trPr>
          <w:jc w:val="center"/>
        </w:trPr>
        <w:tc>
          <w:tcPr>
            <w:tcW w:w="8270" w:type="dxa"/>
            <w:gridSpan w:val="2"/>
          </w:tcPr>
          <w:p w:rsidR="007C7DD5" w:rsidRPr="00E96368" w:rsidRDefault="007C7DD5" w:rsidP="0026439F">
            <w:pPr>
              <w:pStyle w:val="BodyText"/>
              <w:widowControl w:val="0"/>
              <w:spacing w:before="60" w:after="0" w:line="240" w:lineRule="auto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</w:rPr>
              <w:t xml:space="preserve">4.       </w:t>
            </w:r>
            <w:r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Module descriptions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6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  <w:u w:val="single"/>
              </w:rPr>
            </w:pP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</w:rPr>
              <w:t>POS50</w:t>
            </w: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</w:t>
            </w:r>
          </w:p>
        </w:tc>
        <w:tc>
          <w:tcPr>
            <w:tcW w:w="6822" w:type="dxa"/>
          </w:tcPr>
          <w:p w:rsidR="007C7DD5" w:rsidRPr="00B013F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B013F8">
              <w:rPr>
                <w:rFonts w:ascii="Times New Roman" w:hAnsi="Times New Roman"/>
                <w:b/>
                <w:bCs/>
                <w:iCs/>
                <w:noProof/>
                <w:sz w:val="24"/>
              </w:rPr>
              <w:t>Philosophy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4(4</w:t>
            </w:r>
            <w:r w:rsidRPr="00E96368">
              <w:rPr>
                <w:rFonts w:ascii="Times New Roman" w:hAnsi="Times New Roman"/>
                <w:b/>
                <w:bCs/>
                <w:noProof/>
                <w:sz w:val="24"/>
              </w:rPr>
              <w:t>-0)</w:t>
            </w:r>
          </w:p>
        </w:tc>
      </w:tr>
      <w:tr w:rsidR="007C7DD5" w:rsidRPr="004F51D2" w:rsidTr="00E96368">
        <w:trPr>
          <w:jc w:val="center"/>
        </w:trPr>
        <w:tc>
          <w:tcPr>
            <w:tcW w:w="9639" w:type="dxa"/>
            <w:gridSpan w:val="3"/>
          </w:tcPr>
          <w:p w:rsidR="007C7DD5" w:rsidRPr="00991893" w:rsidRDefault="007C7DD5" w:rsidP="00991893">
            <w:pPr>
              <w:pStyle w:val="BodyText"/>
              <w:widowControl w:val="0"/>
              <w:spacing w:before="60" w:after="0" w:line="240" w:lineRule="auto"/>
              <w:ind w:firstLine="340"/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module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 w:rsidRPr="004F51D2">
              <w:rPr>
                <w:rFonts w:ascii="Times New Roman" w:hAnsi="Times New Roman"/>
                <w:bCs/>
                <w:noProof/>
                <w:sz w:val="24"/>
              </w:rPr>
              <w:t>generalize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s three basic issues. First,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providing </w:t>
            </w:r>
            <w:r w:rsidRPr="002D5098">
              <w:rPr>
                <w:rFonts w:ascii="Times New Roman" w:hAnsi="Times New Roman"/>
                <w:bCs/>
                <w:iCs/>
                <w:noProof/>
                <w:sz w:val="24"/>
              </w:rPr>
              <w:t>notions of philosophy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to introduce </w:t>
            </w:r>
            <w:r w:rsidRPr="004F51D2">
              <w:rPr>
                <w:rFonts w:ascii="Times New Roman" w:hAnsi="Times New Roman"/>
                <w:bCs/>
                <w:iCs/>
                <w:noProof/>
                <w:sz w:val="24"/>
              </w:rPr>
              <w:t xml:space="preserve">generalizations of philosophy and philosophic history. Second, basic contents of a world view and </w:t>
            </w:r>
            <w:r w:rsidRPr="00452AE6">
              <w:rPr>
                <w:rFonts w:ascii="Times New Roman" w:hAnsi="Times New Roman"/>
                <w:bCs/>
                <w:iCs/>
                <w:noProof/>
                <w:sz w:val="24"/>
              </w:rPr>
              <w:t>cognitive</w:t>
            </w:r>
            <w:r w:rsidRPr="004F51D2">
              <w:rPr>
                <w:rFonts w:ascii="Times New Roman" w:hAnsi="Times New Roman"/>
                <w:bCs/>
                <w:iCs/>
                <w:noProof/>
                <w:sz w:val="24"/>
              </w:rPr>
              <w:t xml:space="preserve"> and practical methodology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 expressed</w:t>
            </w:r>
            <w:r w:rsidRPr="0048545C">
              <w:rPr>
                <w:rFonts w:ascii="Times New Roman" w:hAnsi="Times New Roman"/>
                <w:bCs/>
                <w:iCs/>
                <w:noProof/>
                <w:sz w:val="24"/>
              </w:rPr>
              <w:t xml:space="preserve"> in ontology, dialectics and epistemology. Third, contents of social and human </w:t>
            </w:r>
            <w:r w:rsidRPr="004F51D2">
              <w:rPr>
                <w:rFonts w:ascii="Times New Roman" w:hAnsi="Times New Roman"/>
                <w:bCs/>
                <w:iCs/>
                <w:noProof/>
                <w:sz w:val="24"/>
              </w:rPr>
              <w:t>philosoph</w:t>
            </w:r>
            <w:r>
              <w:rPr>
                <w:rFonts w:ascii="Times New Roman" w:hAnsi="Times New Roman"/>
                <w:bCs/>
                <w:iCs/>
                <w:noProof/>
                <w:sz w:val="24"/>
              </w:rPr>
              <w:t>y</w:t>
            </w:r>
            <w:r w:rsidRPr="0048545C">
              <w:rPr>
                <w:rFonts w:ascii="Times New Roman" w:hAnsi="Times New Roman"/>
                <w:bCs/>
                <w:iCs/>
                <w:noProof/>
                <w:sz w:val="24"/>
              </w:rPr>
              <w:t xml:space="preserve"> theories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 mentioned in socioeconomic forms theory, political </w:t>
            </w:r>
            <w:r w:rsidRPr="004F51D2">
              <w:rPr>
                <w:rFonts w:ascii="Times New Roman" w:hAnsi="Times New Roman"/>
                <w:bCs/>
                <w:iCs/>
                <w:noProof/>
                <w:sz w:val="24"/>
              </w:rPr>
              <w:t>philosoph</w:t>
            </w:r>
            <w:r>
              <w:rPr>
                <w:rFonts w:ascii="Times New Roman" w:hAnsi="Times New Roman"/>
                <w:bCs/>
                <w:iCs/>
                <w:noProof/>
                <w:sz w:val="24"/>
              </w:rPr>
              <w:t>y</w:t>
            </w:r>
            <w:r w:rsidRPr="000D1417">
              <w:rPr>
                <w:rFonts w:ascii="Times New Roman" w:hAnsi="Times New Roman"/>
                <w:bCs/>
                <w:iCs/>
                <w:noProof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>social</w:t>
            </w:r>
            <w:r w:rsidRPr="000D1417">
              <w:rPr>
                <w:rFonts w:ascii="Times New Roman" w:hAnsi="Times New Roman"/>
                <w:bCs/>
                <w:iCs/>
                <w:noProof/>
                <w:sz w:val="24"/>
              </w:rPr>
              <w:t>-consciousness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 and human </w:t>
            </w:r>
            <w:r w:rsidRPr="004F51D2">
              <w:rPr>
                <w:rFonts w:ascii="Times New Roman" w:hAnsi="Times New Roman"/>
                <w:bCs/>
                <w:iCs/>
                <w:noProof/>
                <w:sz w:val="24"/>
              </w:rPr>
              <w:t>philosoph</w:t>
            </w:r>
            <w:r>
              <w:rPr>
                <w:rFonts w:ascii="Times New Roman" w:hAnsi="Times New Roman"/>
                <w:bCs/>
                <w:iCs/>
                <w:noProof/>
                <w:sz w:val="24"/>
              </w:rPr>
              <w:t>y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>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</w:rPr>
              <w:t>EC543</w:t>
            </w:r>
          </w:p>
        </w:tc>
        <w:tc>
          <w:tcPr>
            <w:tcW w:w="6822" w:type="dxa"/>
          </w:tcPr>
          <w:p w:rsidR="007C7DD5" w:rsidRPr="00B013F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B013F8">
              <w:rPr>
                <w:rFonts w:ascii="Times New Roman" w:hAnsi="Times New Roman"/>
                <w:b/>
                <w:bCs/>
                <w:noProof/>
                <w:sz w:val="24"/>
                <w:lang w:val="fr-FR"/>
              </w:rPr>
              <w:t>Scientific Management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</w:rPr>
              <w:t>2(2-0)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452AE6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module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is constructed from an advanced/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detailed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knowledge of s</w:t>
            </w:r>
            <w:r w:rsidRPr="00AB715A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cientific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m</w:t>
            </w:r>
            <w:r w:rsidRPr="00AB715A">
              <w:rPr>
                <w:rFonts w:ascii="Times New Roman" w:hAnsi="Times New Roman"/>
                <w:bCs/>
                <w:noProof/>
                <w:sz w:val="24"/>
                <w:lang w:val="en-US"/>
              </w:rPr>
              <w:t>anagement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including: </w:t>
            </w:r>
            <w:r w:rsidRPr="00AB715A">
              <w:rPr>
                <w:rFonts w:ascii="Times New Roman" w:hAnsi="Times New Roman"/>
                <w:bCs/>
                <w:noProof/>
                <w:sz w:val="24"/>
                <w:lang w:val="en-US"/>
              </w:rPr>
              <w:t>cogniti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ve systems related to the </w:t>
            </w:r>
            <w:r w:rsidRPr="00AB715A">
              <w:rPr>
                <w:rFonts w:ascii="Times New Roman" w:hAnsi="Times New Roman"/>
                <w:bCs/>
                <w:noProof/>
                <w:sz w:val="24"/>
                <w:lang w:val="en-US"/>
              </w:rPr>
              <w:t>nature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of management; basic </w:t>
            </w:r>
            <w:r w:rsidRPr="00725F88">
              <w:rPr>
                <w:rFonts w:ascii="Times New Roman" w:hAnsi="Times New Roman"/>
                <w:bCs/>
                <w:noProof/>
                <w:sz w:val="24"/>
                <w:lang w:val="en-US"/>
              </w:rPr>
              <w:t>manage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ment rules and methods; </w:t>
            </w:r>
            <w:r w:rsidRPr="00725F88">
              <w:rPr>
                <w:rFonts w:ascii="Times New Roman" w:hAnsi="Times New Roman"/>
                <w:bCs/>
                <w:noProof/>
                <w:sz w:val="24"/>
                <w:lang w:val="en-US"/>
              </w:rPr>
              <w:t>managerial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styles and </w:t>
            </w:r>
            <w:r w:rsidRPr="00CC4DFC">
              <w:rPr>
                <w:rFonts w:ascii="Times New Roman" w:hAnsi="Times New Roman"/>
                <w:bCs/>
                <w:noProof/>
                <w:sz w:val="24"/>
                <w:lang w:val="en-US"/>
              </w:rPr>
              <w:t>leadership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styles in the 21</w:t>
            </w:r>
            <w:r w:rsidRPr="00AB715A">
              <w:rPr>
                <w:rFonts w:ascii="Times New Roman" w:hAnsi="Times New Roman"/>
                <w:bCs/>
                <w:noProof/>
                <w:sz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Century; new approached and opinions of management functions; planning and </w:t>
            </w:r>
            <w:r w:rsidRPr="00184D5E">
              <w:rPr>
                <w:rFonts w:ascii="Times New Roman" w:hAnsi="Times New Roman"/>
                <w:bCs/>
                <w:noProof/>
                <w:sz w:val="24"/>
                <w:lang w:val="en-US"/>
              </w:rPr>
              <w:t>decision-making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</w:t>
            </w:r>
            <w:r w:rsidRPr="00452AE6">
              <w:rPr>
                <w:rFonts w:ascii="Times New Roman" w:hAnsi="Times New Roman"/>
                <w:bCs/>
                <w:noProof/>
                <w:sz w:val="24"/>
                <w:lang w:val="en-US"/>
              </w:rPr>
              <w:t>organizing, leading and controlling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. 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ECS511</w:t>
            </w:r>
          </w:p>
        </w:tc>
        <w:tc>
          <w:tcPr>
            <w:tcW w:w="6822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B013F8">
              <w:rPr>
                <w:rFonts w:ascii="Times New Roman" w:hAnsi="Times New Roman"/>
                <w:b/>
                <w:bCs/>
                <w:iCs/>
                <w:noProof/>
                <w:sz w:val="24"/>
                <w:lang w:val="en-US"/>
              </w:rPr>
              <w:t>Applied Statistics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2(1.5-0.</w:t>
            </w: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5)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205B43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module is constructed from an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knowledge of a</w:t>
            </w:r>
            <w:r w:rsidRPr="005B3651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pplied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s</w:t>
            </w:r>
            <w:r w:rsidRPr="005B3651">
              <w:rPr>
                <w:rFonts w:ascii="Times New Roman" w:hAnsi="Times New Roman"/>
                <w:bCs/>
                <w:noProof/>
                <w:sz w:val="24"/>
                <w:lang w:val="en-US"/>
              </w:rPr>
              <w:t>tatistics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, including: generalizations and data collection; data presentation through figures and tables; quantitative data descriptions; statistical estimations and tesst; statistical process controlling. This module provides a basic knowledge so that the trainee is then able to it apply in econometric analyses.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BUA506</w:t>
            </w:r>
          </w:p>
        </w:tc>
        <w:tc>
          <w:tcPr>
            <w:tcW w:w="6822" w:type="dxa"/>
          </w:tcPr>
          <w:p w:rsidR="007C7DD5" w:rsidRPr="00B013F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B013F8">
              <w:rPr>
                <w:rFonts w:ascii="Times New Roman" w:hAnsi="Times New Roman"/>
                <w:b/>
                <w:bCs/>
                <w:iCs/>
                <w:noProof/>
                <w:sz w:val="24"/>
                <w:lang w:val="en-US"/>
              </w:rPr>
              <w:t>Economic Law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2(2-0)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944EEF" w:rsidRDefault="007C7DD5" w:rsidP="00205B43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module is constructed from an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knowledge of economic l</w:t>
            </w:r>
            <w:r w:rsidRPr="00E9608A">
              <w:rPr>
                <w:rFonts w:ascii="Times New Roman" w:hAnsi="Times New Roman"/>
                <w:bCs/>
                <w:noProof/>
                <w:sz w:val="24"/>
                <w:lang w:val="en-US"/>
              </w:rPr>
              <w:t>aw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, including: an overall knowledge of economic l</w:t>
            </w:r>
            <w:r w:rsidRPr="00E9608A">
              <w:rPr>
                <w:rFonts w:ascii="Times New Roman" w:hAnsi="Times New Roman"/>
                <w:bCs/>
                <w:noProof/>
                <w:sz w:val="24"/>
                <w:lang w:val="en-US"/>
              </w:rPr>
              <w:t>aw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; analysis of some basic law aspects of the market economy, a focuss on </w:t>
            </w:r>
            <w:r w:rsidRPr="00754BBA">
              <w:rPr>
                <w:rFonts w:ascii="Times New Roman" w:hAnsi="Times New Roman"/>
                <w:bCs/>
                <w:noProof/>
                <w:sz w:val="24"/>
                <w:lang w:val="en-US"/>
              </w:rPr>
              <w:t>property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law; evaluation of changes in c</w:t>
            </w:r>
            <w:r w:rsidRPr="00487BB0">
              <w:rPr>
                <w:rFonts w:ascii="Times New Roman" w:hAnsi="Times New Roman"/>
                <w:bCs/>
                <w:noProof/>
                <w:sz w:val="24"/>
                <w:lang w:val="en-US"/>
              </w:rPr>
              <w:t>orporate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law; knowledge of competitive policy and law in business.  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ECS505</w:t>
            </w:r>
          </w:p>
        </w:tc>
        <w:tc>
          <w:tcPr>
            <w:tcW w:w="6822" w:type="dxa"/>
          </w:tcPr>
          <w:p w:rsidR="007C7DD5" w:rsidRPr="00B013F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B013F8">
              <w:rPr>
                <w:rFonts w:ascii="Times New Roman" w:hAnsi="Times New Roman"/>
                <w:b/>
                <w:bCs/>
                <w:iCs/>
                <w:noProof/>
                <w:sz w:val="24"/>
                <w:lang w:val="en-US"/>
              </w:rPr>
              <w:t xml:space="preserve">Advanced </w:t>
            </w:r>
            <w:r w:rsidRPr="00B013F8">
              <w:rPr>
                <w:rFonts w:ascii="Times New Roman" w:hAnsi="Times New Roman"/>
                <w:b/>
                <w:bCs/>
                <w:iCs/>
                <w:noProof/>
                <w:sz w:val="24"/>
              </w:rPr>
              <w:t>Microeconomics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2(2-0)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D8021D">
            <w:pPr>
              <w:pStyle w:val="BodyText"/>
              <w:widowControl w:val="0"/>
              <w:spacing w:before="6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module</w:t>
            </w:r>
            <w:r w:rsidRPr="00E96368"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provides knowledge of production and </w:t>
            </w:r>
            <w:r w:rsidRPr="00944EEF">
              <w:rPr>
                <w:rFonts w:ascii="Times New Roman" w:hAnsi="Times New Roman"/>
                <w:bCs/>
                <w:noProof/>
                <w:sz w:val="24"/>
                <w:lang w:val="en-US"/>
              </w:rPr>
              <w:t>consumption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theories in competitive and </w:t>
            </w:r>
            <w:r w:rsidRPr="00944EEF">
              <w:rPr>
                <w:rFonts w:ascii="Times New Roman" w:hAnsi="Times New Roman"/>
                <w:bCs/>
                <w:noProof/>
                <w:sz w:val="24"/>
              </w:rPr>
              <w:t>monopolistic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markest; business decisions through the analysis of game theory; theories related to other market </w:t>
            </w:r>
            <w:r w:rsidRPr="008532C5">
              <w:rPr>
                <w:rFonts w:ascii="Times New Roman" w:hAnsi="Times New Roman"/>
                <w:bCs/>
                <w:noProof/>
                <w:sz w:val="24"/>
                <w:lang w:val="en-US"/>
              </w:rPr>
              <w:t>deformation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s such as asymmetric</w:t>
            </w:r>
            <w:r w:rsidRPr="00F612D9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information, public goods, externality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.It </w:t>
            </w:r>
            <w:r w:rsidRPr="00F612D9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applies economic theories for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solving </w:t>
            </w:r>
            <w:r w:rsidRPr="00F612D9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problems in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existance</w:t>
            </w:r>
            <w:r w:rsidRPr="00F612D9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as well as for being the basis of other </w:t>
            </w:r>
            <w:r w:rsidRPr="00D1025F">
              <w:rPr>
                <w:rFonts w:ascii="Times New Roman" w:hAnsi="Times New Roman"/>
                <w:bCs/>
                <w:noProof/>
                <w:sz w:val="24"/>
                <w:lang w:val="en-US"/>
              </w:rPr>
              <w:t>specialistic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modules.  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widowControl w:val="0"/>
              <w:spacing w:before="60"/>
              <w:ind w:firstLine="255"/>
              <w:jc w:val="center"/>
              <w:rPr>
                <w:b/>
                <w:color w:val="000000"/>
                <w:lang w:val="en-US"/>
              </w:rPr>
            </w:pPr>
            <w:r w:rsidRPr="00E96368">
              <w:rPr>
                <w:b/>
                <w:color w:val="000000"/>
                <w:lang w:val="en-US"/>
              </w:rPr>
              <w:t>ECS506</w:t>
            </w:r>
          </w:p>
        </w:tc>
        <w:tc>
          <w:tcPr>
            <w:tcW w:w="6822" w:type="dxa"/>
          </w:tcPr>
          <w:p w:rsidR="007C7DD5" w:rsidRPr="00B013F8" w:rsidRDefault="007C7DD5" w:rsidP="00B013F8">
            <w:pPr>
              <w:widowControl w:val="0"/>
              <w:spacing w:before="60"/>
              <w:ind w:firstLine="349"/>
              <w:jc w:val="both"/>
              <w:rPr>
                <w:b/>
                <w:color w:val="000000"/>
                <w:lang w:val="en-US"/>
              </w:rPr>
            </w:pPr>
            <w:r w:rsidRPr="00B013F8">
              <w:rPr>
                <w:b/>
                <w:bCs/>
                <w:iCs/>
                <w:color w:val="000000"/>
                <w:lang w:val="en-US"/>
              </w:rPr>
              <w:t xml:space="preserve">Advanced </w:t>
            </w:r>
            <w:r w:rsidRPr="00B013F8">
              <w:rPr>
                <w:b/>
                <w:bCs/>
                <w:iCs/>
                <w:color w:val="000000"/>
              </w:rPr>
              <w:t>M</w:t>
            </w:r>
            <w:r w:rsidRPr="00B013F8">
              <w:rPr>
                <w:b/>
                <w:bCs/>
                <w:iCs/>
                <w:color w:val="000000"/>
                <w:lang w:val="en-US"/>
              </w:rPr>
              <w:t>a</w:t>
            </w:r>
            <w:r w:rsidRPr="00B013F8">
              <w:rPr>
                <w:b/>
                <w:bCs/>
                <w:iCs/>
                <w:color w:val="000000"/>
              </w:rPr>
              <w:t>croeconomics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spacing w:before="60"/>
              <w:jc w:val="center"/>
              <w:rPr>
                <w:b/>
                <w:color w:val="000000"/>
                <w:lang w:val="en-US"/>
              </w:rPr>
            </w:pPr>
            <w:r w:rsidRPr="00E96368">
              <w:rPr>
                <w:b/>
                <w:color w:val="000000"/>
                <w:lang w:val="en-US"/>
              </w:rPr>
              <w:t>2(1-1)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D8021D">
            <w:pPr>
              <w:pStyle w:val="BodyText"/>
              <w:widowControl w:val="0"/>
              <w:spacing w:before="120" w:after="0" w:line="240" w:lineRule="auto"/>
              <w:ind w:firstLine="365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module is constructed from an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knowledge of m</w:t>
            </w:r>
            <w:r w:rsidRPr="00F051A7">
              <w:rPr>
                <w:rFonts w:ascii="Times New Roman" w:hAnsi="Times New Roman"/>
                <w:bCs/>
                <w:noProof/>
                <w:sz w:val="24"/>
                <w:lang w:val="en-US"/>
              </w:rPr>
              <w:t>acroeconomics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including: estimation methods for </w:t>
            </w:r>
            <w:r w:rsidRPr="00F051A7">
              <w:rPr>
                <w:rFonts w:ascii="Times New Roman" w:hAnsi="Times New Roman"/>
                <w:bCs/>
                <w:noProof/>
                <w:sz w:val="24"/>
                <w:lang w:val="en-US"/>
              </w:rPr>
              <w:t>gross national income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ss</w:t>
            </w:r>
            <w:r w:rsidRPr="00F051A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; economic growth; exchange rate; and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the m</w:t>
            </w:r>
            <w:r w:rsidRPr="00F051A7">
              <w:rPr>
                <w:rFonts w:ascii="Times New Roman" w:hAnsi="Times New Roman"/>
                <w:bCs/>
                <w:noProof/>
                <w:sz w:val="24"/>
                <w:lang w:val="en-US"/>
              </w:rPr>
              <w:t>acroeconomic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policies of an integrated economy.</w:t>
            </w:r>
            <w:r w:rsidRPr="00F051A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widowControl w:val="0"/>
              <w:spacing w:before="60"/>
              <w:ind w:firstLine="255"/>
              <w:jc w:val="center"/>
              <w:rPr>
                <w:b/>
                <w:color w:val="000000"/>
                <w:lang w:val="en-US"/>
              </w:rPr>
            </w:pPr>
            <w:r w:rsidRPr="00E96368">
              <w:rPr>
                <w:b/>
                <w:color w:val="000000"/>
                <w:lang w:val="en-US"/>
              </w:rPr>
              <w:t>FIB502</w:t>
            </w:r>
          </w:p>
        </w:tc>
        <w:tc>
          <w:tcPr>
            <w:tcW w:w="6822" w:type="dxa"/>
          </w:tcPr>
          <w:p w:rsidR="007C7DD5" w:rsidRPr="00B013F8" w:rsidRDefault="007C7DD5" w:rsidP="00E96368">
            <w:pPr>
              <w:spacing w:before="60"/>
              <w:ind w:firstLine="365"/>
              <w:jc w:val="both"/>
              <w:rPr>
                <w:b/>
                <w:color w:val="000000"/>
                <w:lang w:val="en-US"/>
              </w:rPr>
            </w:pPr>
            <w:r w:rsidRPr="00B013F8">
              <w:rPr>
                <w:b/>
                <w:bCs/>
                <w:iCs/>
                <w:color w:val="000000"/>
              </w:rPr>
              <w:t>Financial Management</w:t>
            </w:r>
          </w:p>
        </w:tc>
        <w:tc>
          <w:tcPr>
            <w:tcW w:w="1369" w:type="dxa"/>
          </w:tcPr>
          <w:p w:rsidR="007C7DD5" w:rsidRPr="00E96368" w:rsidRDefault="007C7DD5" w:rsidP="00752C56">
            <w:pPr>
              <w:spacing w:before="60"/>
              <w:ind w:firstLine="365"/>
              <w:rPr>
                <w:b/>
                <w:color w:val="0000FF"/>
                <w:lang w:val="en-US"/>
              </w:rPr>
            </w:pPr>
            <w:r w:rsidRPr="00752C56">
              <w:rPr>
                <w:b/>
                <w:lang w:val="en-US"/>
              </w:rPr>
              <w:t>3(2-1)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B31BD0">
            <w:pPr>
              <w:pStyle w:val="BodyText"/>
              <w:widowControl w:val="0"/>
              <w:spacing w:before="60" w:after="0" w:line="240" w:lineRule="auto"/>
              <w:ind w:firstLine="365"/>
              <w:rPr>
                <w:rFonts w:ascii="Times New Roman" w:hAnsi="Times New Roman"/>
                <w:bCs/>
                <w:noProof/>
                <w:spacing w:val="-4"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module is constructed from an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knowledge of </w:t>
            </w:r>
            <w:r w:rsidRPr="0084570A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financial management, including: </w:t>
            </w:r>
            <w:r>
              <w:rPr>
                <w:rFonts w:ascii="Times New Roman" w:hAnsi="Times New Roman"/>
                <w:bCs/>
                <w:noProof/>
                <w:sz w:val="24"/>
              </w:rPr>
              <w:t>a</w:t>
            </w:r>
            <w:r w:rsidRPr="002E6D7A">
              <w:rPr>
                <w:rFonts w:ascii="Times New Roman" w:hAnsi="Times New Roman"/>
                <w:bCs/>
                <w:noProof/>
                <w:sz w:val="24"/>
              </w:rPr>
              <w:t xml:space="preserve"> general review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of </w:t>
            </w:r>
            <w:r w:rsidRPr="0084570A">
              <w:rPr>
                <w:rFonts w:ascii="Times New Roman" w:hAnsi="Times New Roman"/>
                <w:bCs/>
                <w:noProof/>
                <w:sz w:val="24"/>
                <w:lang w:val="en-US"/>
              </w:rPr>
              <w:t>financial management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; analysis of a business’s financial </w:t>
            </w:r>
            <w:r w:rsidRPr="0084570A">
              <w:rPr>
                <w:rFonts w:ascii="Times New Roman" w:hAnsi="Times New Roman"/>
                <w:bCs/>
                <w:noProof/>
                <w:sz w:val="24"/>
                <w:lang w:val="en-US"/>
              </w:rPr>
              <w:t>state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bCs/>
                <w:noProof/>
                <w:sz w:val="24"/>
              </w:rPr>
              <w:t>s</w:t>
            </w:r>
            <w:r w:rsidRPr="002E6D7A">
              <w:rPr>
                <w:rFonts w:ascii="Times New Roman" w:hAnsi="Times New Roman"/>
                <w:bCs/>
                <w:noProof/>
                <w:sz w:val="24"/>
              </w:rPr>
              <w:t>hort-term assets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management; </w:t>
            </w:r>
            <w:r w:rsidRPr="000B2B55">
              <w:rPr>
                <w:rFonts w:ascii="Times New Roman" w:hAnsi="Times New Roman"/>
                <w:bCs/>
                <w:noProof/>
                <w:sz w:val="24"/>
              </w:rPr>
              <w:t>capital structure 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and business </w:t>
            </w:r>
            <w:r w:rsidRPr="000B2B55">
              <w:rPr>
                <w:rFonts w:ascii="Times New Roman" w:hAnsi="Times New Roman"/>
                <w:bCs/>
                <w:noProof/>
                <w:sz w:val="24"/>
                <w:lang w:val="en-US"/>
              </w:rPr>
              <w:t>leverage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systems; d</w:t>
            </w:r>
            <w:r w:rsidRPr="00D1169B">
              <w:rPr>
                <w:rFonts w:ascii="Times New Roman" w:hAnsi="Times New Roman"/>
                <w:bCs/>
                <w:noProof/>
                <w:sz w:val="24"/>
                <w:lang w:val="en-US"/>
              </w:rPr>
              <w:t>ividend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policy and </w:t>
            </w:r>
            <w:r>
              <w:rPr>
                <w:rFonts w:ascii="Times New Roman" w:hAnsi="Times New Roman"/>
                <w:bCs/>
                <w:noProof/>
                <w:sz w:val="24"/>
              </w:rPr>
              <w:t>s</w:t>
            </w:r>
            <w:r w:rsidRPr="002E6D7A">
              <w:rPr>
                <w:rFonts w:ascii="Times New Roman" w:hAnsi="Times New Roman"/>
                <w:bCs/>
                <w:noProof/>
                <w:sz w:val="24"/>
              </w:rPr>
              <w:t>hort-term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investment decisions.  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widowControl w:val="0"/>
              <w:spacing w:before="120"/>
              <w:ind w:firstLine="255"/>
              <w:jc w:val="center"/>
              <w:rPr>
                <w:b/>
                <w:szCs w:val="26"/>
                <w:lang w:val="en-US"/>
              </w:rPr>
            </w:pPr>
            <w:r w:rsidRPr="00E96368">
              <w:rPr>
                <w:b/>
                <w:szCs w:val="26"/>
                <w:lang w:val="en-US"/>
              </w:rPr>
              <w:t>BUA501</w:t>
            </w:r>
          </w:p>
        </w:tc>
        <w:tc>
          <w:tcPr>
            <w:tcW w:w="6822" w:type="dxa"/>
          </w:tcPr>
          <w:p w:rsidR="007C7DD5" w:rsidRPr="00B013F8" w:rsidRDefault="007C7DD5" w:rsidP="00E96368">
            <w:pPr>
              <w:widowControl w:val="0"/>
              <w:spacing w:before="120"/>
              <w:ind w:firstLine="349"/>
              <w:rPr>
                <w:b/>
                <w:szCs w:val="26"/>
                <w:lang w:val="en-US"/>
              </w:rPr>
            </w:pPr>
            <w:r w:rsidRPr="00B013F8">
              <w:rPr>
                <w:b/>
                <w:bCs/>
                <w:iCs/>
                <w:szCs w:val="26"/>
              </w:rPr>
              <w:t>Strategic Management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widowControl w:val="0"/>
              <w:spacing w:before="120"/>
              <w:jc w:val="center"/>
              <w:rPr>
                <w:b/>
                <w:szCs w:val="26"/>
                <w:lang w:val="en-US"/>
              </w:rPr>
            </w:pPr>
            <w:r w:rsidRPr="00E96368">
              <w:rPr>
                <w:b/>
                <w:szCs w:val="26"/>
                <w:lang w:val="en-US"/>
              </w:rPr>
              <w:t>3(2-1)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5A26BE" w:rsidRDefault="007C7DD5">
            <w:pPr>
              <w:widowControl w:val="0"/>
              <w:spacing w:before="120"/>
              <w:ind w:firstLine="365"/>
              <w:jc w:val="both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This</w:t>
            </w:r>
            <w:r w:rsidRPr="004F51D2">
              <w:rPr>
                <w:bCs/>
                <w:noProof/>
                <w:lang w:val="en-US"/>
              </w:rPr>
              <w:t xml:space="preserve"> </w:t>
            </w:r>
            <w:r>
              <w:rPr>
                <w:bCs/>
                <w:noProof/>
                <w:lang w:val="en-US"/>
              </w:rPr>
              <w:t>module</w:t>
            </w:r>
            <w:r w:rsidRPr="00E96368">
              <w:rPr>
                <w:bCs/>
                <w:noProof/>
              </w:rPr>
              <w:t xml:space="preserve"> </w:t>
            </w:r>
            <w:r>
              <w:rPr>
                <w:bCs/>
                <w:noProof/>
                <w:lang w:val="en-US"/>
              </w:rPr>
              <w:t xml:space="preserve">provides newly advanced knowledge and detailed practical skills of strategic management for companies under </w:t>
            </w:r>
            <w:r>
              <w:rPr>
                <w:bCs/>
                <w:noProof/>
                <w:lang w:val="en-AU"/>
              </w:rPr>
              <w:t>existing</w:t>
            </w:r>
            <w:r w:rsidRPr="00DC36F1">
              <w:rPr>
                <w:bCs/>
                <w:noProof/>
              </w:rPr>
              <w:t xml:space="preserve"> </w:t>
            </w:r>
            <w:r>
              <w:rPr>
                <w:bCs/>
                <w:noProof/>
                <w:lang w:val="en-US"/>
              </w:rPr>
              <w:t xml:space="preserve">business </w:t>
            </w:r>
            <w:r w:rsidRPr="00DC36F1">
              <w:rPr>
                <w:bCs/>
                <w:noProof/>
              </w:rPr>
              <w:t>circumstances</w:t>
            </w:r>
            <w:r>
              <w:rPr>
                <w:bCs/>
                <w:noProof/>
                <w:lang w:val="en-US"/>
              </w:rPr>
              <w:t xml:space="preserve">, including: analysis of visions, missions and approaches to create competitive advantages for a business; analysis of market location; critical thinking skills. 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widowControl w:val="0"/>
              <w:spacing w:before="60"/>
              <w:ind w:firstLine="365"/>
              <w:rPr>
                <w:b/>
                <w:color w:val="000000"/>
                <w:lang w:val="en-US"/>
              </w:rPr>
            </w:pPr>
            <w:r w:rsidRPr="00E96368">
              <w:rPr>
                <w:b/>
                <w:color w:val="000000"/>
                <w:lang w:val="en-US"/>
              </w:rPr>
              <w:t>EC533</w:t>
            </w:r>
          </w:p>
        </w:tc>
        <w:tc>
          <w:tcPr>
            <w:tcW w:w="6822" w:type="dxa"/>
          </w:tcPr>
          <w:p w:rsidR="007C7DD5" w:rsidRPr="00955045" w:rsidRDefault="007C7DD5" w:rsidP="00E96368">
            <w:pPr>
              <w:spacing w:before="60"/>
              <w:ind w:firstLine="365"/>
              <w:jc w:val="both"/>
              <w:rPr>
                <w:b/>
                <w:color w:val="000000"/>
                <w:lang w:val="en-US"/>
              </w:rPr>
            </w:pPr>
            <w:r w:rsidRPr="00955045">
              <w:rPr>
                <w:b/>
                <w:bCs/>
                <w:iCs/>
                <w:color w:val="000000"/>
              </w:rPr>
              <w:t>Human Resource Management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spacing w:before="6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2(1.5-0.</w:t>
            </w:r>
            <w:r w:rsidRPr="00E96368">
              <w:rPr>
                <w:b/>
                <w:color w:val="000000"/>
                <w:lang w:val="en-US"/>
              </w:rPr>
              <w:t>5)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3F4154" w:rsidRDefault="007C7DD5" w:rsidP="00F333F9">
            <w:pPr>
              <w:pStyle w:val="BodyText"/>
              <w:widowControl w:val="0"/>
              <w:spacing w:before="60" w:after="0" w:line="240" w:lineRule="auto"/>
              <w:ind w:firstLine="365"/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module is constructed from further knowledge concerning</w:t>
            </w:r>
            <w:r w:rsidRPr="00B73FD4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 w:rsidRPr="00B73FD4">
              <w:rPr>
                <w:rFonts w:ascii="Times New Roman" w:hAnsi="Times New Roman"/>
                <w:bCs/>
                <w:iCs/>
                <w:noProof/>
                <w:sz w:val="24"/>
              </w:rPr>
              <w:t>human resource management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, including: </w:t>
            </w:r>
            <w:r w:rsidRPr="00B73FD4">
              <w:rPr>
                <w:rFonts w:ascii="Times New Roman" w:hAnsi="Times New Roman"/>
                <w:bCs/>
                <w:iCs/>
                <w:noProof/>
                <w:sz w:val="24"/>
              </w:rPr>
              <w:t xml:space="preserve">human resource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planning and </w:t>
            </w:r>
            <w:r>
              <w:rPr>
                <w:rFonts w:ascii="Times New Roman" w:hAnsi="Times New Roman"/>
                <w:bCs/>
                <w:iCs/>
                <w:noProof/>
                <w:sz w:val="24"/>
              </w:rPr>
              <w:t>job specification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AU"/>
              </w:rPr>
              <w:t>s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 (JS) management</w:t>
            </w:r>
            <w:r>
              <w:rPr>
                <w:rFonts w:ascii="Times New Roman" w:hAnsi="Times New Roman"/>
                <w:bCs/>
                <w:iCs/>
                <w:noProof/>
                <w:sz w:val="24"/>
              </w:rPr>
              <w:t>;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 developing recruitment policies, training and development policies; developing</w:t>
            </w:r>
            <w:r>
              <w:rPr>
                <w:rFonts w:ascii="Times New Roman" w:hAnsi="Times New Roman"/>
                <w:bCs/>
                <w:iCs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systems for monitoring  and evaluating  employee’s working ability contribution.  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widowControl w:val="0"/>
              <w:spacing w:before="120"/>
              <w:ind w:firstLine="365"/>
              <w:rPr>
                <w:b/>
                <w:szCs w:val="26"/>
                <w:lang w:val="en-US"/>
              </w:rPr>
            </w:pPr>
            <w:r w:rsidRPr="00E96368">
              <w:rPr>
                <w:b/>
                <w:szCs w:val="26"/>
                <w:lang w:val="en-US"/>
              </w:rPr>
              <w:t>EC509</w:t>
            </w:r>
          </w:p>
        </w:tc>
        <w:tc>
          <w:tcPr>
            <w:tcW w:w="6822" w:type="dxa"/>
          </w:tcPr>
          <w:p w:rsidR="007C7DD5" w:rsidRPr="00955045" w:rsidRDefault="007C7DD5" w:rsidP="00E96368">
            <w:pPr>
              <w:widowControl w:val="0"/>
              <w:spacing w:before="120"/>
              <w:ind w:firstLine="349"/>
              <w:rPr>
                <w:b/>
                <w:szCs w:val="26"/>
                <w:lang w:val="en-US"/>
              </w:rPr>
            </w:pPr>
            <w:r w:rsidRPr="00955045">
              <w:rPr>
                <w:b/>
                <w:bCs/>
                <w:iCs/>
                <w:szCs w:val="26"/>
              </w:rPr>
              <w:t>Marketing Management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widowControl w:val="0"/>
              <w:spacing w:before="120"/>
              <w:jc w:val="center"/>
              <w:rPr>
                <w:b/>
                <w:szCs w:val="26"/>
                <w:lang w:val="en-US"/>
              </w:rPr>
            </w:pPr>
            <w:r w:rsidRPr="00E96368">
              <w:rPr>
                <w:b/>
                <w:szCs w:val="26"/>
                <w:lang w:val="en-US"/>
              </w:rPr>
              <w:t>3(2-1)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F333F9">
            <w:pPr>
              <w:widowControl w:val="0"/>
              <w:spacing w:before="120"/>
              <w:ind w:firstLine="365"/>
              <w:jc w:val="both"/>
              <w:rPr>
                <w:szCs w:val="26"/>
              </w:rPr>
            </w:pPr>
            <w:r>
              <w:rPr>
                <w:bCs/>
                <w:noProof/>
                <w:lang w:val="en-US"/>
              </w:rPr>
              <w:t>This</w:t>
            </w:r>
            <w:r w:rsidRPr="004F51D2">
              <w:rPr>
                <w:bCs/>
                <w:noProof/>
                <w:lang w:val="en-US"/>
              </w:rPr>
              <w:t xml:space="preserve"> </w:t>
            </w:r>
            <w:r>
              <w:rPr>
                <w:bCs/>
                <w:noProof/>
                <w:lang w:val="en-US"/>
              </w:rPr>
              <w:t>module is constructed from detailed knowledge of</w:t>
            </w:r>
            <w:r w:rsidRPr="00B73FD4">
              <w:rPr>
                <w:bCs/>
                <w:noProof/>
                <w:lang w:val="en-US"/>
              </w:rPr>
              <w:t xml:space="preserve"> </w:t>
            </w:r>
            <w:r>
              <w:rPr>
                <w:bCs/>
                <w:iCs/>
                <w:noProof/>
                <w:lang w:val="en-US"/>
              </w:rPr>
              <w:t>marketing</w:t>
            </w:r>
            <w:r w:rsidRPr="00B73FD4">
              <w:rPr>
                <w:bCs/>
                <w:iCs/>
                <w:noProof/>
              </w:rPr>
              <w:t xml:space="preserve"> management</w:t>
            </w:r>
            <w:r>
              <w:rPr>
                <w:bCs/>
                <w:iCs/>
                <w:noProof/>
                <w:lang w:val="en-US"/>
              </w:rPr>
              <w:t xml:space="preserve">, including: environmental research for marketing purposes, customer research and competition analysis; marketing planning and </w:t>
            </w:r>
            <w:r w:rsidRPr="00F333F9">
              <w:rPr>
                <w:bCs/>
                <w:iCs/>
                <w:noProof/>
                <w:lang w:val="en-US"/>
              </w:rPr>
              <w:t xml:space="preserve">marketing </w:t>
            </w:r>
            <w:r>
              <w:rPr>
                <w:bCs/>
                <w:iCs/>
                <w:noProof/>
                <w:lang w:val="en-US"/>
              </w:rPr>
              <w:t xml:space="preserve">strategy building; market </w:t>
            </w:r>
            <w:r w:rsidRPr="003C0B54">
              <w:t>segmentation</w:t>
            </w:r>
            <w:r>
              <w:rPr>
                <w:lang w:val="en-US"/>
              </w:rPr>
              <w:t xml:space="preserve">, target market selection and </w:t>
            </w:r>
            <w:r w:rsidRPr="00C95C70">
              <w:rPr>
                <w:lang w:val="en-US"/>
              </w:rPr>
              <w:t>market positioning</w:t>
            </w:r>
            <w:r>
              <w:rPr>
                <w:lang w:val="en-US"/>
              </w:rPr>
              <w:t xml:space="preserve">; </w:t>
            </w:r>
            <w:r>
              <w:rPr>
                <w:szCs w:val="26"/>
              </w:rPr>
              <w:t>marketing–</w:t>
            </w:r>
            <w:r w:rsidRPr="00E96368">
              <w:rPr>
                <w:szCs w:val="26"/>
              </w:rPr>
              <w:t>mix</w:t>
            </w:r>
            <w:r>
              <w:rPr>
                <w:szCs w:val="26"/>
                <w:lang w:val="en-US"/>
              </w:rPr>
              <w:t xml:space="preserve"> strategy building; implementation and controlling of marketing operations. 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</w:rPr>
              <w:t>EC539</w:t>
            </w:r>
          </w:p>
        </w:tc>
        <w:tc>
          <w:tcPr>
            <w:tcW w:w="6822" w:type="dxa"/>
          </w:tcPr>
          <w:p w:rsidR="007C7DD5" w:rsidRPr="00955045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955045">
              <w:rPr>
                <w:rFonts w:ascii="Times New Roman" w:hAnsi="Times New Roman"/>
                <w:b/>
                <w:bCs/>
                <w:iCs/>
                <w:noProof/>
                <w:sz w:val="24"/>
              </w:rPr>
              <w:t>Leadership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</w:rPr>
              <w:t>2(2-0)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8D194D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module focuses  on providing -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 w:rsidRPr="00EC337D"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knowledge</w:t>
            </w:r>
            <w:r w:rsidRPr="00B167C8"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AU"/>
              </w:rPr>
              <w:t xml:space="preserve">on </w:t>
            </w:r>
            <w:r w:rsidRPr="00B167C8">
              <w:rPr>
                <w:rFonts w:ascii="Times New Roman" w:hAnsi="Times New Roman"/>
                <w:bCs/>
                <w:noProof/>
                <w:sz w:val="24"/>
              </w:rPr>
              <w:t xml:space="preserve">leadership theory and practice, </w:t>
            </w:r>
            <w:r>
              <w:rPr>
                <w:rFonts w:ascii="Times New Roman" w:hAnsi="Times New Roman"/>
                <w:bCs/>
                <w:noProof/>
                <w:sz w:val="24"/>
              </w:rPr>
              <w:t>differentiation</w:t>
            </w:r>
            <w:r w:rsidRPr="00B167C8">
              <w:rPr>
                <w:rFonts w:ascii="Times New Roman" w:hAnsi="Times New Roman"/>
                <w:bCs/>
                <w:noProof/>
                <w:sz w:val="24"/>
              </w:rPr>
              <w:t xml:space="preserve"> between management and leading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. The module provides knowledge such as power formation, usage, specifically it studies a leader’s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qualities and skills </w:t>
            </w:r>
            <w:r>
              <w:rPr>
                <w:rFonts w:ascii="Times New Roman" w:hAnsi="Times New Roman"/>
                <w:bCs/>
                <w:noProof/>
                <w:sz w:val="24"/>
                <w:lang w:val="en-AU"/>
              </w:rPr>
              <w:t xml:space="preserve">using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specific </w:t>
            </w:r>
            <w:r>
              <w:rPr>
                <w:rFonts w:ascii="Times New Roman" w:hAnsi="Times New Roman"/>
                <w:bCs/>
                <w:noProof/>
                <w:sz w:val="24"/>
              </w:rPr>
              <w:t>case studies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of  leadership </w:t>
            </w:r>
            <w:r w:rsidRPr="00EB5DC7">
              <w:rPr>
                <w:rFonts w:ascii="Times New Roman" w:hAnsi="Times New Roman"/>
                <w:bCs/>
                <w:noProof/>
                <w:sz w:val="24"/>
                <w:lang w:val="en-US"/>
              </w:rPr>
              <w:t>style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s.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</w:rPr>
              <w:t>EC535</w:t>
            </w:r>
          </w:p>
        </w:tc>
        <w:tc>
          <w:tcPr>
            <w:tcW w:w="6822" w:type="dxa"/>
          </w:tcPr>
          <w:p w:rsidR="007C7DD5" w:rsidRPr="00955045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955045">
              <w:rPr>
                <w:rFonts w:ascii="Times New Roman" w:hAnsi="Times New Roman"/>
                <w:b/>
                <w:bCs/>
                <w:iCs/>
                <w:noProof/>
                <w:sz w:val="24"/>
                <w:lang w:val="fr-FR"/>
              </w:rPr>
              <w:t>Production Management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</w:rPr>
              <w:t>2(1-1)</w:t>
            </w:r>
          </w:p>
        </w:tc>
      </w:tr>
      <w:tr w:rsidR="007C7DD5" w:rsidRPr="00D023BE" w:rsidTr="00E96368">
        <w:trPr>
          <w:jc w:val="center"/>
        </w:trPr>
        <w:tc>
          <w:tcPr>
            <w:tcW w:w="9639" w:type="dxa"/>
            <w:gridSpan w:val="3"/>
          </w:tcPr>
          <w:p w:rsidR="007C7DD5" w:rsidRPr="00D023BE" w:rsidRDefault="007C7DD5" w:rsidP="004925E6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module</w:t>
            </w:r>
            <w:r w:rsidRPr="00D023BE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provides advanced knowledge of effective </w:t>
            </w:r>
            <w:r w:rsidRPr="00773807">
              <w:rPr>
                <w:rFonts w:ascii="Times New Roman" w:hAnsi="Times New Roman"/>
                <w:bCs/>
                <w:noProof/>
                <w:sz w:val="24"/>
                <w:lang w:val="en-US"/>
              </w:rPr>
              <w:t>production management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. The main contents of this module include general issues of </w:t>
            </w:r>
            <w:r w:rsidRPr="00773807">
              <w:rPr>
                <w:rFonts w:ascii="Times New Roman" w:hAnsi="Times New Roman"/>
                <w:bCs/>
                <w:noProof/>
                <w:sz w:val="24"/>
                <w:lang w:val="en-US"/>
              </w:rPr>
              <w:t>production management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; </w:t>
            </w:r>
            <w:r w:rsidRPr="00773807">
              <w:rPr>
                <w:rFonts w:ascii="Times New Roman" w:hAnsi="Times New Roman"/>
                <w:bCs/>
                <w:noProof/>
                <w:sz w:val="24"/>
                <w:lang w:val="en-US"/>
              </w:rPr>
              <w:t>productivity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competitive capacity and production strstegy; product and technology decisions; work distribution and measurement; </w:t>
            </w:r>
            <w:r w:rsidRPr="00D023BE">
              <w:rPr>
                <w:rFonts w:ascii="Times New Roman" w:hAnsi="Times New Roman"/>
                <w:bCs/>
                <w:noProof/>
                <w:sz w:val="24"/>
                <w:lang w:val="en-US"/>
              </w:rPr>
              <w:t>maintenance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and </w:t>
            </w:r>
            <w:r w:rsidRPr="00D023BE">
              <w:rPr>
                <w:rFonts w:ascii="Times New Roman" w:hAnsi="Times New Roman"/>
                <w:bCs/>
                <w:noProof/>
                <w:sz w:val="24"/>
                <w:lang w:val="en-US"/>
              </w:rPr>
              <w:t>reliability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; </w:t>
            </w:r>
            <w:r w:rsidRPr="00D023BE">
              <w:rPr>
                <w:rFonts w:ascii="Times New Roman" w:hAnsi="Times New Roman"/>
                <w:bCs/>
                <w:noProof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timely  production systems and l</w:t>
            </w:r>
            <w:r w:rsidRPr="002C516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ean manufacturing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production systems.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widowControl w:val="0"/>
              <w:spacing w:before="120"/>
              <w:ind w:firstLine="365"/>
              <w:rPr>
                <w:b/>
                <w:szCs w:val="26"/>
                <w:lang w:val="en-US"/>
              </w:rPr>
            </w:pPr>
            <w:r w:rsidRPr="00E96368">
              <w:rPr>
                <w:b/>
                <w:szCs w:val="26"/>
                <w:lang w:val="en-US"/>
              </w:rPr>
              <w:t>BUA502</w:t>
            </w:r>
          </w:p>
        </w:tc>
        <w:tc>
          <w:tcPr>
            <w:tcW w:w="6822" w:type="dxa"/>
          </w:tcPr>
          <w:p w:rsidR="007C7DD5" w:rsidRPr="00955045" w:rsidRDefault="007C7DD5" w:rsidP="00E96368">
            <w:pPr>
              <w:widowControl w:val="0"/>
              <w:spacing w:before="120"/>
              <w:ind w:firstLine="365"/>
              <w:rPr>
                <w:b/>
                <w:szCs w:val="26"/>
                <w:lang w:val="en-US"/>
              </w:rPr>
            </w:pPr>
            <w:r w:rsidRPr="00955045">
              <w:rPr>
                <w:b/>
                <w:bCs/>
                <w:iCs/>
                <w:szCs w:val="26"/>
                <w:lang w:val="en-US"/>
              </w:rPr>
              <w:t>Business Research Methods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widowControl w:val="0"/>
              <w:spacing w:before="120"/>
              <w:ind w:firstLine="365"/>
              <w:rPr>
                <w:b/>
                <w:szCs w:val="26"/>
                <w:lang w:val="en-US"/>
              </w:rPr>
            </w:pPr>
            <w:r w:rsidRPr="00E96368">
              <w:rPr>
                <w:b/>
                <w:szCs w:val="26"/>
                <w:lang w:val="en-US"/>
              </w:rPr>
              <w:t>2(2-0)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FC0917">
            <w:pPr>
              <w:pStyle w:val="BodyText"/>
              <w:widowControl w:val="0"/>
              <w:spacing w:before="60" w:after="0" w:line="240" w:lineRule="auto"/>
              <w:ind w:firstLine="365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module</w:t>
            </w:r>
            <w:r w:rsidRPr="00D023BE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provides students with the necessary knowledge and skills to prepare and perform specific research. The main contents of this module include: </w:t>
            </w:r>
            <w:r w:rsidRPr="00FC0917">
              <w:rPr>
                <w:rFonts w:ascii="Times New Roman" w:hAnsi="Times New Roman"/>
                <w:bCs/>
                <w:noProof/>
                <w:sz w:val="24"/>
                <w:lang w:val="en-US"/>
              </w:rPr>
              <w:t>determination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of research problems; building a </w:t>
            </w:r>
            <w:r w:rsidRPr="00FC091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research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proposal; analytical framework selection and research design; sample design and information collection; data analysis; writing and presenting research results.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</w:rPr>
              <w:t>BUA505</w:t>
            </w:r>
          </w:p>
        </w:tc>
        <w:tc>
          <w:tcPr>
            <w:tcW w:w="6822" w:type="dxa"/>
          </w:tcPr>
          <w:p w:rsidR="007C7DD5" w:rsidRPr="00955045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955045">
              <w:rPr>
                <w:rFonts w:ascii="Times New Roman" w:hAnsi="Times New Roman"/>
                <w:b/>
                <w:bCs/>
                <w:iCs/>
                <w:noProof/>
                <w:sz w:val="24"/>
                <w:lang w:val="en-US"/>
              </w:rPr>
              <w:t>Management of</w:t>
            </w:r>
            <w:r w:rsidRPr="00955045">
              <w:rPr>
                <w:rFonts w:ascii="Times New Roman" w:hAnsi="Times New Roman"/>
                <w:b/>
                <w:bCs/>
                <w:iCs/>
                <w:noProof/>
                <w:sz w:val="24"/>
              </w:rPr>
              <w:t xml:space="preserve"> </w:t>
            </w:r>
            <w:r w:rsidRPr="00955045">
              <w:rPr>
                <w:rFonts w:ascii="Times New Roman" w:hAnsi="Times New Roman"/>
                <w:b/>
                <w:bCs/>
                <w:iCs/>
                <w:noProof/>
                <w:sz w:val="24"/>
                <w:lang w:val="en-US"/>
              </w:rPr>
              <w:t>Technology and Innovation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</w:rPr>
              <w:t>2(2-0)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9661FA">
            <w:pPr>
              <w:pStyle w:val="BodyText"/>
              <w:widowControl w:val="0"/>
              <w:spacing w:before="6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module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is constructed from advanced knowledge of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the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management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of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technology and innovation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with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in the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movement</w:t>
            </w:r>
            <w:r w:rsidRPr="00E81127" w:rsidDel="003F06BD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>of global economic integration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including: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>technology and innovation management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in modern businesses;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>technology and innovation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strategies; technology evaluation, capacity and selection; technology transfer; and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>innovation management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BUA504</w:t>
            </w:r>
          </w:p>
        </w:tc>
        <w:tc>
          <w:tcPr>
            <w:tcW w:w="6822" w:type="dxa"/>
          </w:tcPr>
          <w:p w:rsidR="007C7DD5" w:rsidRPr="00955045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955045">
              <w:rPr>
                <w:rFonts w:ascii="Times New Roman" w:hAnsi="Times New Roman"/>
                <w:b/>
                <w:bCs/>
                <w:iCs/>
                <w:noProof/>
                <w:sz w:val="24"/>
                <w:lang w:val="en-US"/>
              </w:rPr>
              <w:t>Business Ethics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2(1.5-0.</w:t>
            </w: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5)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FF2212">
            <w:pPr>
              <w:pStyle w:val="BodyText"/>
              <w:widowControl w:val="0"/>
              <w:spacing w:before="6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module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is constructed from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knowledge of 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>business ethics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including: 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>business ethic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notions, moral philosophy, and responsibilities of an </w:t>
            </w:r>
            <w:r w:rsidRPr="0083453D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enterprise; </w:t>
            </w:r>
            <w:r w:rsidRPr="0083453D">
              <w:rPr>
                <w:rFonts w:ascii="Times New Roman" w:hAnsi="Times New Roman"/>
                <w:bCs/>
                <w:noProof/>
                <w:sz w:val="24"/>
              </w:rPr>
              <w:t>ethical</w:t>
            </w:r>
            <w:r w:rsidRPr="001B09F0">
              <w:rPr>
                <w:rFonts w:ascii="Times New Roman" w:hAnsi="Times New Roman"/>
                <w:bCs/>
                <w:noProof/>
                <w:sz w:val="24"/>
              </w:rPr>
              <w:t> problems that arise</w:t>
            </w:r>
            <w:r w:rsidRPr="001B09F0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in functional tasks; methods of 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>business ethics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analysis and formation; global 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>business ethics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systems.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BUA503</w:t>
            </w:r>
          </w:p>
        </w:tc>
        <w:tc>
          <w:tcPr>
            <w:tcW w:w="6822" w:type="dxa"/>
          </w:tcPr>
          <w:p w:rsidR="007C7DD5" w:rsidRPr="00955045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955045">
              <w:rPr>
                <w:rFonts w:ascii="Times New Roman" w:hAnsi="Times New Roman"/>
                <w:b/>
                <w:bCs/>
                <w:iCs/>
                <w:noProof/>
                <w:sz w:val="24"/>
              </w:rPr>
              <w:t>Change Management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2(2-0)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6E6093" w:rsidRDefault="007C7DD5">
            <w:pPr>
              <w:pStyle w:val="BodyText"/>
              <w:widowControl w:val="0"/>
              <w:spacing w:before="60" w:after="0" w:line="240" w:lineRule="auto"/>
              <w:ind w:firstLine="340"/>
              <w:rPr>
                <w:rFonts w:ascii="Times New Roman" w:hAnsi="Times New Roman"/>
                <w:bCs/>
                <w:i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module is constructed from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knowledge of </w:t>
            </w:r>
            <w:r w:rsidRPr="00837F0E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change management,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including: the theory of </w:t>
            </w:r>
            <w:r w:rsidRPr="00837F0E">
              <w:rPr>
                <w:rFonts w:ascii="Times New Roman" w:hAnsi="Times New Roman"/>
                <w:bCs/>
                <w:noProof/>
                <w:sz w:val="24"/>
                <w:lang w:val="en-US"/>
              </w:rPr>
              <w:t>change management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; individual and organizational </w:t>
            </w:r>
            <w:r w:rsidRPr="00837F0E">
              <w:rPr>
                <w:rFonts w:ascii="Times New Roman" w:hAnsi="Times New Roman"/>
                <w:bCs/>
                <w:noProof/>
                <w:sz w:val="24"/>
                <w:lang w:val="en-US"/>
              </w:rPr>
              <w:t>change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s; change conditions; change processes; sustainable change techniques.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jc w:val="left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EC540</w:t>
            </w:r>
          </w:p>
        </w:tc>
        <w:tc>
          <w:tcPr>
            <w:tcW w:w="6822" w:type="dxa"/>
          </w:tcPr>
          <w:p w:rsidR="007C7DD5" w:rsidRPr="00955045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jc w:val="left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955045">
              <w:rPr>
                <w:rFonts w:ascii="Times New Roman" w:hAnsi="Times New Roman"/>
                <w:b/>
                <w:bCs/>
                <w:iCs/>
                <w:noProof/>
                <w:sz w:val="24"/>
              </w:rPr>
              <w:t>Organisational Behavior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2(2-0)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904A41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module is constructed from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knowledge of </w:t>
            </w:r>
            <w:r w:rsidRPr="00FF2212">
              <w:rPr>
                <w:rFonts w:ascii="Times New Roman" w:hAnsi="Times New Roman"/>
                <w:bCs/>
                <w:noProof/>
                <w:sz w:val="24"/>
                <w:lang w:val="en-US"/>
              </w:rPr>
              <w:t>organisational behavior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such as: issues of a modern organization including individual and group behaviour; topics of </w:t>
            </w:r>
            <w:r w:rsidRPr="008A663F">
              <w:rPr>
                <w:rFonts w:ascii="Times New Roman" w:hAnsi="Times New Roman"/>
                <w:bCs/>
                <w:noProof/>
                <w:sz w:val="24"/>
                <w:lang w:val="en-US"/>
              </w:rPr>
              <w:t>organizational structure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s and culture; and demand of </w:t>
            </w:r>
            <w:r w:rsidRPr="008A663F">
              <w:rPr>
                <w:rFonts w:ascii="Times New Roman" w:hAnsi="Times New Roman"/>
                <w:bCs/>
                <w:noProof/>
                <w:sz w:val="24"/>
                <w:lang w:val="en-US"/>
              </w:rPr>
              <w:t>organizational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changes and development. 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jc w:val="left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ACC501</w:t>
            </w:r>
          </w:p>
        </w:tc>
        <w:tc>
          <w:tcPr>
            <w:tcW w:w="6822" w:type="dxa"/>
          </w:tcPr>
          <w:p w:rsidR="007C7DD5" w:rsidRPr="00955045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jc w:val="left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955045">
              <w:rPr>
                <w:rFonts w:ascii="Times New Roman" w:hAnsi="Times New Roman"/>
                <w:b/>
                <w:bCs/>
                <w:iCs/>
                <w:noProof/>
                <w:sz w:val="24"/>
              </w:rPr>
              <w:t>Managerial Accounting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2(1.5-0.</w:t>
            </w: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5)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B70F35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module is constructed from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knowledge of </w:t>
            </w:r>
            <w:r w:rsidRPr="006F5D76">
              <w:rPr>
                <w:rFonts w:ascii="Times New Roman" w:hAnsi="Times New Roman"/>
                <w:bCs/>
                <w:noProof/>
                <w:sz w:val="24"/>
                <w:lang w:val="en-US"/>
              </w:rPr>
              <w:t>managerial accounting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including: an analysis of the relationship between costs, quantity and profit; budget estimates; </w:t>
            </w:r>
            <w:r w:rsidRPr="006F5D76">
              <w:rPr>
                <w:rFonts w:ascii="Times New Roman" w:hAnsi="Times New Roman"/>
                <w:bCs/>
                <w:noProof/>
                <w:sz w:val="24"/>
              </w:rPr>
              <w:t xml:space="preserve">cost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calculations and </w:t>
            </w:r>
            <w:r w:rsidRPr="006F5D76">
              <w:rPr>
                <w:rFonts w:ascii="Times New Roman" w:hAnsi="Times New Roman"/>
                <w:bCs/>
                <w:noProof/>
                <w:sz w:val="24"/>
              </w:rPr>
              <w:t>analysis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; decisions on pricing; appropriate information applications for making business decisions.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AF512</w:t>
            </w:r>
          </w:p>
        </w:tc>
        <w:tc>
          <w:tcPr>
            <w:tcW w:w="6822" w:type="dxa"/>
          </w:tcPr>
          <w:p w:rsidR="007C7DD5" w:rsidRPr="00F5513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C1659E">
              <w:rPr>
                <w:rFonts w:ascii="Times New Roman" w:hAnsi="Times New Roman"/>
                <w:b/>
                <w:bCs/>
                <w:iCs/>
                <w:noProof/>
                <w:sz w:val="24"/>
              </w:rPr>
              <w:t>Project Appraisal and Analysis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2(2-0)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F55138">
            <w:pPr>
              <w:pStyle w:val="BodyText"/>
              <w:widowControl w:val="0"/>
              <w:spacing w:before="6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module is constructed from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knowledge of </w:t>
            </w:r>
            <w:r w:rsidRPr="009F2C19">
              <w:rPr>
                <w:rFonts w:ascii="Times New Roman" w:hAnsi="Times New Roman"/>
                <w:bCs/>
                <w:noProof/>
                <w:sz w:val="24"/>
                <w:lang w:val="en-US"/>
              </w:rPr>
              <w:t>project appraisal and analysis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including: basic contents of a </w:t>
            </w:r>
            <w:r w:rsidRPr="009F2C19">
              <w:rPr>
                <w:rFonts w:ascii="Times New Roman" w:hAnsi="Times New Roman"/>
                <w:bCs/>
                <w:noProof/>
                <w:sz w:val="24"/>
                <w:lang w:val="en-US"/>
              </w:rPr>
              <w:t>project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</w:t>
            </w:r>
            <w:r w:rsidRPr="009F2C19">
              <w:rPr>
                <w:rFonts w:ascii="Times New Roman" w:hAnsi="Times New Roman"/>
                <w:bCs/>
                <w:noProof/>
                <w:sz w:val="24"/>
                <w:lang w:val="en-US"/>
              </w:rPr>
              <w:t>project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building process; </w:t>
            </w:r>
            <w:r w:rsidRPr="009F2C19">
              <w:rPr>
                <w:rFonts w:ascii="Times New Roman" w:hAnsi="Times New Roman"/>
                <w:bCs/>
                <w:noProof/>
                <w:sz w:val="24"/>
                <w:lang w:val="en-US"/>
              </w:rPr>
              <w:t>project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’s financial analysis based on the notion of cash flow; </w:t>
            </w:r>
            <w:r w:rsidRPr="009F2C19">
              <w:rPr>
                <w:rFonts w:ascii="Times New Roman" w:hAnsi="Times New Roman"/>
                <w:bCs/>
                <w:noProof/>
                <w:sz w:val="24"/>
                <w:lang w:val="en-US"/>
              </w:rPr>
              <w:t>project appraisal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from financial and socio-economic efficiency aspects.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EC523</w:t>
            </w:r>
          </w:p>
        </w:tc>
        <w:tc>
          <w:tcPr>
            <w:tcW w:w="6822" w:type="dxa"/>
          </w:tcPr>
          <w:p w:rsidR="007C7DD5" w:rsidRPr="00C1659E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C1659E">
              <w:rPr>
                <w:rFonts w:ascii="Times New Roman" w:hAnsi="Times New Roman"/>
                <w:b/>
                <w:bCs/>
                <w:iCs/>
                <w:noProof/>
                <w:sz w:val="24"/>
              </w:rPr>
              <w:t>International Trade Laws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2(1-1)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A612DD">
            <w:pPr>
              <w:pStyle w:val="BodyText"/>
              <w:widowControl w:val="0"/>
              <w:spacing w:before="6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module is constructed from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>knowledge of</w:t>
            </w:r>
            <w:r w:rsidRPr="00E96368"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  <w:r w:rsidRPr="00D3463D">
              <w:rPr>
                <w:rFonts w:ascii="Times New Roman" w:hAnsi="Times New Roman"/>
                <w:bCs/>
                <w:noProof/>
                <w:sz w:val="24"/>
                <w:lang w:val="en-US"/>
              </w:rPr>
              <w:t>international trade laws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including: a generalization of </w:t>
            </w:r>
            <w:r w:rsidRPr="00D3463D">
              <w:rPr>
                <w:rFonts w:ascii="Times New Roman" w:hAnsi="Times New Roman"/>
                <w:bCs/>
                <w:noProof/>
                <w:sz w:val="24"/>
                <w:lang w:val="en-US"/>
              </w:rPr>
              <w:t>international trade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and </w:t>
            </w:r>
            <w:r w:rsidRPr="00D3463D">
              <w:rPr>
                <w:rFonts w:ascii="Times New Roman" w:hAnsi="Times New Roman"/>
                <w:bCs/>
                <w:noProof/>
                <w:sz w:val="24"/>
                <w:lang w:val="en-US"/>
              </w:rPr>
              <w:t>international trade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laws; </w:t>
            </w:r>
            <w:r w:rsidRPr="00413EF7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trade remedy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measures; WTO’s</w:t>
            </w:r>
            <w:r w:rsidRPr="00D3463D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mechanism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for </w:t>
            </w:r>
            <w:r w:rsidRPr="00D3463D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international trade </w:t>
            </w:r>
            <w:r w:rsidRPr="00A612DD">
              <w:rPr>
                <w:rFonts w:ascii="Times New Roman" w:hAnsi="Times New Roman"/>
                <w:bCs/>
                <w:noProof/>
                <w:sz w:val="24"/>
              </w:rPr>
              <w:t>dispute settlement</w:t>
            </w:r>
            <w:r>
              <w:rPr>
                <w:rFonts w:ascii="Times New Roman" w:hAnsi="Times New Roman"/>
                <w:bCs/>
                <w:noProof/>
                <w:sz w:val="24"/>
                <w:lang w:val="en-AU"/>
              </w:rPr>
              <w:t>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; the </w:t>
            </w:r>
            <w:r w:rsidRPr="00B370EF">
              <w:rPr>
                <w:rFonts w:ascii="Times New Roman" w:hAnsi="Times New Roman"/>
                <w:bCs/>
                <w:noProof/>
                <w:sz w:val="24"/>
                <w:lang w:val="en-US"/>
              </w:rPr>
              <w:t>legal basis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of </w:t>
            </w:r>
            <w:r w:rsidRPr="00D3463D">
              <w:rPr>
                <w:rFonts w:ascii="Times New Roman" w:hAnsi="Times New Roman"/>
                <w:bCs/>
                <w:noProof/>
                <w:sz w:val="24"/>
                <w:lang w:val="en-US"/>
              </w:rPr>
              <w:t>international trade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contracts; contract effects, signature and adjustment; responsibilities for the </w:t>
            </w:r>
            <w:r w:rsidRPr="00B52B80">
              <w:rPr>
                <w:rFonts w:ascii="Times New Roman" w:hAnsi="Times New Roman"/>
                <w:bCs/>
                <w:noProof/>
                <w:sz w:val="24"/>
                <w:lang w:val="en-US"/>
              </w:rPr>
              <w:t>violation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of </w:t>
            </w:r>
            <w:r w:rsidRPr="00D3463D">
              <w:rPr>
                <w:rFonts w:ascii="Times New Roman" w:hAnsi="Times New Roman"/>
                <w:bCs/>
                <w:noProof/>
                <w:sz w:val="24"/>
                <w:lang w:val="en-US"/>
              </w:rPr>
              <w:t>international trade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contract.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EC537</w:t>
            </w:r>
          </w:p>
        </w:tc>
        <w:tc>
          <w:tcPr>
            <w:tcW w:w="6822" w:type="dxa"/>
          </w:tcPr>
          <w:p w:rsidR="007C7DD5" w:rsidRPr="009603C6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9603C6">
              <w:rPr>
                <w:rFonts w:ascii="Times New Roman" w:hAnsi="Times New Roman"/>
                <w:b/>
                <w:bCs/>
                <w:iCs/>
                <w:noProof/>
                <w:sz w:val="24"/>
              </w:rPr>
              <w:t>International Business Management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2(1.5-0.</w:t>
            </w: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5)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44742D">
            <w:pPr>
              <w:pStyle w:val="BodyText"/>
              <w:widowControl w:val="0"/>
              <w:spacing w:before="6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module is constructed from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>knowledge of</w:t>
            </w:r>
            <w:r w:rsidRPr="00E96368"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  <w:r w:rsidRPr="00D3463D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international </w:t>
            </w:r>
            <w:r w:rsidRPr="00E13050">
              <w:rPr>
                <w:rFonts w:ascii="Times New Roman" w:hAnsi="Times New Roman"/>
                <w:bCs/>
                <w:noProof/>
                <w:sz w:val="24"/>
                <w:lang w:val="en-US"/>
              </w:rPr>
              <w:t>business management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including: </w:t>
            </w:r>
            <w:r w:rsidRPr="00D3463D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international </w:t>
            </w:r>
            <w:r w:rsidRPr="00E13050">
              <w:rPr>
                <w:rFonts w:ascii="Times New Roman" w:hAnsi="Times New Roman"/>
                <w:bCs/>
                <w:noProof/>
                <w:sz w:val="24"/>
                <w:lang w:val="en-US"/>
              </w:rPr>
              <w:t>business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and globalization; threats and  </w:t>
            </w:r>
            <w:r w:rsidRPr="00E13050">
              <w:rPr>
                <w:rFonts w:ascii="Times New Roman" w:hAnsi="Times New Roman"/>
                <w:bCs/>
                <w:noProof/>
                <w:sz w:val="24"/>
                <w:lang w:val="en-US"/>
              </w:rPr>
              <w:t>barrier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s to the current global business environment; formation of </w:t>
            </w:r>
            <w:r w:rsidRPr="00D3463D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international </w:t>
            </w:r>
            <w:r w:rsidRPr="00E13050">
              <w:rPr>
                <w:rFonts w:ascii="Times New Roman" w:hAnsi="Times New Roman"/>
                <w:bCs/>
                <w:noProof/>
                <w:sz w:val="24"/>
                <w:lang w:val="en-US"/>
              </w:rPr>
              <w:t>business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strategies (international market </w:t>
            </w:r>
            <w:r w:rsidRPr="00E13050">
              <w:rPr>
                <w:rFonts w:ascii="Times New Roman" w:hAnsi="Times New Roman"/>
                <w:bCs/>
                <w:noProof/>
                <w:sz w:val="24"/>
                <w:lang w:val="en-US"/>
              </w:rPr>
              <w:t>interpenetration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international market management, </w:t>
            </w:r>
            <w:r w:rsidRPr="00E13050">
              <w:rPr>
                <w:rFonts w:ascii="Times New Roman" w:hAnsi="Times New Roman"/>
                <w:bCs/>
                <w:noProof/>
                <w:sz w:val="24"/>
                <w:lang w:val="en-US"/>
              </w:rPr>
              <w:t>efficient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use of international human resources).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TRE501</w:t>
            </w:r>
          </w:p>
        </w:tc>
        <w:tc>
          <w:tcPr>
            <w:tcW w:w="6822" w:type="dxa"/>
          </w:tcPr>
          <w:p w:rsidR="007C7DD5" w:rsidRPr="009603C6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9603C6">
              <w:rPr>
                <w:rFonts w:ascii="Times New Roman" w:hAnsi="Times New Roman"/>
                <w:b/>
                <w:bCs/>
                <w:iCs/>
                <w:noProof/>
                <w:sz w:val="24"/>
              </w:rPr>
              <w:t>Brand Management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2(1.5-0.</w:t>
            </w: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5)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1B023C">
            <w:pPr>
              <w:pStyle w:val="BodyText"/>
              <w:widowControl w:val="0"/>
              <w:spacing w:before="60" w:after="0" w:line="240" w:lineRule="auto"/>
              <w:ind w:firstLine="365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module is constructed from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>knowledge of</w:t>
            </w:r>
            <w:r w:rsidRPr="00E96368"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brand</w:t>
            </w:r>
            <w:r w:rsidRPr="00E13050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management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, including: notions of brand and a brand’s assets based on customers; strategic planning of brand building and development; brand management models; dimensions of brand assets based on customers (perceived quality, brand loyalty, brand </w:t>
            </w:r>
            <w:r w:rsidRPr="005878B5">
              <w:rPr>
                <w:rFonts w:ascii="Times New Roman" w:hAnsi="Times New Roman"/>
                <w:bCs/>
                <w:noProof/>
                <w:sz w:val="24"/>
                <w:lang w:val="en-US"/>
              </w:rPr>
              <w:t>identity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, brand image).</w:t>
            </w:r>
          </w:p>
        </w:tc>
      </w:tr>
      <w:tr w:rsidR="007C7DD5" w:rsidRPr="00E96368" w:rsidTr="00E96368">
        <w:trPr>
          <w:jc w:val="center"/>
        </w:trPr>
        <w:tc>
          <w:tcPr>
            <w:tcW w:w="1448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EC542</w:t>
            </w:r>
          </w:p>
        </w:tc>
        <w:tc>
          <w:tcPr>
            <w:tcW w:w="6822" w:type="dxa"/>
          </w:tcPr>
          <w:p w:rsidR="007C7DD5" w:rsidRPr="009603C6" w:rsidRDefault="007C7DD5" w:rsidP="00E96368">
            <w:pPr>
              <w:pStyle w:val="BodyText"/>
              <w:widowControl w:val="0"/>
              <w:spacing w:before="120" w:after="0" w:line="240" w:lineRule="auto"/>
              <w:ind w:firstLine="34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9603C6">
              <w:rPr>
                <w:rFonts w:ascii="Times New Roman" w:hAnsi="Times New Roman"/>
                <w:b/>
                <w:bCs/>
                <w:iCs/>
                <w:noProof/>
                <w:sz w:val="24"/>
              </w:rPr>
              <w:t>Supply Chain Management</w:t>
            </w:r>
          </w:p>
        </w:tc>
        <w:tc>
          <w:tcPr>
            <w:tcW w:w="1369" w:type="dxa"/>
          </w:tcPr>
          <w:p w:rsidR="007C7DD5" w:rsidRPr="00E96368" w:rsidRDefault="007C7DD5" w:rsidP="00E96368">
            <w:pPr>
              <w:pStyle w:val="BodyText"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E96368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2(1-1)</w:t>
            </w:r>
          </w:p>
        </w:tc>
      </w:tr>
      <w:tr w:rsidR="007C7DD5" w:rsidRPr="00E96368" w:rsidTr="00E96368">
        <w:trPr>
          <w:jc w:val="center"/>
        </w:trPr>
        <w:tc>
          <w:tcPr>
            <w:tcW w:w="9639" w:type="dxa"/>
            <w:gridSpan w:val="3"/>
          </w:tcPr>
          <w:p w:rsidR="007C7DD5" w:rsidRPr="00E96368" w:rsidRDefault="007C7DD5" w:rsidP="0038685C">
            <w:pPr>
              <w:pStyle w:val="BodyText"/>
              <w:widowControl w:val="0"/>
              <w:spacing w:before="6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>This</w:t>
            </w:r>
            <w:r w:rsidRPr="004F51D2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module is constructed from </w:t>
            </w:r>
            <w:r>
              <w:rPr>
                <w:rFonts w:ascii="Times New Roman" w:hAnsi="Times New Roman"/>
                <w:bCs/>
                <w:noProof/>
                <w:sz w:val="24"/>
              </w:rPr>
              <w:t>detailed</w:t>
            </w:r>
            <w:r w:rsidRPr="00FA5513"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 </w:t>
            </w:r>
            <w:r w:rsidRPr="00E81127">
              <w:rPr>
                <w:rFonts w:ascii="Times New Roman" w:hAnsi="Times New Roman"/>
                <w:bCs/>
                <w:noProof/>
                <w:sz w:val="24"/>
                <w:lang w:val="en-US"/>
              </w:rPr>
              <w:t>knowledge of</w:t>
            </w:r>
            <w:r w:rsidRPr="001B023C"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  <w:r w:rsidRPr="001B023C">
              <w:rPr>
                <w:rFonts w:ascii="Times New Roman" w:hAnsi="Times New Roman"/>
                <w:bCs/>
                <w:iCs/>
                <w:noProof/>
                <w:sz w:val="24"/>
              </w:rPr>
              <w:t>supply chain management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, including: </w:t>
            </w:r>
            <w:r>
              <w:rPr>
                <w:rFonts w:ascii="Times New Roman" w:hAnsi="Times New Roman"/>
                <w:bCs/>
                <w:noProof/>
                <w:sz w:val="24"/>
                <w:lang w:val="en-US"/>
              </w:rPr>
              <w:t xml:space="preserve">generalization of </w:t>
            </w:r>
            <w:r w:rsidRPr="001B023C">
              <w:rPr>
                <w:rFonts w:ascii="Times New Roman" w:hAnsi="Times New Roman"/>
                <w:bCs/>
                <w:iCs/>
                <w:noProof/>
                <w:sz w:val="24"/>
              </w:rPr>
              <w:t>supply chain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; </w:t>
            </w:r>
            <w:r w:rsidRPr="001B023C">
              <w:rPr>
                <w:rFonts w:ascii="Times New Roman" w:hAnsi="Times New Roman"/>
                <w:bCs/>
                <w:iCs/>
                <w:noProof/>
                <w:sz w:val="24"/>
              </w:rPr>
              <w:t>supply chain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 design; operations of </w:t>
            </w:r>
            <w:r w:rsidRPr="001B023C">
              <w:rPr>
                <w:rFonts w:ascii="Times New Roman" w:hAnsi="Times New Roman"/>
                <w:bCs/>
                <w:iCs/>
                <w:noProof/>
                <w:sz w:val="24"/>
              </w:rPr>
              <w:t>supply chain management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; technology information and the </w:t>
            </w:r>
            <w:r w:rsidRPr="001B023C">
              <w:rPr>
                <w:rFonts w:ascii="Times New Roman" w:hAnsi="Times New Roman"/>
                <w:bCs/>
                <w:iCs/>
                <w:noProof/>
                <w:sz w:val="24"/>
              </w:rPr>
              <w:t>supply chain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; measurement of a  </w:t>
            </w:r>
            <w:r w:rsidRPr="001B023C">
              <w:rPr>
                <w:rFonts w:ascii="Times New Roman" w:hAnsi="Times New Roman"/>
                <w:bCs/>
                <w:iCs/>
                <w:noProof/>
                <w:sz w:val="24"/>
              </w:rPr>
              <w:t>supply chain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AU"/>
              </w:rPr>
              <w:t>’s</w:t>
            </w:r>
            <w:r>
              <w:rPr>
                <w:rFonts w:ascii="Times New Roman" w:hAnsi="Times New Roman"/>
                <w:bCs/>
                <w:iCs/>
                <w:noProof/>
                <w:sz w:val="24"/>
                <w:lang w:val="en-US"/>
              </w:rPr>
              <w:t xml:space="preserve"> operation efficiency.</w:t>
            </w:r>
          </w:p>
          <w:p w:rsidR="007C7DD5" w:rsidRPr="00E96368" w:rsidRDefault="007C7DD5" w:rsidP="00E96368">
            <w:pPr>
              <w:pStyle w:val="BodyText"/>
              <w:widowControl w:val="0"/>
              <w:spacing w:before="60" w:after="0" w:line="240" w:lineRule="auto"/>
              <w:ind w:firstLine="340"/>
              <w:rPr>
                <w:rFonts w:ascii="Times New Roman" w:hAnsi="Times New Roman"/>
                <w:bCs/>
                <w:noProof/>
                <w:sz w:val="24"/>
              </w:rPr>
            </w:pPr>
          </w:p>
        </w:tc>
      </w:tr>
    </w:tbl>
    <w:p w:rsidR="007C7DD5" w:rsidRPr="00B770A4" w:rsidRDefault="007C7DD5" w:rsidP="00B770A4">
      <w:pPr>
        <w:widowControl w:val="0"/>
        <w:spacing w:before="60"/>
        <w:jc w:val="both"/>
        <w:rPr>
          <w:b/>
          <w:bCs/>
          <w:iCs/>
          <w:lang w:val="en-US"/>
        </w:rPr>
      </w:pPr>
    </w:p>
    <w:p w:rsidR="007C7DD5" w:rsidRDefault="007C7DD5" w:rsidP="0050792A">
      <w:pPr>
        <w:widowControl w:val="0"/>
        <w:spacing w:before="60"/>
        <w:ind w:left="329"/>
        <w:jc w:val="both"/>
        <w:rPr>
          <w:b/>
          <w:bCs/>
          <w:iCs/>
          <w:lang w:val="en-US"/>
        </w:rPr>
      </w:pPr>
    </w:p>
    <w:tbl>
      <w:tblPr>
        <w:tblW w:w="0" w:type="auto"/>
        <w:tblLook w:val="01E0"/>
      </w:tblPr>
      <w:tblGrid>
        <w:gridCol w:w="3518"/>
        <w:gridCol w:w="2750"/>
        <w:gridCol w:w="3302"/>
      </w:tblGrid>
      <w:tr w:rsidR="007C7DD5" w:rsidRPr="00DD0A82" w:rsidTr="00AC4B78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7C7DD5" w:rsidRPr="00DD0A82" w:rsidRDefault="007C7DD5" w:rsidP="00AC4B78">
            <w:pPr>
              <w:widowControl w:val="0"/>
              <w:spacing w:before="120"/>
              <w:jc w:val="both"/>
              <w:rPr>
                <w:b/>
                <w:noProof/>
              </w:rPr>
            </w:pPr>
          </w:p>
        </w:tc>
      </w:tr>
      <w:tr w:rsidR="007C7DD5" w:rsidRPr="00DD0A82" w:rsidTr="00AC4B78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5" w:rsidRPr="00DD0A82" w:rsidRDefault="007C7DD5" w:rsidP="00AC4B7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DD0A82">
              <w:rPr>
                <w:b/>
                <w:noProof/>
                <w:sz w:val="22"/>
                <w:szCs w:val="22"/>
              </w:rPr>
              <w:t>Translator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5" w:rsidRPr="00DD0A82" w:rsidRDefault="007C7DD5" w:rsidP="00AC4B7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5" w:rsidRPr="00DD0A82" w:rsidRDefault="007C7DD5" w:rsidP="00AC4B7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DD0A8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Signature</w:t>
            </w:r>
          </w:p>
        </w:tc>
      </w:tr>
      <w:tr w:rsidR="007C7DD5" w:rsidRPr="00DD0A82" w:rsidTr="00AC4B78">
        <w:trPr>
          <w:trHeight w:val="148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5" w:rsidRPr="00B770A4" w:rsidRDefault="007C7DD5" w:rsidP="00AC4B78">
            <w:pPr>
              <w:widowControl w:val="0"/>
              <w:spacing w:before="12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Nguyen Ngoc Duy</w:t>
            </w:r>
          </w:p>
          <w:p w:rsidR="007C7DD5" w:rsidRPr="00DD0A82" w:rsidRDefault="007C7DD5" w:rsidP="00AC4B78">
            <w:pPr>
              <w:widowControl w:val="0"/>
              <w:spacing w:before="120"/>
              <w:jc w:val="center"/>
              <w:rPr>
                <w:noProof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5" w:rsidRPr="00DD0A82" w:rsidRDefault="007C7DD5" w:rsidP="00AC4B78">
            <w:pPr>
              <w:widowControl w:val="0"/>
              <w:spacing w:before="120"/>
              <w:jc w:val="center"/>
              <w:rPr>
                <w:noProof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5" w:rsidRPr="00DD0A82" w:rsidRDefault="007C7DD5" w:rsidP="00AC4B78">
            <w:pPr>
              <w:widowControl w:val="0"/>
              <w:spacing w:before="120"/>
              <w:jc w:val="both"/>
              <w:rPr>
                <w:noProof/>
              </w:rPr>
            </w:pPr>
          </w:p>
          <w:p w:rsidR="007C7DD5" w:rsidRPr="00DD0A82" w:rsidRDefault="007C7DD5" w:rsidP="00AC4B78">
            <w:pPr>
              <w:widowControl w:val="0"/>
              <w:spacing w:before="120"/>
              <w:jc w:val="both"/>
              <w:rPr>
                <w:noProof/>
              </w:rPr>
            </w:pPr>
          </w:p>
          <w:p w:rsidR="007C7DD5" w:rsidRPr="00DD0A82" w:rsidRDefault="007C7DD5" w:rsidP="00AC4B78">
            <w:pPr>
              <w:widowControl w:val="0"/>
              <w:spacing w:before="120"/>
              <w:jc w:val="both"/>
              <w:rPr>
                <w:noProof/>
              </w:rPr>
            </w:pPr>
          </w:p>
          <w:p w:rsidR="007C7DD5" w:rsidRPr="00DD0A82" w:rsidRDefault="007C7DD5" w:rsidP="00AC4B78">
            <w:pPr>
              <w:widowControl w:val="0"/>
              <w:spacing w:before="120"/>
              <w:jc w:val="both"/>
              <w:rPr>
                <w:noProof/>
              </w:rPr>
            </w:pPr>
          </w:p>
        </w:tc>
      </w:tr>
      <w:tr w:rsidR="007C7DD5" w:rsidRPr="00DD0A82" w:rsidTr="00AC4B78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5" w:rsidRPr="00DD0A82" w:rsidRDefault="007C7DD5" w:rsidP="00AC4B78">
            <w:pPr>
              <w:widowControl w:val="0"/>
              <w:spacing w:before="120"/>
              <w:jc w:val="center"/>
              <w:rPr>
                <w:b/>
                <w:noProof/>
              </w:rPr>
            </w:pPr>
            <w:r w:rsidRPr="00DD0A82">
              <w:rPr>
                <w:b/>
                <w:noProof/>
                <w:sz w:val="22"/>
                <w:szCs w:val="22"/>
              </w:rPr>
              <w:t>Dean/Director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5" w:rsidRPr="00DD0A82" w:rsidRDefault="007C7DD5" w:rsidP="00AC4B78">
            <w:pPr>
              <w:widowControl w:val="0"/>
              <w:spacing w:before="120"/>
              <w:jc w:val="center"/>
              <w:rPr>
                <w:noProof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5" w:rsidRPr="00DD0A82" w:rsidRDefault="007C7DD5" w:rsidP="00AC4B78">
            <w:pPr>
              <w:widowControl w:val="0"/>
              <w:spacing w:before="120"/>
              <w:jc w:val="both"/>
              <w:rPr>
                <w:noProof/>
              </w:rPr>
            </w:pPr>
          </w:p>
        </w:tc>
      </w:tr>
      <w:tr w:rsidR="007C7DD5" w:rsidRPr="00DD0A82" w:rsidTr="00AC4B78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5" w:rsidRPr="00DD0A82" w:rsidRDefault="007C7DD5" w:rsidP="00353AC7">
            <w:pPr>
              <w:widowControl w:val="0"/>
              <w:spacing w:before="12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 Thi Thanh Vinh</w:t>
            </w:r>
          </w:p>
          <w:p w:rsidR="007C7DD5" w:rsidRPr="00DD0A82" w:rsidRDefault="007C7DD5" w:rsidP="00AC4B78">
            <w:pPr>
              <w:widowControl w:val="0"/>
              <w:spacing w:before="120"/>
              <w:jc w:val="center"/>
              <w:rPr>
                <w:noProof/>
              </w:rPr>
            </w:pPr>
          </w:p>
          <w:p w:rsidR="007C7DD5" w:rsidRPr="00DD0A82" w:rsidRDefault="007C7DD5" w:rsidP="00AC4B78">
            <w:pPr>
              <w:widowControl w:val="0"/>
              <w:spacing w:before="120"/>
              <w:rPr>
                <w:noProof/>
              </w:rPr>
            </w:pPr>
          </w:p>
          <w:p w:rsidR="007C7DD5" w:rsidRPr="00DD0A82" w:rsidRDefault="007C7DD5" w:rsidP="00AC4B78">
            <w:pPr>
              <w:widowControl w:val="0"/>
              <w:spacing w:before="120"/>
              <w:jc w:val="center"/>
              <w:rPr>
                <w:noProof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5" w:rsidRPr="00DD0A82" w:rsidRDefault="007C7DD5" w:rsidP="00AC4B78">
            <w:pPr>
              <w:widowControl w:val="0"/>
              <w:spacing w:before="120"/>
              <w:jc w:val="center"/>
              <w:rPr>
                <w:noProof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5" w:rsidRPr="00DD0A82" w:rsidRDefault="007C7DD5" w:rsidP="00AC4B78">
            <w:pPr>
              <w:widowControl w:val="0"/>
              <w:spacing w:before="120"/>
              <w:jc w:val="both"/>
              <w:rPr>
                <w:noProof/>
              </w:rPr>
            </w:pPr>
          </w:p>
        </w:tc>
      </w:tr>
      <w:tr w:rsidR="007C7DD5" w:rsidRPr="00DD0A82" w:rsidTr="00AC4B78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7C7DD5" w:rsidRPr="00DD0A82" w:rsidRDefault="007C7DD5" w:rsidP="00AC4B7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</w:tc>
      </w:tr>
    </w:tbl>
    <w:p w:rsidR="007C7DD5" w:rsidRPr="000C0A9C" w:rsidRDefault="007C7DD5" w:rsidP="0050792A">
      <w:pPr>
        <w:widowControl w:val="0"/>
        <w:spacing w:before="60"/>
        <w:ind w:left="329"/>
        <w:jc w:val="both"/>
        <w:rPr>
          <w:b/>
          <w:bCs/>
          <w:iCs/>
          <w:lang w:val="en-US"/>
        </w:rPr>
      </w:pPr>
    </w:p>
    <w:sectPr w:rsidR="007C7DD5" w:rsidRPr="000C0A9C" w:rsidSect="00A829EA">
      <w:footerReference w:type="even" r:id="rId7"/>
      <w:footerReference w:type="default" r:id="rId8"/>
      <w:pgSz w:w="11906" w:h="16838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D5" w:rsidRDefault="007C7DD5">
      <w:r>
        <w:separator/>
      </w:r>
    </w:p>
  </w:endnote>
  <w:endnote w:type="continuationSeparator" w:id="0">
    <w:p w:rsidR="007C7DD5" w:rsidRDefault="007C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D5" w:rsidRDefault="007C7DD5" w:rsidP="00865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DD5" w:rsidRDefault="007C7D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D5" w:rsidRDefault="007C7DD5" w:rsidP="00865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7DD5" w:rsidRDefault="007C7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D5" w:rsidRDefault="007C7DD5">
      <w:r>
        <w:separator/>
      </w:r>
    </w:p>
  </w:footnote>
  <w:footnote w:type="continuationSeparator" w:id="0">
    <w:p w:rsidR="007C7DD5" w:rsidRDefault="007C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CEF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F0D7A"/>
    <w:multiLevelType w:val="hybridMultilevel"/>
    <w:tmpl w:val="64B26EAE"/>
    <w:lvl w:ilvl="0" w:tplc="75549A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cs="Times New Roman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3F9"/>
    <w:rsid w:val="000009D3"/>
    <w:rsid w:val="00001CAC"/>
    <w:rsid w:val="000023FE"/>
    <w:rsid w:val="00002CB4"/>
    <w:rsid w:val="000033FF"/>
    <w:rsid w:val="000037D8"/>
    <w:rsid w:val="00005091"/>
    <w:rsid w:val="00005332"/>
    <w:rsid w:val="00005A01"/>
    <w:rsid w:val="00005EE4"/>
    <w:rsid w:val="0000697A"/>
    <w:rsid w:val="0001048F"/>
    <w:rsid w:val="00011905"/>
    <w:rsid w:val="00012877"/>
    <w:rsid w:val="000143FA"/>
    <w:rsid w:val="00014DD6"/>
    <w:rsid w:val="00016F6E"/>
    <w:rsid w:val="00017569"/>
    <w:rsid w:val="00020069"/>
    <w:rsid w:val="00021D01"/>
    <w:rsid w:val="000230E7"/>
    <w:rsid w:val="00023357"/>
    <w:rsid w:val="0002353C"/>
    <w:rsid w:val="00024AEC"/>
    <w:rsid w:val="00024CB8"/>
    <w:rsid w:val="00024F77"/>
    <w:rsid w:val="00027D30"/>
    <w:rsid w:val="0003102E"/>
    <w:rsid w:val="0003394E"/>
    <w:rsid w:val="00034B9F"/>
    <w:rsid w:val="00034E13"/>
    <w:rsid w:val="00034F01"/>
    <w:rsid w:val="000350CF"/>
    <w:rsid w:val="0003583F"/>
    <w:rsid w:val="00041126"/>
    <w:rsid w:val="00041675"/>
    <w:rsid w:val="00045222"/>
    <w:rsid w:val="0004523B"/>
    <w:rsid w:val="00046283"/>
    <w:rsid w:val="000462B3"/>
    <w:rsid w:val="0004679D"/>
    <w:rsid w:val="000467AD"/>
    <w:rsid w:val="00046BFA"/>
    <w:rsid w:val="00047261"/>
    <w:rsid w:val="00047E08"/>
    <w:rsid w:val="0005238A"/>
    <w:rsid w:val="000537B4"/>
    <w:rsid w:val="000600C9"/>
    <w:rsid w:val="00060A91"/>
    <w:rsid w:val="0006144E"/>
    <w:rsid w:val="00062877"/>
    <w:rsid w:val="00063540"/>
    <w:rsid w:val="00063667"/>
    <w:rsid w:val="000637E5"/>
    <w:rsid w:val="00063B07"/>
    <w:rsid w:val="00064EFA"/>
    <w:rsid w:val="000654BC"/>
    <w:rsid w:val="0006641B"/>
    <w:rsid w:val="00067539"/>
    <w:rsid w:val="00072024"/>
    <w:rsid w:val="00072326"/>
    <w:rsid w:val="0007340B"/>
    <w:rsid w:val="00074BAB"/>
    <w:rsid w:val="00075DEA"/>
    <w:rsid w:val="000763D5"/>
    <w:rsid w:val="00076567"/>
    <w:rsid w:val="00082D70"/>
    <w:rsid w:val="0008388F"/>
    <w:rsid w:val="00083EFC"/>
    <w:rsid w:val="00084879"/>
    <w:rsid w:val="0008614E"/>
    <w:rsid w:val="0009003E"/>
    <w:rsid w:val="00091327"/>
    <w:rsid w:val="00092A5B"/>
    <w:rsid w:val="00093862"/>
    <w:rsid w:val="00094FDB"/>
    <w:rsid w:val="00095666"/>
    <w:rsid w:val="00095A30"/>
    <w:rsid w:val="00096D31"/>
    <w:rsid w:val="000A0001"/>
    <w:rsid w:val="000A0722"/>
    <w:rsid w:val="000A0D20"/>
    <w:rsid w:val="000A0E67"/>
    <w:rsid w:val="000A2070"/>
    <w:rsid w:val="000A2550"/>
    <w:rsid w:val="000A3E6F"/>
    <w:rsid w:val="000A4566"/>
    <w:rsid w:val="000A659E"/>
    <w:rsid w:val="000B05DB"/>
    <w:rsid w:val="000B11F3"/>
    <w:rsid w:val="000B12B3"/>
    <w:rsid w:val="000B1B16"/>
    <w:rsid w:val="000B2B55"/>
    <w:rsid w:val="000B36B9"/>
    <w:rsid w:val="000B4704"/>
    <w:rsid w:val="000B4802"/>
    <w:rsid w:val="000B5356"/>
    <w:rsid w:val="000B6035"/>
    <w:rsid w:val="000B6980"/>
    <w:rsid w:val="000B6B21"/>
    <w:rsid w:val="000B6D6B"/>
    <w:rsid w:val="000B6DC4"/>
    <w:rsid w:val="000C0A9C"/>
    <w:rsid w:val="000C105F"/>
    <w:rsid w:val="000C1486"/>
    <w:rsid w:val="000C3DCE"/>
    <w:rsid w:val="000C4A06"/>
    <w:rsid w:val="000C51FB"/>
    <w:rsid w:val="000C6353"/>
    <w:rsid w:val="000C6CF5"/>
    <w:rsid w:val="000D0CF3"/>
    <w:rsid w:val="000D1417"/>
    <w:rsid w:val="000D2361"/>
    <w:rsid w:val="000D2611"/>
    <w:rsid w:val="000D4E1B"/>
    <w:rsid w:val="000D4E66"/>
    <w:rsid w:val="000D4F2F"/>
    <w:rsid w:val="000D5026"/>
    <w:rsid w:val="000D5140"/>
    <w:rsid w:val="000D7A3B"/>
    <w:rsid w:val="000E08BA"/>
    <w:rsid w:val="000E108C"/>
    <w:rsid w:val="000E10B7"/>
    <w:rsid w:val="000E1C55"/>
    <w:rsid w:val="000E1D9F"/>
    <w:rsid w:val="000E1DC4"/>
    <w:rsid w:val="000E23E2"/>
    <w:rsid w:val="000E39EE"/>
    <w:rsid w:val="000E3EA1"/>
    <w:rsid w:val="000E49E6"/>
    <w:rsid w:val="000E5365"/>
    <w:rsid w:val="000E5408"/>
    <w:rsid w:val="000E67A1"/>
    <w:rsid w:val="000E6885"/>
    <w:rsid w:val="000E68C2"/>
    <w:rsid w:val="000E7F4A"/>
    <w:rsid w:val="000F0B4A"/>
    <w:rsid w:val="000F3C52"/>
    <w:rsid w:val="000F3E43"/>
    <w:rsid w:val="000F5B33"/>
    <w:rsid w:val="000F5DB7"/>
    <w:rsid w:val="000F62AB"/>
    <w:rsid w:val="000F6373"/>
    <w:rsid w:val="000F717E"/>
    <w:rsid w:val="0010014D"/>
    <w:rsid w:val="00101E6D"/>
    <w:rsid w:val="00103C37"/>
    <w:rsid w:val="00105091"/>
    <w:rsid w:val="00106345"/>
    <w:rsid w:val="00106A80"/>
    <w:rsid w:val="00106E7F"/>
    <w:rsid w:val="0010731A"/>
    <w:rsid w:val="00107CE2"/>
    <w:rsid w:val="00107F8E"/>
    <w:rsid w:val="0011052E"/>
    <w:rsid w:val="001113AF"/>
    <w:rsid w:val="001132F4"/>
    <w:rsid w:val="00113A92"/>
    <w:rsid w:val="00113E5E"/>
    <w:rsid w:val="0011495B"/>
    <w:rsid w:val="00114AD6"/>
    <w:rsid w:val="00114D9D"/>
    <w:rsid w:val="00115ED6"/>
    <w:rsid w:val="00116289"/>
    <w:rsid w:val="001214D6"/>
    <w:rsid w:val="00121A54"/>
    <w:rsid w:val="00122569"/>
    <w:rsid w:val="001225DC"/>
    <w:rsid w:val="00122E6C"/>
    <w:rsid w:val="0012405B"/>
    <w:rsid w:val="001241DE"/>
    <w:rsid w:val="001247FD"/>
    <w:rsid w:val="00124939"/>
    <w:rsid w:val="001254DF"/>
    <w:rsid w:val="0013030F"/>
    <w:rsid w:val="0013184E"/>
    <w:rsid w:val="00132058"/>
    <w:rsid w:val="001320D0"/>
    <w:rsid w:val="00132715"/>
    <w:rsid w:val="001340F9"/>
    <w:rsid w:val="001349D3"/>
    <w:rsid w:val="001375A3"/>
    <w:rsid w:val="00137B7D"/>
    <w:rsid w:val="00137E4A"/>
    <w:rsid w:val="00141C8A"/>
    <w:rsid w:val="001421F7"/>
    <w:rsid w:val="00142F73"/>
    <w:rsid w:val="001435AB"/>
    <w:rsid w:val="0014576E"/>
    <w:rsid w:val="001464AF"/>
    <w:rsid w:val="001464F5"/>
    <w:rsid w:val="00146AF9"/>
    <w:rsid w:val="00150657"/>
    <w:rsid w:val="0015067D"/>
    <w:rsid w:val="00150897"/>
    <w:rsid w:val="00152887"/>
    <w:rsid w:val="001545A7"/>
    <w:rsid w:val="00154886"/>
    <w:rsid w:val="00154DBA"/>
    <w:rsid w:val="00155CFF"/>
    <w:rsid w:val="00156355"/>
    <w:rsid w:val="0015793C"/>
    <w:rsid w:val="001613E3"/>
    <w:rsid w:val="00163658"/>
    <w:rsid w:val="0016439F"/>
    <w:rsid w:val="00165171"/>
    <w:rsid w:val="00165516"/>
    <w:rsid w:val="0016675B"/>
    <w:rsid w:val="001672A9"/>
    <w:rsid w:val="00167DD0"/>
    <w:rsid w:val="00170665"/>
    <w:rsid w:val="001709D7"/>
    <w:rsid w:val="00170A89"/>
    <w:rsid w:val="001723A5"/>
    <w:rsid w:val="00172A8D"/>
    <w:rsid w:val="00172B24"/>
    <w:rsid w:val="00173758"/>
    <w:rsid w:val="00173B19"/>
    <w:rsid w:val="001741E2"/>
    <w:rsid w:val="00175FE7"/>
    <w:rsid w:val="00176CAA"/>
    <w:rsid w:val="00180A24"/>
    <w:rsid w:val="00181473"/>
    <w:rsid w:val="00181C98"/>
    <w:rsid w:val="001822CF"/>
    <w:rsid w:val="00184D5E"/>
    <w:rsid w:val="00185301"/>
    <w:rsid w:val="001857D9"/>
    <w:rsid w:val="00187BAA"/>
    <w:rsid w:val="001907E3"/>
    <w:rsid w:val="0019256D"/>
    <w:rsid w:val="0019328B"/>
    <w:rsid w:val="001935BC"/>
    <w:rsid w:val="00195E11"/>
    <w:rsid w:val="00196FD4"/>
    <w:rsid w:val="0019718C"/>
    <w:rsid w:val="00197BE1"/>
    <w:rsid w:val="001A071D"/>
    <w:rsid w:val="001A072A"/>
    <w:rsid w:val="001A0AE5"/>
    <w:rsid w:val="001A13C4"/>
    <w:rsid w:val="001A21FE"/>
    <w:rsid w:val="001A386D"/>
    <w:rsid w:val="001A3A6E"/>
    <w:rsid w:val="001A410C"/>
    <w:rsid w:val="001A5119"/>
    <w:rsid w:val="001A52CC"/>
    <w:rsid w:val="001A7302"/>
    <w:rsid w:val="001A7EF4"/>
    <w:rsid w:val="001B023C"/>
    <w:rsid w:val="001B036D"/>
    <w:rsid w:val="001B09F0"/>
    <w:rsid w:val="001B0A80"/>
    <w:rsid w:val="001B2B65"/>
    <w:rsid w:val="001B3C9A"/>
    <w:rsid w:val="001B3CAB"/>
    <w:rsid w:val="001B3EB2"/>
    <w:rsid w:val="001B4091"/>
    <w:rsid w:val="001B5ADC"/>
    <w:rsid w:val="001C1F44"/>
    <w:rsid w:val="001C29E3"/>
    <w:rsid w:val="001C37D5"/>
    <w:rsid w:val="001C5867"/>
    <w:rsid w:val="001C5B44"/>
    <w:rsid w:val="001C647E"/>
    <w:rsid w:val="001C675A"/>
    <w:rsid w:val="001C6A5F"/>
    <w:rsid w:val="001C74B5"/>
    <w:rsid w:val="001C7B19"/>
    <w:rsid w:val="001D107D"/>
    <w:rsid w:val="001D163B"/>
    <w:rsid w:val="001D17A2"/>
    <w:rsid w:val="001D1D02"/>
    <w:rsid w:val="001D1FCC"/>
    <w:rsid w:val="001D233A"/>
    <w:rsid w:val="001D2687"/>
    <w:rsid w:val="001D4061"/>
    <w:rsid w:val="001D5EBB"/>
    <w:rsid w:val="001D5FD8"/>
    <w:rsid w:val="001D6BC9"/>
    <w:rsid w:val="001D724C"/>
    <w:rsid w:val="001D7463"/>
    <w:rsid w:val="001D7857"/>
    <w:rsid w:val="001E0267"/>
    <w:rsid w:val="001E0294"/>
    <w:rsid w:val="001E0FFD"/>
    <w:rsid w:val="001E1E6E"/>
    <w:rsid w:val="001E1F6E"/>
    <w:rsid w:val="001E30D2"/>
    <w:rsid w:val="001E43D3"/>
    <w:rsid w:val="001E519B"/>
    <w:rsid w:val="001E79CF"/>
    <w:rsid w:val="001F0368"/>
    <w:rsid w:val="001F1558"/>
    <w:rsid w:val="001F1FC4"/>
    <w:rsid w:val="001F2AC7"/>
    <w:rsid w:val="001F2C6D"/>
    <w:rsid w:val="001F3BB2"/>
    <w:rsid w:val="001F5451"/>
    <w:rsid w:val="001F5A8A"/>
    <w:rsid w:val="001F72F1"/>
    <w:rsid w:val="001F78A5"/>
    <w:rsid w:val="00200ACD"/>
    <w:rsid w:val="00200B3C"/>
    <w:rsid w:val="00201EF6"/>
    <w:rsid w:val="0020352D"/>
    <w:rsid w:val="00204239"/>
    <w:rsid w:val="002056DF"/>
    <w:rsid w:val="00205B43"/>
    <w:rsid w:val="00205D62"/>
    <w:rsid w:val="0020623F"/>
    <w:rsid w:val="002067A6"/>
    <w:rsid w:val="002069FD"/>
    <w:rsid w:val="00210210"/>
    <w:rsid w:val="00210F77"/>
    <w:rsid w:val="00211915"/>
    <w:rsid w:val="0021196D"/>
    <w:rsid w:val="00211A3C"/>
    <w:rsid w:val="00211E4C"/>
    <w:rsid w:val="00212B8F"/>
    <w:rsid w:val="00213D55"/>
    <w:rsid w:val="002141EE"/>
    <w:rsid w:val="00214D8C"/>
    <w:rsid w:val="00215BD6"/>
    <w:rsid w:val="002161D7"/>
    <w:rsid w:val="00216486"/>
    <w:rsid w:val="00220AB0"/>
    <w:rsid w:val="00220C80"/>
    <w:rsid w:val="00221313"/>
    <w:rsid w:val="00221DC7"/>
    <w:rsid w:val="002223AC"/>
    <w:rsid w:val="00222D39"/>
    <w:rsid w:val="0022436D"/>
    <w:rsid w:val="00224377"/>
    <w:rsid w:val="002248B3"/>
    <w:rsid w:val="002256E5"/>
    <w:rsid w:val="00227106"/>
    <w:rsid w:val="00227893"/>
    <w:rsid w:val="00227BF6"/>
    <w:rsid w:val="00230947"/>
    <w:rsid w:val="00230D5B"/>
    <w:rsid w:val="002315D3"/>
    <w:rsid w:val="002325C0"/>
    <w:rsid w:val="00233755"/>
    <w:rsid w:val="00234398"/>
    <w:rsid w:val="00234DA3"/>
    <w:rsid w:val="00237BBB"/>
    <w:rsid w:val="002401A7"/>
    <w:rsid w:val="00240553"/>
    <w:rsid w:val="00243F7F"/>
    <w:rsid w:val="002444E1"/>
    <w:rsid w:val="00244AA2"/>
    <w:rsid w:val="002452EB"/>
    <w:rsid w:val="00246744"/>
    <w:rsid w:val="00246835"/>
    <w:rsid w:val="002510EF"/>
    <w:rsid w:val="002512EF"/>
    <w:rsid w:val="00251B4E"/>
    <w:rsid w:val="00251D01"/>
    <w:rsid w:val="00252B69"/>
    <w:rsid w:val="00253DB2"/>
    <w:rsid w:val="00254499"/>
    <w:rsid w:val="00254EB1"/>
    <w:rsid w:val="0025541C"/>
    <w:rsid w:val="00255759"/>
    <w:rsid w:val="00255E4D"/>
    <w:rsid w:val="00255F55"/>
    <w:rsid w:val="00256701"/>
    <w:rsid w:val="00257981"/>
    <w:rsid w:val="00257E1E"/>
    <w:rsid w:val="00262503"/>
    <w:rsid w:val="00262626"/>
    <w:rsid w:val="0026439F"/>
    <w:rsid w:val="00264D8E"/>
    <w:rsid w:val="002650C6"/>
    <w:rsid w:val="002669F3"/>
    <w:rsid w:val="002722DC"/>
    <w:rsid w:val="00272D0C"/>
    <w:rsid w:val="00273F14"/>
    <w:rsid w:val="002744AF"/>
    <w:rsid w:val="00276DF1"/>
    <w:rsid w:val="00277087"/>
    <w:rsid w:val="0027792E"/>
    <w:rsid w:val="00277AA8"/>
    <w:rsid w:val="00280F94"/>
    <w:rsid w:val="00281466"/>
    <w:rsid w:val="00282CA9"/>
    <w:rsid w:val="00283624"/>
    <w:rsid w:val="00283A75"/>
    <w:rsid w:val="0028427F"/>
    <w:rsid w:val="0028436B"/>
    <w:rsid w:val="00284C10"/>
    <w:rsid w:val="00286247"/>
    <w:rsid w:val="002868AF"/>
    <w:rsid w:val="002877E5"/>
    <w:rsid w:val="00287890"/>
    <w:rsid w:val="00287995"/>
    <w:rsid w:val="0029102F"/>
    <w:rsid w:val="00292549"/>
    <w:rsid w:val="002927D0"/>
    <w:rsid w:val="0029302E"/>
    <w:rsid w:val="00294832"/>
    <w:rsid w:val="00295B5E"/>
    <w:rsid w:val="00296BEB"/>
    <w:rsid w:val="00297D1E"/>
    <w:rsid w:val="002A06C8"/>
    <w:rsid w:val="002A1129"/>
    <w:rsid w:val="002A1CF7"/>
    <w:rsid w:val="002A2475"/>
    <w:rsid w:val="002A3F33"/>
    <w:rsid w:val="002A68FC"/>
    <w:rsid w:val="002A7205"/>
    <w:rsid w:val="002A7CF3"/>
    <w:rsid w:val="002B05BC"/>
    <w:rsid w:val="002B0CD7"/>
    <w:rsid w:val="002B1E20"/>
    <w:rsid w:val="002B2BA2"/>
    <w:rsid w:val="002B2D1B"/>
    <w:rsid w:val="002B4C3A"/>
    <w:rsid w:val="002B574E"/>
    <w:rsid w:val="002B5D72"/>
    <w:rsid w:val="002B5D81"/>
    <w:rsid w:val="002B5D91"/>
    <w:rsid w:val="002B6497"/>
    <w:rsid w:val="002B710C"/>
    <w:rsid w:val="002B7168"/>
    <w:rsid w:val="002C268E"/>
    <w:rsid w:val="002C422E"/>
    <w:rsid w:val="002C4830"/>
    <w:rsid w:val="002C5162"/>
    <w:rsid w:val="002C6236"/>
    <w:rsid w:val="002C6428"/>
    <w:rsid w:val="002C6B5B"/>
    <w:rsid w:val="002C7458"/>
    <w:rsid w:val="002D1236"/>
    <w:rsid w:val="002D1629"/>
    <w:rsid w:val="002D2499"/>
    <w:rsid w:val="002D29D8"/>
    <w:rsid w:val="002D3688"/>
    <w:rsid w:val="002D3B4A"/>
    <w:rsid w:val="002D41C6"/>
    <w:rsid w:val="002D47ED"/>
    <w:rsid w:val="002D5098"/>
    <w:rsid w:val="002D6280"/>
    <w:rsid w:val="002D6FA7"/>
    <w:rsid w:val="002D74F8"/>
    <w:rsid w:val="002E0684"/>
    <w:rsid w:val="002E0B1F"/>
    <w:rsid w:val="002E14C8"/>
    <w:rsid w:val="002E1894"/>
    <w:rsid w:val="002E1CAC"/>
    <w:rsid w:val="002E2019"/>
    <w:rsid w:val="002E3073"/>
    <w:rsid w:val="002E39F4"/>
    <w:rsid w:val="002E64DD"/>
    <w:rsid w:val="002E6937"/>
    <w:rsid w:val="002E6D7A"/>
    <w:rsid w:val="002E71A8"/>
    <w:rsid w:val="002F0089"/>
    <w:rsid w:val="002F03B7"/>
    <w:rsid w:val="002F1902"/>
    <w:rsid w:val="002F45B6"/>
    <w:rsid w:val="002F51B9"/>
    <w:rsid w:val="002F6B1B"/>
    <w:rsid w:val="002F6D61"/>
    <w:rsid w:val="002F7210"/>
    <w:rsid w:val="002F7272"/>
    <w:rsid w:val="002F7674"/>
    <w:rsid w:val="003015D7"/>
    <w:rsid w:val="00301D04"/>
    <w:rsid w:val="003048F1"/>
    <w:rsid w:val="00305780"/>
    <w:rsid w:val="00305F1C"/>
    <w:rsid w:val="00306012"/>
    <w:rsid w:val="00306E7D"/>
    <w:rsid w:val="003077DD"/>
    <w:rsid w:val="003079AE"/>
    <w:rsid w:val="00307BCC"/>
    <w:rsid w:val="003103D6"/>
    <w:rsid w:val="00310A50"/>
    <w:rsid w:val="00311170"/>
    <w:rsid w:val="00312371"/>
    <w:rsid w:val="003126A7"/>
    <w:rsid w:val="003143AC"/>
    <w:rsid w:val="003146D1"/>
    <w:rsid w:val="00314A9D"/>
    <w:rsid w:val="0031514B"/>
    <w:rsid w:val="0031609F"/>
    <w:rsid w:val="003176F1"/>
    <w:rsid w:val="00320D6C"/>
    <w:rsid w:val="003224BB"/>
    <w:rsid w:val="0032570C"/>
    <w:rsid w:val="00326181"/>
    <w:rsid w:val="0033091E"/>
    <w:rsid w:val="00330F43"/>
    <w:rsid w:val="00331401"/>
    <w:rsid w:val="003336D6"/>
    <w:rsid w:val="00333905"/>
    <w:rsid w:val="00336AD9"/>
    <w:rsid w:val="0033704D"/>
    <w:rsid w:val="00337B66"/>
    <w:rsid w:val="00343014"/>
    <w:rsid w:val="0034386C"/>
    <w:rsid w:val="00343A21"/>
    <w:rsid w:val="00344773"/>
    <w:rsid w:val="00346582"/>
    <w:rsid w:val="00346886"/>
    <w:rsid w:val="0034738D"/>
    <w:rsid w:val="003473F8"/>
    <w:rsid w:val="003479A4"/>
    <w:rsid w:val="00347D11"/>
    <w:rsid w:val="003506E3"/>
    <w:rsid w:val="00351000"/>
    <w:rsid w:val="00352664"/>
    <w:rsid w:val="00353AC7"/>
    <w:rsid w:val="0035412F"/>
    <w:rsid w:val="003544A9"/>
    <w:rsid w:val="003546FB"/>
    <w:rsid w:val="00354C25"/>
    <w:rsid w:val="00360747"/>
    <w:rsid w:val="0036117F"/>
    <w:rsid w:val="003622EF"/>
    <w:rsid w:val="00363421"/>
    <w:rsid w:val="003639CA"/>
    <w:rsid w:val="00365AD5"/>
    <w:rsid w:val="00366084"/>
    <w:rsid w:val="00370A49"/>
    <w:rsid w:val="0037144E"/>
    <w:rsid w:val="003728D6"/>
    <w:rsid w:val="00373085"/>
    <w:rsid w:val="00373F4E"/>
    <w:rsid w:val="00375A9D"/>
    <w:rsid w:val="00375CA5"/>
    <w:rsid w:val="00376CE2"/>
    <w:rsid w:val="00377131"/>
    <w:rsid w:val="0037763C"/>
    <w:rsid w:val="00380559"/>
    <w:rsid w:val="003806D2"/>
    <w:rsid w:val="003812AB"/>
    <w:rsid w:val="0038158E"/>
    <w:rsid w:val="00381D02"/>
    <w:rsid w:val="00382E23"/>
    <w:rsid w:val="00383659"/>
    <w:rsid w:val="003846A6"/>
    <w:rsid w:val="0038472F"/>
    <w:rsid w:val="003860C5"/>
    <w:rsid w:val="003862DB"/>
    <w:rsid w:val="0038685C"/>
    <w:rsid w:val="003868B6"/>
    <w:rsid w:val="00386DC0"/>
    <w:rsid w:val="00387685"/>
    <w:rsid w:val="00387740"/>
    <w:rsid w:val="0039275F"/>
    <w:rsid w:val="003927A1"/>
    <w:rsid w:val="00395005"/>
    <w:rsid w:val="0039542D"/>
    <w:rsid w:val="00395BA4"/>
    <w:rsid w:val="00395DD4"/>
    <w:rsid w:val="0039635A"/>
    <w:rsid w:val="00397A7B"/>
    <w:rsid w:val="003A0DD8"/>
    <w:rsid w:val="003A22D4"/>
    <w:rsid w:val="003A3448"/>
    <w:rsid w:val="003A42A6"/>
    <w:rsid w:val="003A48F2"/>
    <w:rsid w:val="003A6120"/>
    <w:rsid w:val="003A687D"/>
    <w:rsid w:val="003A6C85"/>
    <w:rsid w:val="003B0C35"/>
    <w:rsid w:val="003B145E"/>
    <w:rsid w:val="003B1809"/>
    <w:rsid w:val="003B20BE"/>
    <w:rsid w:val="003B2BCD"/>
    <w:rsid w:val="003B3203"/>
    <w:rsid w:val="003B3720"/>
    <w:rsid w:val="003B4950"/>
    <w:rsid w:val="003B4CAB"/>
    <w:rsid w:val="003B4D82"/>
    <w:rsid w:val="003B4DD0"/>
    <w:rsid w:val="003B59D2"/>
    <w:rsid w:val="003B6F2D"/>
    <w:rsid w:val="003B7C5A"/>
    <w:rsid w:val="003C0868"/>
    <w:rsid w:val="003C0962"/>
    <w:rsid w:val="003C0B54"/>
    <w:rsid w:val="003C0CBB"/>
    <w:rsid w:val="003C0DE2"/>
    <w:rsid w:val="003C1CD9"/>
    <w:rsid w:val="003C26FD"/>
    <w:rsid w:val="003C3207"/>
    <w:rsid w:val="003C4595"/>
    <w:rsid w:val="003C4E1E"/>
    <w:rsid w:val="003C5B6C"/>
    <w:rsid w:val="003C72CB"/>
    <w:rsid w:val="003C7E44"/>
    <w:rsid w:val="003D040F"/>
    <w:rsid w:val="003D0B9F"/>
    <w:rsid w:val="003D0E9E"/>
    <w:rsid w:val="003D1BC9"/>
    <w:rsid w:val="003D1DED"/>
    <w:rsid w:val="003D255C"/>
    <w:rsid w:val="003D2F03"/>
    <w:rsid w:val="003D43A3"/>
    <w:rsid w:val="003D4FEC"/>
    <w:rsid w:val="003D5F0D"/>
    <w:rsid w:val="003D65B1"/>
    <w:rsid w:val="003D6606"/>
    <w:rsid w:val="003E0C6B"/>
    <w:rsid w:val="003E11D2"/>
    <w:rsid w:val="003E1436"/>
    <w:rsid w:val="003E1595"/>
    <w:rsid w:val="003E1CF3"/>
    <w:rsid w:val="003E47A8"/>
    <w:rsid w:val="003E47D9"/>
    <w:rsid w:val="003E516B"/>
    <w:rsid w:val="003E53BB"/>
    <w:rsid w:val="003E5A59"/>
    <w:rsid w:val="003E6E90"/>
    <w:rsid w:val="003E7594"/>
    <w:rsid w:val="003F06BD"/>
    <w:rsid w:val="003F0D10"/>
    <w:rsid w:val="003F0D16"/>
    <w:rsid w:val="003F1589"/>
    <w:rsid w:val="003F1F50"/>
    <w:rsid w:val="003F220E"/>
    <w:rsid w:val="003F287F"/>
    <w:rsid w:val="003F362F"/>
    <w:rsid w:val="003F3EDD"/>
    <w:rsid w:val="003F4154"/>
    <w:rsid w:val="003F4C18"/>
    <w:rsid w:val="00400AB1"/>
    <w:rsid w:val="00401445"/>
    <w:rsid w:val="00401757"/>
    <w:rsid w:val="00401859"/>
    <w:rsid w:val="0040216C"/>
    <w:rsid w:val="00405112"/>
    <w:rsid w:val="00405211"/>
    <w:rsid w:val="0040584E"/>
    <w:rsid w:val="00407360"/>
    <w:rsid w:val="00410083"/>
    <w:rsid w:val="00412CAD"/>
    <w:rsid w:val="00412D4A"/>
    <w:rsid w:val="004130AE"/>
    <w:rsid w:val="00413EF7"/>
    <w:rsid w:val="00414078"/>
    <w:rsid w:val="004147A6"/>
    <w:rsid w:val="00415408"/>
    <w:rsid w:val="0041689A"/>
    <w:rsid w:val="00420AE4"/>
    <w:rsid w:val="00421082"/>
    <w:rsid w:val="004228A5"/>
    <w:rsid w:val="00423E54"/>
    <w:rsid w:val="00426E9F"/>
    <w:rsid w:val="00427D84"/>
    <w:rsid w:val="00432C57"/>
    <w:rsid w:val="00433EFD"/>
    <w:rsid w:val="0043401E"/>
    <w:rsid w:val="00434620"/>
    <w:rsid w:val="00435E58"/>
    <w:rsid w:val="00436C12"/>
    <w:rsid w:val="00441342"/>
    <w:rsid w:val="00442059"/>
    <w:rsid w:val="0044219A"/>
    <w:rsid w:val="00443FD3"/>
    <w:rsid w:val="004447C2"/>
    <w:rsid w:val="00444F3B"/>
    <w:rsid w:val="004459A4"/>
    <w:rsid w:val="0044742D"/>
    <w:rsid w:val="00447E7E"/>
    <w:rsid w:val="00450A0D"/>
    <w:rsid w:val="00451415"/>
    <w:rsid w:val="0045144C"/>
    <w:rsid w:val="00451625"/>
    <w:rsid w:val="004520E7"/>
    <w:rsid w:val="004524EE"/>
    <w:rsid w:val="00452AE6"/>
    <w:rsid w:val="0045588C"/>
    <w:rsid w:val="00460040"/>
    <w:rsid w:val="00460350"/>
    <w:rsid w:val="0046127A"/>
    <w:rsid w:val="0046166F"/>
    <w:rsid w:val="004632FA"/>
    <w:rsid w:val="00463682"/>
    <w:rsid w:val="0046390B"/>
    <w:rsid w:val="00464C75"/>
    <w:rsid w:val="00466F33"/>
    <w:rsid w:val="004701AA"/>
    <w:rsid w:val="004707F8"/>
    <w:rsid w:val="00470F47"/>
    <w:rsid w:val="0047107F"/>
    <w:rsid w:val="00471FC8"/>
    <w:rsid w:val="0047542E"/>
    <w:rsid w:val="004763B9"/>
    <w:rsid w:val="00481CE0"/>
    <w:rsid w:val="0048232B"/>
    <w:rsid w:val="00484578"/>
    <w:rsid w:val="00484790"/>
    <w:rsid w:val="0048524E"/>
    <w:rsid w:val="0048545C"/>
    <w:rsid w:val="0048576A"/>
    <w:rsid w:val="0048607C"/>
    <w:rsid w:val="004865D0"/>
    <w:rsid w:val="00486BB8"/>
    <w:rsid w:val="00487BB0"/>
    <w:rsid w:val="00490953"/>
    <w:rsid w:val="0049218B"/>
    <w:rsid w:val="004923E3"/>
    <w:rsid w:val="004925E6"/>
    <w:rsid w:val="00492AA5"/>
    <w:rsid w:val="004930E2"/>
    <w:rsid w:val="004938B8"/>
    <w:rsid w:val="004945C3"/>
    <w:rsid w:val="00494B66"/>
    <w:rsid w:val="00496090"/>
    <w:rsid w:val="00496680"/>
    <w:rsid w:val="004A06BC"/>
    <w:rsid w:val="004A0E98"/>
    <w:rsid w:val="004A0FFE"/>
    <w:rsid w:val="004A27F3"/>
    <w:rsid w:val="004A2F20"/>
    <w:rsid w:val="004A3BA3"/>
    <w:rsid w:val="004A3F56"/>
    <w:rsid w:val="004A4290"/>
    <w:rsid w:val="004A42B5"/>
    <w:rsid w:val="004A461C"/>
    <w:rsid w:val="004A4699"/>
    <w:rsid w:val="004A5DDC"/>
    <w:rsid w:val="004A5FFB"/>
    <w:rsid w:val="004A711B"/>
    <w:rsid w:val="004B0FBB"/>
    <w:rsid w:val="004B2B40"/>
    <w:rsid w:val="004B456C"/>
    <w:rsid w:val="004B45CD"/>
    <w:rsid w:val="004B508B"/>
    <w:rsid w:val="004C08F0"/>
    <w:rsid w:val="004C09EA"/>
    <w:rsid w:val="004C0BAB"/>
    <w:rsid w:val="004C0E43"/>
    <w:rsid w:val="004C17F2"/>
    <w:rsid w:val="004C18BE"/>
    <w:rsid w:val="004C1920"/>
    <w:rsid w:val="004C4A96"/>
    <w:rsid w:val="004C57C6"/>
    <w:rsid w:val="004C6751"/>
    <w:rsid w:val="004C6DE2"/>
    <w:rsid w:val="004C738C"/>
    <w:rsid w:val="004C7FA2"/>
    <w:rsid w:val="004D174B"/>
    <w:rsid w:val="004D179F"/>
    <w:rsid w:val="004D2F88"/>
    <w:rsid w:val="004D3522"/>
    <w:rsid w:val="004D3546"/>
    <w:rsid w:val="004D354A"/>
    <w:rsid w:val="004D3A70"/>
    <w:rsid w:val="004D4046"/>
    <w:rsid w:val="004D5169"/>
    <w:rsid w:val="004D58B3"/>
    <w:rsid w:val="004D6E37"/>
    <w:rsid w:val="004E0C48"/>
    <w:rsid w:val="004E1584"/>
    <w:rsid w:val="004E1EC0"/>
    <w:rsid w:val="004E1FCB"/>
    <w:rsid w:val="004E3385"/>
    <w:rsid w:val="004E44B9"/>
    <w:rsid w:val="004E577E"/>
    <w:rsid w:val="004E71DB"/>
    <w:rsid w:val="004E7DF1"/>
    <w:rsid w:val="004F0137"/>
    <w:rsid w:val="004F067A"/>
    <w:rsid w:val="004F0855"/>
    <w:rsid w:val="004F090F"/>
    <w:rsid w:val="004F0B79"/>
    <w:rsid w:val="004F1B9B"/>
    <w:rsid w:val="004F2AC7"/>
    <w:rsid w:val="004F2F8F"/>
    <w:rsid w:val="004F32E2"/>
    <w:rsid w:val="004F3D07"/>
    <w:rsid w:val="004F4BE9"/>
    <w:rsid w:val="004F51D2"/>
    <w:rsid w:val="004F6411"/>
    <w:rsid w:val="00500EF7"/>
    <w:rsid w:val="00501877"/>
    <w:rsid w:val="00501B40"/>
    <w:rsid w:val="005027AF"/>
    <w:rsid w:val="00503ECE"/>
    <w:rsid w:val="005067FF"/>
    <w:rsid w:val="00506D6C"/>
    <w:rsid w:val="00506D7B"/>
    <w:rsid w:val="0050792A"/>
    <w:rsid w:val="00507E39"/>
    <w:rsid w:val="005100C5"/>
    <w:rsid w:val="00510A53"/>
    <w:rsid w:val="005112B8"/>
    <w:rsid w:val="00511D1C"/>
    <w:rsid w:val="00512511"/>
    <w:rsid w:val="00513903"/>
    <w:rsid w:val="00514620"/>
    <w:rsid w:val="00520104"/>
    <w:rsid w:val="005206BA"/>
    <w:rsid w:val="00520E4E"/>
    <w:rsid w:val="0052122D"/>
    <w:rsid w:val="0052211B"/>
    <w:rsid w:val="0052341F"/>
    <w:rsid w:val="0052370A"/>
    <w:rsid w:val="005241FB"/>
    <w:rsid w:val="0052634B"/>
    <w:rsid w:val="005273A5"/>
    <w:rsid w:val="005275A2"/>
    <w:rsid w:val="00527655"/>
    <w:rsid w:val="005278BB"/>
    <w:rsid w:val="005303E5"/>
    <w:rsid w:val="00530B58"/>
    <w:rsid w:val="00530D56"/>
    <w:rsid w:val="00531602"/>
    <w:rsid w:val="005337A9"/>
    <w:rsid w:val="00534A8A"/>
    <w:rsid w:val="0053527B"/>
    <w:rsid w:val="00537A81"/>
    <w:rsid w:val="00541404"/>
    <w:rsid w:val="00541784"/>
    <w:rsid w:val="005417ED"/>
    <w:rsid w:val="00542FB2"/>
    <w:rsid w:val="005431AA"/>
    <w:rsid w:val="00543D87"/>
    <w:rsid w:val="0054423A"/>
    <w:rsid w:val="0054424A"/>
    <w:rsid w:val="0054458D"/>
    <w:rsid w:val="00544F4C"/>
    <w:rsid w:val="00547563"/>
    <w:rsid w:val="005476AB"/>
    <w:rsid w:val="0054774C"/>
    <w:rsid w:val="00547F1C"/>
    <w:rsid w:val="005504C4"/>
    <w:rsid w:val="005507D1"/>
    <w:rsid w:val="005508E4"/>
    <w:rsid w:val="00551219"/>
    <w:rsid w:val="00552AE1"/>
    <w:rsid w:val="005543CF"/>
    <w:rsid w:val="00555B0C"/>
    <w:rsid w:val="00555B4D"/>
    <w:rsid w:val="005560E2"/>
    <w:rsid w:val="005562EF"/>
    <w:rsid w:val="0055721A"/>
    <w:rsid w:val="00560406"/>
    <w:rsid w:val="00561B26"/>
    <w:rsid w:val="0056294D"/>
    <w:rsid w:val="00562E6B"/>
    <w:rsid w:val="00562F2A"/>
    <w:rsid w:val="00563385"/>
    <w:rsid w:val="0056399B"/>
    <w:rsid w:val="00563B82"/>
    <w:rsid w:val="00563E7B"/>
    <w:rsid w:val="0056463E"/>
    <w:rsid w:val="00564D73"/>
    <w:rsid w:val="005652D6"/>
    <w:rsid w:val="005660B0"/>
    <w:rsid w:val="005678C4"/>
    <w:rsid w:val="00567AE0"/>
    <w:rsid w:val="00567E50"/>
    <w:rsid w:val="00567E63"/>
    <w:rsid w:val="0057110D"/>
    <w:rsid w:val="00572D12"/>
    <w:rsid w:val="00574324"/>
    <w:rsid w:val="00576473"/>
    <w:rsid w:val="0057673D"/>
    <w:rsid w:val="00580951"/>
    <w:rsid w:val="00580C68"/>
    <w:rsid w:val="00581AC2"/>
    <w:rsid w:val="00581DE1"/>
    <w:rsid w:val="00582722"/>
    <w:rsid w:val="005835CA"/>
    <w:rsid w:val="0058369B"/>
    <w:rsid w:val="00583BCC"/>
    <w:rsid w:val="00584B27"/>
    <w:rsid w:val="005864C9"/>
    <w:rsid w:val="005866B5"/>
    <w:rsid w:val="005878B5"/>
    <w:rsid w:val="00591625"/>
    <w:rsid w:val="005924E6"/>
    <w:rsid w:val="00592A35"/>
    <w:rsid w:val="0059303D"/>
    <w:rsid w:val="00593C6D"/>
    <w:rsid w:val="00593D0B"/>
    <w:rsid w:val="00596370"/>
    <w:rsid w:val="005968DF"/>
    <w:rsid w:val="00597640"/>
    <w:rsid w:val="005A0D47"/>
    <w:rsid w:val="005A1158"/>
    <w:rsid w:val="005A1236"/>
    <w:rsid w:val="005A2623"/>
    <w:rsid w:val="005A26BE"/>
    <w:rsid w:val="005A2E60"/>
    <w:rsid w:val="005A2FB8"/>
    <w:rsid w:val="005A472F"/>
    <w:rsid w:val="005A6639"/>
    <w:rsid w:val="005A7324"/>
    <w:rsid w:val="005A75B6"/>
    <w:rsid w:val="005A7918"/>
    <w:rsid w:val="005B1AAE"/>
    <w:rsid w:val="005B1D94"/>
    <w:rsid w:val="005B2484"/>
    <w:rsid w:val="005B2504"/>
    <w:rsid w:val="005B3651"/>
    <w:rsid w:val="005B3863"/>
    <w:rsid w:val="005B4267"/>
    <w:rsid w:val="005B4D40"/>
    <w:rsid w:val="005B686D"/>
    <w:rsid w:val="005C0009"/>
    <w:rsid w:val="005C307E"/>
    <w:rsid w:val="005C3548"/>
    <w:rsid w:val="005C38CF"/>
    <w:rsid w:val="005C4316"/>
    <w:rsid w:val="005C4633"/>
    <w:rsid w:val="005C47CF"/>
    <w:rsid w:val="005C505B"/>
    <w:rsid w:val="005C64DD"/>
    <w:rsid w:val="005C6E0E"/>
    <w:rsid w:val="005C6F18"/>
    <w:rsid w:val="005C7F53"/>
    <w:rsid w:val="005D00D0"/>
    <w:rsid w:val="005D0B27"/>
    <w:rsid w:val="005D121B"/>
    <w:rsid w:val="005D21CC"/>
    <w:rsid w:val="005D22B5"/>
    <w:rsid w:val="005D2583"/>
    <w:rsid w:val="005D2614"/>
    <w:rsid w:val="005D4CD4"/>
    <w:rsid w:val="005D6F56"/>
    <w:rsid w:val="005D7431"/>
    <w:rsid w:val="005E0BA3"/>
    <w:rsid w:val="005E322E"/>
    <w:rsid w:val="005E587A"/>
    <w:rsid w:val="005E62CA"/>
    <w:rsid w:val="005E719A"/>
    <w:rsid w:val="005F08FE"/>
    <w:rsid w:val="005F1F66"/>
    <w:rsid w:val="005F2095"/>
    <w:rsid w:val="005F2C4D"/>
    <w:rsid w:val="005F43E7"/>
    <w:rsid w:val="005F45AD"/>
    <w:rsid w:val="005F51FB"/>
    <w:rsid w:val="005F54BF"/>
    <w:rsid w:val="005F5C59"/>
    <w:rsid w:val="006003A4"/>
    <w:rsid w:val="00602172"/>
    <w:rsid w:val="0060266E"/>
    <w:rsid w:val="00603A3D"/>
    <w:rsid w:val="0060402E"/>
    <w:rsid w:val="00604A03"/>
    <w:rsid w:val="00605A1E"/>
    <w:rsid w:val="006078D0"/>
    <w:rsid w:val="006105F2"/>
    <w:rsid w:val="0061134F"/>
    <w:rsid w:val="006117AC"/>
    <w:rsid w:val="00611F35"/>
    <w:rsid w:val="00612373"/>
    <w:rsid w:val="00614B52"/>
    <w:rsid w:val="00620CBE"/>
    <w:rsid w:val="0062192A"/>
    <w:rsid w:val="00625478"/>
    <w:rsid w:val="00625DC8"/>
    <w:rsid w:val="00625DDB"/>
    <w:rsid w:val="00626EE7"/>
    <w:rsid w:val="0062763B"/>
    <w:rsid w:val="0062793D"/>
    <w:rsid w:val="006306EE"/>
    <w:rsid w:val="0063088A"/>
    <w:rsid w:val="006312A3"/>
    <w:rsid w:val="00632492"/>
    <w:rsid w:val="006327EB"/>
    <w:rsid w:val="00633851"/>
    <w:rsid w:val="00633FF9"/>
    <w:rsid w:val="0063434D"/>
    <w:rsid w:val="00634FB4"/>
    <w:rsid w:val="00635C6C"/>
    <w:rsid w:val="006363A2"/>
    <w:rsid w:val="00636434"/>
    <w:rsid w:val="00636CAE"/>
    <w:rsid w:val="0063784A"/>
    <w:rsid w:val="00637E44"/>
    <w:rsid w:val="00637E81"/>
    <w:rsid w:val="006406C2"/>
    <w:rsid w:val="00641A33"/>
    <w:rsid w:val="00643B89"/>
    <w:rsid w:val="006444F8"/>
    <w:rsid w:val="006451D1"/>
    <w:rsid w:val="00645586"/>
    <w:rsid w:val="00645D21"/>
    <w:rsid w:val="006465BC"/>
    <w:rsid w:val="00646C7D"/>
    <w:rsid w:val="00646FAA"/>
    <w:rsid w:val="006478A8"/>
    <w:rsid w:val="0065047C"/>
    <w:rsid w:val="00651099"/>
    <w:rsid w:val="006518E4"/>
    <w:rsid w:val="00651B03"/>
    <w:rsid w:val="00652181"/>
    <w:rsid w:val="00653939"/>
    <w:rsid w:val="006539AA"/>
    <w:rsid w:val="00654DF5"/>
    <w:rsid w:val="00655D2B"/>
    <w:rsid w:val="006568A9"/>
    <w:rsid w:val="00656DAD"/>
    <w:rsid w:val="006572D2"/>
    <w:rsid w:val="00660D88"/>
    <w:rsid w:val="00661693"/>
    <w:rsid w:val="00661D16"/>
    <w:rsid w:val="00661E20"/>
    <w:rsid w:val="00662E03"/>
    <w:rsid w:val="00665501"/>
    <w:rsid w:val="00665A1C"/>
    <w:rsid w:val="00665ED6"/>
    <w:rsid w:val="006661F8"/>
    <w:rsid w:val="00666316"/>
    <w:rsid w:val="006679D1"/>
    <w:rsid w:val="0067003D"/>
    <w:rsid w:val="00671AF5"/>
    <w:rsid w:val="00672D2C"/>
    <w:rsid w:val="0067418C"/>
    <w:rsid w:val="006746C0"/>
    <w:rsid w:val="00674BFF"/>
    <w:rsid w:val="00676701"/>
    <w:rsid w:val="006768FB"/>
    <w:rsid w:val="00677270"/>
    <w:rsid w:val="00677CC5"/>
    <w:rsid w:val="00677E48"/>
    <w:rsid w:val="00680BDE"/>
    <w:rsid w:val="00680C78"/>
    <w:rsid w:val="00680DD4"/>
    <w:rsid w:val="00681441"/>
    <w:rsid w:val="00681B78"/>
    <w:rsid w:val="00684357"/>
    <w:rsid w:val="0068486B"/>
    <w:rsid w:val="00687547"/>
    <w:rsid w:val="00687F23"/>
    <w:rsid w:val="006903C7"/>
    <w:rsid w:val="00691ECF"/>
    <w:rsid w:val="006928B8"/>
    <w:rsid w:val="006930A6"/>
    <w:rsid w:val="006957AA"/>
    <w:rsid w:val="00695CE9"/>
    <w:rsid w:val="006963E3"/>
    <w:rsid w:val="00696786"/>
    <w:rsid w:val="00696832"/>
    <w:rsid w:val="0069778B"/>
    <w:rsid w:val="006A039B"/>
    <w:rsid w:val="006A045C"/>
    <w:rsid w:val="006A1726"/>
    <w:rsid w:val="006A32ED"/>
    <w:rsid w:val="006A3EDF"/>
    <w:rsid w:val="006A42E5"/>
    <w:rsid w:val="006A68BC"/>
    <w:rsid w:val="006A7BBA"/>
    <w:rsid w:val="006A7D6A"/>
    <w:rsid w:val="006B2474"/>
    <w:rsid w:val="006B3447"/>
    <w:rsid w:val="006B4144"/>
    <w:rsid w:val="006B4247"/>
    <w:rsid w:val="006B4AA2"/>
    <w:rsid w:val="006B4BAC"/>
    <w:rsid w:val="006B5A70"/>
    <w:rsid w:val="006B7470"/>
    <w:rsid w:val="006B7666"/>
    <w:rsid w:val="006B7E50"/>
    <w:rsid w:val="006C0577"/>
    <w:rsid w:val="006C1514"/>
    <w:rsid w:val="006C16AB"/>
    <w:rsid w:val="006C17A9"/>
    <w:rsid w:val="006C201C"/>
    <w:rsid w:val="006C4829"/>
    <w:rsid w:val="006C51A9"/>
    <w:rsid w:val="006C5E1E"/>
    <w:rsid w:val="006D0290"/>
    <w:rsid w:val="006D1A58"/>
    <w:rsid w:val="006D2C8B"/>
    <w:rsid w:val="006D341D"/>
    <w:rsid w:val="006D35BC"/>
    <w:rsid w:val="006D3982"/>
    <w:rsid w:val="006D3A6E"/>
    <w:rsid w:val="006D4E7E"/>
    <w:rsid w:val="006D68EF"/>
    <w:rsid w:val="006D721E"/>
    <w:rsid w:val="006D7220"/>
    <w:rsid w:val="006D76AB"/>
    <w:rsid w:val="006E0201"/>
    <w:rsid w:val="006E1DC4"/>
    <w:rsid w:val="006E2FBF"/>
    <w:rsid w:val="006E346D"/>
    <w:rsid w:val="006E37F6"/>
    <w:rsid w:val="006E3B53"/>
    <w:rsid w:val="006E3F62"/>
    <w:rsid w:val="006E6093"/>
    <w:rsid w:val="006E6CF8"/>
    <w:rsid w:val="006E717C"/>
    <w:rsid w:val="006E7484"/>
    <w:rsid w:val="006E7929"/>
    <w:rsid w:val="006E7C9B"/>
    <w:rsid w:val="006E7D29"/>
    <w:rsid w:val="006F04AB"/>
    <w:rsid w:val="006F0E42"/>
    <w:rsid w:val="006F1BF2"/>
    <w:rsid w:val="006F1C13"/>
    <w:rsid w:val="006F20E8"/>
    <w:rsid w:val="006F2D42"/>
    <w:rsid w:val="006F3806"/>
    <w:rsid w:val="006F3D4E"/>
    <w:rsid w:val="006F56F6"/>
    <w:rsid w:val="006F5D76"/>
    <w:rsid w:val="006F5EBE"/>
    <w:rsid w:val="006F6BC5"/>
    <w:rsid w:val="006F72AE"/>
    <w:rsid w:val="006F7971"/>
    <w:rsid w:val="00700DF1"/>
    <w:rsid w:val="00701043"/>
    <w:rsid w:val="00701F43"/>
    <w:rsid w:val="0070230C"/>
    <w:rsid w:val="00702EA0"/>
    <w:rsid w:val="0070463D"/>
    <w:rsid w:val="007050DA"/>
    <w:rsid w:val="007053ED"/>
    <w:rsid w:val="007064D9"/>
    <w:rsid w:val="00706638"/>
    <w:rsid w:val="0070704A"/>
    <w:rsid w:val="007079D9"/>
    <w:rsid w:val="007106C8"/>
    <w:rsid w:val="007123CE"/>
    <w:rsid w:val="00712421"/>
    <w:rsid w:val="007149FE"/>
    <w:rsid w:val="00714B53"/>
    <w:rsid w:val="00714DB7"/>
    <w:rsid w:val="0071513B"/>
    <w:rsid w:val="00715B9D"/>
    <w:rsid w:val="007160F2"/>
    <w:rsid w:val="0071615E"/>
    <w:rsid w:val="00717385"/>
    <w:rsid w:val="007178E3"/>
    <w:rsid w:val="00717A95"/>
    <w:rsid w:val="00717D4F"/>
    <w:rsid w:val="00720245"/>
    <w:rsid w:val="007202E2"/>
    <w:rsid w:val="00720321"/>
    <w:rsid w:val="007209A9"/>
    <w:rsid w:val="007215FB"/>
    <w:rsid w:val="00723FEA"/>
    <w:rsid w:val="00725F88"/>
    <w:rsid w:val="0072679E"/>
    <w:rsid w:val="00727378"/>
    <w:rsid w:val="00730236"/>
    <w:rsid w:val="00730A36"/>
    <w:rsid w:val="0073187E"/>
    <w:rsid w:val="00732644"/>
    <w:rsid w:val="00733330"/>
    <w:rsid w:val="007339F1"/>
    <w:rsid w:val="00733A05"/>
    <w:rsid w:val="00734A0C"/>
    <w:rsid w:val="007350CA"/>
    <w:rsid w:val="00735591"/>
    <w:rsid w:val="00736161"/>
    <w:rsid w:val="00737414"/>
    <w:rsid w:val="00737657"/>
    <w:rsid w:val="0074078A"/>
    <w:rsid w:val="00740878"/>
    <w:rsid w:val="00740A32"/>
    <w:rsid w:val="00740F42"/>
    <w:rsid w:val="00741AA6"/>
    <w:rsid w:val="00742273"/>
    <w:rsid w:val="00743214"/>
    <w:rsid w:val="00743C57"/>
    <w:rsid w:val="00743F48"/>
    <w:rsid w:val="0074430D"/>
    <w:rsid w:val="0074495D"/>
    <w:rsid w:val="00744E32"/>
    <w:rsid w:val="00745316"/>
    <w:rsid w:val="00745768"/>
    <w:rsid w:val="0075176B"/>
    <w:rsid w:val="00752BAD"/>
    <w:rsid w:val="00752C56"/>
    <w:rsid w:val="00753F7E"/>
    <w:rsid w:val="00754431"/>
    <w:rsid w:val="00754992"/>
    <w:rsid w:val="00754BBA"/>
    <w:rsid w:val="00754D86"/>
    <w:rsid w:val="00754E47"/>
    <w:rsid w:val="0075536E"/>
    <w:rsid w:val="0075696F"/>
    <w:rsid w:val="00761AA0"/>
    <w:rsid w:val="00762381"/>
    <w:rsid w:val="007623DE"/>
    <w:rsid w:val="00762A81"/>
    <w:rsid w:val="00763398"/>
    <w:rsid w:val="00764900"/>
    <w:rsid w:val="00764A40"/>
    <w:rsid w:val="00770141"/>
    <w:rsid w:val="007703C5"/>
    <w:rsid w:val="007715E8"/>
    <w:rsid w:val="00771EC9"/>
    <w:rsid w:val="00773807"/>
    <w:rsid w:val="00775E0C"/>
    <w:rsid w:val="007767D1"/>
    <w:rsid w:val="00777A6B"/>
    <w:rsid w:val="00777C48"/>
    <w:rsid w:val="00777EC0"/>
    <w:rsid w:val="00780966"/>
    <w:rsid w:val="00781693"/>
    <w:rsid w:val="00781F74"/>
    <w:rsid w:val="00782651"/>
    <w:rsid w:val="0078274A"/>
    <w:rsid w:val="0078277A"/>
    <w:rsid w:val="0078344E"/>
    <w:rsid w:val="007835EE"/>
    <w:rsid w:val="007846C4"/>
    <w:rsid w:val="00785823"/>
    <w:rsid w:val="00786CA0"/>
    <w:rsid w:val="0078730A"/>
    <w:rsid w:val="007874C0"/>
    <w:rsid w:val="00787522"/>
    <w:rsid w:val="00787944"/>
    <w:rsid w:val="00787C0F"/>
    <w:rsid w:val="007913E9"/>
    <w:rsid w:val="00791CD2"/>
    <w:rsid w:val="00792BC5"/>
    <w:rsid w:val="00792E97"/>
    <w:rsid w:val="00793809"/>
    <w:rsid w:val="00793B68"/>
    <w:rsid w:val="0079488B"/>
    <w:rsid w:val="007959E1"/>
    <w:rsid w:val="00795DDA"/>
    <w:rsid w:val="007961DF"/>
    <w:rsid w:val="0079688B"/>
    <w:rsid w:val="00796D37"/>
    <w:rsid w:val="00797347"/>
    <w:rsid w:val="007A030C"/>
    <w:rsid w:val="007A052C"/>
    <w:rsid w:val="007A40B2"/>
    <w:rsid w:val="007A4F5F"/>
    <w:rsid w:val="007A5942"/>
    <w:rsid w:val="007A6FA4"/>
    <w:rsid w:val="007A7749"/>
    <w:rsid w:val="007B0C3B"/>
    <w:rsid w:val="007B0D3E"/>
    <w:rsid w:val="007B1807"/>
    <w:rsid w:val="007B350A"/>
    <w:rsid w:val="007B5A48"/>
    <w:rsid w:val="007B5FAE"/>
    <w:rsid w:val="007B71C0"/>
    <w:rsid w:val="007C14B5"/>
    <w:rsid w:val="007C1ED8"/>
    <w:rsid w:val="007C28E0"/>
    <w:rsid w:val="007C457D"/>
    <w:rsid w:val="007C45F8"/>
    <w:rsid w:val="007C5428"/>
    <w:rsid w:val="007C5848"/>
    <w:rsid w:val="007C5F0C"/>
    <w:rsid w:val="007C7DD5"/>
    <w:rsid w:val="007D15F1"/>
    <w:rsid w:val="007D2644"/>
    <w:rsid w:val="007D39CA"/>
    <w:rsid w:val="007D3C05"/>
    <w:rsid w:val="007D3E62"/>
    <w:rsid w:val="007D4232"/>
    <w:rsid w:val="007D49EA"/>
    <w:rsid w:val="007D4B02"/>
    <w:rsid w:val="007D5022"/>
    <w:rsid w:val="007D6FCD"/>
    <w:rsid w:val="007E0A1E"/>
    <w:rsid w:val="007E0D90"/>
    <w:rsid w:val="007E24B1"/>
    <w:rsid w:val="007E48F2"/>
    <w:rsid w:val="007E530F"/>
    <w:rsid w:val="007E54F0"/>
    <w:rsid w:val="007E54F8"/>
    <w:rsid w:val="007E7384"/>
    <w:rsid w:val="007E7513"/>
    <w:rsid w:val="007F07E8"/>
    <w:rsid w:val="007F0CBD"/>
    <w:rsid w:val="007F0D17"/>
    <w:rsid w:val="007F25CD"/>
    <w:rsid w:val="007F2846"/>
    <w:rsid w:val="007F353F"/>
    <w:rsid w:val="007F38B8"/>
    <w:rsid w:val="007F3A48"/>
    <w:rsid w:val="007F6478"/>
    <w:rsid w:val="00800168"/>
    <w:rsid w:val="00801E7C"/>
    <w:rsid w:val="0080221C"/>
    <w:rsid w:val="0080385C"/>
    <w:rsid w:val="00803C59"/>
    <w:rsid w:val="008053A5"/>
    <w:rsid w:val="008059D1"/>
    <w:rsid w:val="008064AA"/>
    <w:rsid w:val="0080660A"/>
    <w:rsid w:val="008078F2"/>
    <w:rsid w:val="00810D45"/>
    <w:rsid w:val="0081164A"/>
    <w:rsid w:val="008118BE"/>
    <w:rsid w:val="00811A5F"/>
    <w:rsid w:val="00811ACB"/>
    <w:rsid w:val="00815D35"/>
    <w:rsid w:val="00816AAD"/>
    <w:rsid w:val="008205BC"/>
    <w:rsid w:val="00820E43"/>
    <w:rsid w:val="008212F1"/>
    <w:rsid w:val="00821B0B"/>
    <w:rsid w:val="00821CAB"/>
    <w:rsid w:val="00822EF6"/>
    <w:rsid w:val="00823D38"/>
    <w:rsid w:val="008248A9"/>
    <w:rsid w:val="00825C6C"/>
    <w:rsid w:val="00825E36"/>
    <w:rsid w:val="00826886"/>
    <w:rsid w:val="00831897"/>
    <w:rsid w:val="0083453D"/>
    <w:rsid w:val="008354D3"/>
    <w:rsid w:val="0083552F"/>
    <w:rsid w:val="008356E9"/>
    <w:rsid w:val="008357AB"/>
    <w:rsid w:val="00837F0E"/>
    <w:rsid w:val="00840355"/>
    <w:rsid w:val="00840630"/>
    <w:rsid w:val="00840865"/>
    <w:rsid w:val="00843089"/>
    <w:rsid w:val="00844561"/>
    <w:rsid w:val="008456CB"/>
    <w:rsid w:val="0084570A"/>
    <w:rsid w:val="00847E57"/>
    <w:rsid w:val="00851D62"/>
    <w:rsid w:val="00852B80"/>
    <w:rsid w:val="008532C5"/>
    <w:rsid w:val="00853320"/>
    <w:rsid w:val="00854C37"/>
    <w:rsid w:val="008565BD"/>
    <w:rsid w:val="008568EE"/>
    <w:rsid w:val="00857722"/>
    <w:rsid w:val="00857E1E"/>
    <w:rsid w:val="00857F45"/>
    <w:rsid w:val="00860D7E"/>
    <w:rsid w:val="008617EE"/>
    <w:rsid w:val="00862548"/>
    <w:rsid w:val="008642F2"/>
    <w:rsid w:val="00864329"/>
    <w:rsid w:val="00864368"/>
    <w:rsid w:val="008648B4"/>
    <w:rsid w:val="00864AA3"/>
    <w:rsid w:val="00865005"/>
    <w:rsid w:val="00865B91"/>
    <w:rsid w:val="00865C42"/>
    <w:rsid w:val="00866CF8"/>
    <w:rsid w:val="0086776C"/>
    <w:rsid w:val="00870F25"/>
    <w:rsid w:val="00871176"/>
    <w:rsid w:val="00871468"/>
    <w:rsid w:val="00874FA0"/>
    <w:rsid w:val="00875604"/>
    <w:rsid w:val="008757E1"/>
    <w:rsid w:val="00875BCC"/>
    <w:rsid w:val="0087642A"/>
    <w:rsid w:val="00876A2B"/>
    <w:rsid w:val="008773EB"/>
    <w:rsid w:val="00877567"/>
    <w:rsid w:val="0088001E"/>
    <w:rsid w:val="00881E78"/>
    <w:rsid w:val="00882B01"/>
    <w:rsid w:val="0088380E"/>
    <w:rsid w:val="0088683A"/>
    <w:rsid w:val="0088722A"/>
    <w:rsid w:val="00887FD7"/>
    <w:rsid w:val="008910B2"/>
    <w:rsid w:val="00891718"/>
    <w:rsid w:val="00891BDD"/>
    <w:rsid w:val="00892814"/>
    <w:rsid w:val="00892C28"/>
    <w:rsid w:val="00892E7A"/>
    <w:rsid w:val="008933F0"/>
    <w:rsid w:val="00895049"/>
    <w:rsid w:val="00896015"/>
    <w:rsid w:val="008A07A3"/>
    <w:rsid w:val="008A25A3"/>
    <w:rsid w:val="008A2F94"/>
    <w:rsid w:val="008A365F"/>
    <w:rsid w:val="008A40D3"/>
    <w:rsid w:val="008A48F2"/>
    <w:rsid w:val="008A4F9B"/>
    <w:rsid w:val="008A663F"/>
    <w:rsid w:val="008A67AC"/>
    <w:rsid w:val="008A6966"/>
    <w:rsid w:val="008A698C"/>
    <w:rsid w:val="008A70E8"/>
    <w:rsid w:val="008A7686"/>
    <w:rsid w:val="008A7811"/>
    <w:rsid w:val="008B0146"/>
    <w:rsid w:val="008B27B0"/>
    <w:rsid w:val="008B5A01"/>
    <w:rsid w:val="008B712B"/>
    <w:rsid w:val="008B726D"/>
    <w:rsid w:val="008B76A6"/>
    <w:rsid w:val="008B7B12"/>
    <w:rsid w:val="008B7BB5"/>
    <w:rsid w:val="008B7EFD"/>
    <w:rsid w:val="008C24A6"/>
    <w:rsid w:val="008C278C"/>
    <w:rsid w:val="008C5954"/>
    <w:rsid w:val="008C6F64"/>
    <w:rsid w:val="008D01F2"/>
    <w:rsid w:val="008D0F59"/>
    <w:rsid w:val="008D1042"/>
    <w:rsid w:val="008D194D"/>
    <w:rsid w:val="008D20B1"/>
    <w:rsid w:val="008D216C"/>
    <w:rsid w:val="008D2847"/>
    <w:rsid w:val="008D518C"/>
    <w:rsid w:val="008D52EE"/>
    <w:rsid w:val="008D5812"/>
    <w:rsid w:val="008D6098"/>
    <w:rsid w:val="008D691A"/>
    <w:rsid w:val="008E016F"/>
    <w:rsid w:val="008E0DD9"/>
    <w:rsid w:val="008E1216"/>
    <w:rsid w:val="008E19B4"/>
    <w:rsid w:val="008E3BE6"/>
    <w:rsid w:val="008E4238"/>
    <w:rsid w:val="008E5AE5"/>
    <w:rsid w:val="008E5B1D"/>
    <w:rsid w:val="008E5B5A"/>
    <w:rsid w:val="008E5CB7"/>
    <w:rsid w:val="008E64B9"/>
    <w:rsid w:val="008F0730"/>
    <w:rsid w:val="008F07DE"/>
    <w:rsid w:val="008F11E1"/>
    <w:rsid w:val="008F2960"/>
    <w:rsid w:val="008F7C9D"/>
    <w:rsid w:val="008F7FFE"/>
    <w:rsid w:val="009021DB"/>
    <w:rsid w:val="009022CE"/>
    <w:rsid w:val="009022E4"/>
    <w:rsid w:val="00902ED7"/>
    <w:rsid w:val="00903BCA"/>
    <w:rsid w:val="009043DC"/>
    <w:rsid w:val="00904450"/>
    <w:rsid w:val="00904904"/>
    <w:rsid w:val="00904A41"/>
    <w:rsid w:val="00905255"/>
    <w:rsid w:val="00905EC5"/>
    <w:rsid w:val="0090603F"/>
    <w:rsid w:val="009066AB"/>
    <w:rsid w:val="009077D4"/>
    <w:rsid w:val="00910427"/>
    <w:rsid w:val="00911315"/>
    <w:rsid w:val="00912F60"/>
    <w:rsid w:val="00914486"/>
    <w:rsid w:val="0092063E"/>
    <w:rsid w:val="00920FF7"/>
    <w:rsid w:val="00921316"/>
    <w:rsid w:val="00922354"/>
    <w:rsid w:val="0092291A"/>
    <w:rsid w:val="00922EB9"/>
    <w:rsid w:val="009236B9"/>
    <w:rsid w:val="00925478"/>
    <w:rsid w:val="00925916"/>
    <w:rsid w:val="0092635C"/>
    <w:rsid w:val="009270F4"/>
    <w:rsid w:val="009300E1"/>
    <w:rsid w:val="009310B0"/>
    <w:rsid w:val="0093191B"/>
    <w:rsid w:val="00933D4A"/>
    <w:rsid w:val="009358BF"/>
    <w:rsid w:val="00935903"/>
    <w:rsid w:val="00935BE3"/>
    <w:rsid w:val="009360D0"/>
    <w:rsid w:val="009403DA"/>
    <w:rsid w:val="009409BB"/>
    <w:rsid w:val="00941ED9"/>
    <w:rsid w:val="00942D1B"/>
    <w:rsid w:val="00942FF4"/>
    <w:rsid w:val="009444D3"/>
    <w:rsid w:val="00944998"/>
    <w:rsid w:val="00944EEF"/>
    <w:rsid w:val="00945B8F"/>
    <w:rsid w:val="009467C9"/>
    <w:rsid w:val="0094743D"/>
    <w:rsid w:val="00950860"/>
    <w:rsid w:val="00951D36"/>
    <w:rsid w:val="00952E69"/>
    <w:rsid w:val="00952F88"/>
    <w:rsid w:val="00953C8C"/>
    <w:rsid w:val="00953DBC"/>
    <w:rsid w:val="00953FFD"/>
    <w:rsid w:val="009544C1"/>
    <w:rsid w:val="00954CF4"/>
    <w:rsid w:val="00954E16"/>
    <w:rsid w:val="00955045"/>
    <w:rsid w:val="0095534D"/>
    <w:rsid w:val="009574F9"/>
    <w:rsid w:val="00957800"/>
    <w:rsid w:val="00957C03"/>
    <w:rsid w:val="009603C6"/>
    <w:rsid w:val="00960DB8"/>
    <w:rsid w:val="0096171F"/>
    <w:rsid w:val="0096182C"/>
    <w:rsid w:val="00962690"/>
    <w:rsid w:val="00962841"/>
    <w:rsid w:val="00962A7E"/>
    <w:rsid w:val="00962DDB"/>
    <w:rsid w:val="00965A61"/>
    <w:rsid w:val="009661FA"/>
    <w:rsid w:val="00966790"/>
    <w:rsid w:val="00971261"/>
    <w:rsid w:val="009717E3"/>
    <w:rsid w:val="00971C4F"/>
    <w:rsid w:val="00972704"/>
    <w:rsid w:val="009735AE"/>
    <w:rsid w:val="009773CF"/>
    <w:rsid w:val="00977A36"/>
    <w:rsid w:val="0098169E"/>
    <w:rsid w:val="00982122"/>
    <w:rsid w:val="00982CF1"/>
    <w:rsid w:val="00982FB6"/>
    <w:rsid w:val="009833ED"/>
    <w:rsid w:val="009839D0"/>
    <w:rsid w:val="009840BD"/>
    <w:rsid w:val="00985360"/>
    <w:rsid w:val="0098655D"/>
    <w:rsid w:val="00987273"/>
    <w:rsid w:val="00987532"/>
    <w:rsid w:val="00991893"/>
    <w:rsid w:val="00991B14"/>
    <w:rsid w:val="00992208"/>
    <w:rsid w:val="00993A4C"/>
    <w:rsid w:val="0099444B"/>
    <w:rsid w:val="0099486F"/>
    <w:rsid w:val="009948D8"/>
    <w:rsid w:val="00995280"/>
    <w:rsid w:val="00995BF9"/>
    <w:rsid w:val="00995DEA"/>
    <w:rsid w:val="009A10E5"/>
    <w:rsid w:val="009A1337"/>
    <w:rsid w:val="009A2298"/>
    <w:rsid w:val="009A28F3"/>
    <w:rsid w:val="009A3269"/>
    <w:rsid w:val="009A537C"/>
    <w:rsid w:val="009A6124"/>
    <w:rsid w:val="009A6287"/>
    <w:rsid w:val="009A62D4"/>
    <w:rsid w:val="009A6374"/>
    <w:rsid w:val="009A64ED"/>
    <w:rsid w:val="009A6E72"/>
    <w:rsid w:val="009A7276"/>
    <w:rsid w:val="009A74C4"/>
    <w:rsid w:val="009B02DC"/>
    <w:rsid w:val="009B235D"/>
    <w:rsid w:val="009B2EAD"/>
    <w:rsid w:val="009B3777"/>
    <w:rsid w:val="009B37CB"/>
    <w:rsid w:val="009B3BD8"/>
    <w:rsid w:val="009B3D9D"/>
    <w:rsid w:val="009B3DA9"/>
    <w:rsid w:val="009B6083"/>
    <w:rsid w:val="009B7E2E"/>
    <w:rsid w:val="009C0109"/>
    <w:rsid w:val="009C068F"/>
    <w:rsid w:val="009C1322"/>
    <w:rsid w:val="009C1A6E"/>
    <w:rsid w:val="009C2B4B"/>
    <w:rsid w:val="009C37E4"/>
    <w:rsid w:val="009C4F0C"/>
    <w:rsid w:val="009C5C0A"/>
    <w:rsid w:val="009C72E1"/>
    <w:rsid w:val="009C7E29"/>
    <w:rsid w:val="009C7EE2"/>
    <w:rsid w:val="009D0D98"/>
    <w:rsid w:val="009D1803"/>
    <w:rsid w:val="009D192F"/>
    <w:rsid w:val="009D2A1F"/>
    <w:rsid w:val="009D2FC1"/>
    <w:rsid w:val="009D345C"/>
    <w:rsid w:val="009D458D"/>
    <w:rsid w:val="009D529C"/>
    <w:rsid w:val="009D71D9"/>
    <w:rsid w:val="009D794D"/>
    <w:rsid w:val="009E1509"/>
    <w:rsid w:val="009E1CC7"/>
    <w:rsid w:val="009E35E1"/>
    <w:rsid w:val="009E4D06"/>
    <w:rsid w:val="009E7C64"/>
    <w:rsid w:val="009F0926"/>
    <w:rsid w:val="009F1B18"/>
    <w:rsid w:val="009F2C19"/>
    <w:rsid w:val="009F4477"/>
    <w:rsid w:val="009F5439"/>
    <w:rsid w:val="009F5734"/>
    <w:rsid w:val="009F5FEB"/>
    <w:rsid w:val="009F71C0"/>
    <w:rsid w:val="009F727C"/>
    <w:rsid w:val="00A01AC2"/>
    <w:rsid w:val="00A03651"/>
    <w:rsid w:val="00A049AB"/>
    <w:rsid w:val="00A04A7F"/>
    <w:rsid w:val="00A0690E"/>
    <w:rsid w:val="00A072A1"/>
    <w:rsid w:val="00A10D43"/>
    <w:rsid w:val="00A10DE6"/>
    <w:rsid w:val="00A11BE3"/>
    <w:rsid w:val="00A1202E"/>
    <w:rsid w:val="00A12654"/>
    <w:rsid w:val="00A12746"/>
    <w:rsid w:val="00A127E8"/>
    <w:rsid w:val="00A12815"/>
    <w:rsid w:val="00A13B04"/>
    <w:rsid w:val="00A151E7"/>
    <w:rsid w:val="00A166B0"/>
    <w:rsid w:val="00A22C1B"/>
    <w:rsid w:val="00A22C65"/>
    <w:rsid w:val="00A22E25"/>
    <w:rsid w:val="00A2347E"/>
    <w:rsid w:val="00A24267"/>
    <w:rsid w:val="00A2426E"/>
    <w:rsid w:val="00A24311"/>
    <w:rsid w:val="00A25335"/>
    <w:rsid w:val="00A26B19"/>
    <w:rsid w:val="00A27D80"/>
    <w:rsid w:val="00A32321"/>
    <w:rsid w:val="00A323D6"/>
    <w:rsid w:val="00A32ABE"/>
    <w:rsid w:val="00A334D7"/>
    <w:rsid w:val="00A33798"/>
    <w:rsid w:val="00A33FE6"/>
    <w:rsid w:val="00A34687"/>
    <w:rsid w:val="00A364F9"/>
    <w:rsid w:val="00A37500"/>
    <w:rsid w:val="00A37768"/>
    <w:rsid w:val="00A37AA5"/>
    <w:rsid w:val="00A40D90"/>
    <w:rsid w:val="00A4315C"/>
    <w:rsid w:val="00A435C5"/>
    <w:rsid w:val="00A44445"/>
    <w:rsid w:val="00A463DE"/>
    <w:rsid w:val="00A47673"/>
    <w:rsid w:val="00A5133E"/>
    <w:rsid w:val="00A5232B"/>
    <w:rsid w:val="00A55E5D"/>
    <w:rsid w:val="00A565ED"/>
    <w:rsid w:val="00A56EB6"/>
    <w:rsid w:val="00A56EF5"/>
    <w:rsid w:val="00A60BC2"/>
    <w:rsid w:val="00A612DD"/>
    <w:rsid w:val="00A62678"/>
    <w:rsid w:val="00A62E8F"/>
    <w:rsid w:val="00A632DA"/>
    <w:rsid w:val="00A634AD"/>
    <w:rsid w:val="00A63CBD"/>
    <w:rsid w:val="00A65135"/>
    <w:rsid w:val="00A6558C"/>
    <w:rsid w:val="00A665F0"/>
    <w:rsid w:val="00A67649"/>
    <w:rsid w:val="00A708BE"/>
    <w:rsid w:val="00A73025"/>
    <w:rsid w:val="00A7331D"/>
    <w:rsid w:val="00A74858"/>
    <w:rsid w:val="00A75657"/>
    <w:rsid w:val="00A75CED"/>
    <w:rsid w:val="00A760A9"/>
    <w:rsid w:val="00A76FA7"/>
    <w:rsid w:val="00A77897"/>
    <w:rsid w:val="00A814F4"/>
    <w:rsid w:val="00A819F3"/>
    <w:rsid w:val="00A829EA"/>
    <w:rsid w:val="00A871AC"/>
    <w:rsid w:val="00A87779"/>
    <w:rsid w:val="00A87CF5"/>
    <w:rsid w:val="00A91B2F"/>
    <w:rsid w:val="00A91FB0"/>
    <w:rsid w:val="00A9235C"/>
    <w:rsid w:val="00A92D78"/>
    <w:rsid w:val="00A936F5"/>
    <w:rsid w:val="00A94556"/>
    <w:rsid w:val="00A9492D"/>
    <w:rsid w:val="00A95923"/>
    <w:rsid w:val="00A9682E"/>
    <w:rsid w:val="00A973D8"/>
    <w:rsid w:val="00A97428"/>
    <w:rsid w:val="00A97548"/>
    <w:rsid w:val="00A97687"/>
    <w:rsid w:val="00A97F4A"/>
    <w:rsid w:val="00AA0E97"/>
    <w:rsid w:val="00AA0EE1"/>
    <w:rsid w:val="00AA16DF"/>
    <w:rsid w:val="00AA1FCC"/>
    <w:rsid w:val="00AA3A10"/>
    <w:rsid w:val="00AA3CA5"/>
    <w:rsid w:val="00AA4CC1"/>
    <w:rsid w:val="00AA5394"/>
    <w:rsid w:val="00AA70A5"/>
    <w:rsid w:val="00AB0887"/>
    <w:rsid w:val="00AB0DC1"/>
    <w:rsid w:val="00AB1729"/>
    <w:rsid w:val="00AB17B0"/>
    <w:rsid w:val="00AB219E"/>
    <w:rsid w:val="00AB337B"/>
    <w:rsid w:val="00AB3431"/>
    <w:rsid w:val="00AB3650"/>
    <w:rsid w:val="00AB3FD0"/>
    <w:rsid w:val="00AB489E"/>
    <w:rsid w:val="00AB5172"/>
    <w:rsid w:val="00AB541F"/>
    <w:rsid w:val="00AB715A"/>
    <w:rsid w:val="00AC1325"/>
    <w:rsid w:val="00AC1FBC"/>
    <w:rsid w:val="00AC27B3"/>
    <w:rsid w:val="00AC2AC0"/>
    <w:rsid w:val="00AC3537"/>
    <w:rsid w:val="00AC3C94"/>
    <w:rsid w:val="00AC4B78"/>
    <w:rsid w:val="00AC5130"/>
    <w:rsid w:val="00AC5C2E"/>
    <w:rsid w:val="00AC6364"/>
    <w:rsid w:val="00AC6611"/>
    <w:rsid w:val="00AC76C6"/>
    <w:rsid w:val="00AC78D2"/>
    <w:rsid w:val="00AC7F68"/>
    <w:rsid w:val="00AD0203"/>
    <w:rsid w:val="00AD248B"/>
    <w:rsid w:val="00AD292F"/>
    <w:rsid w:val="00AD2F14"/>
    <w:rsid w:val="00AD3A43"/>
    <w:rsid w:val="00AD3BB3"/>
    <w:rsid w:val="00AD3F79"/>
    <w:rsid w:val="00AD4590"/>
    <w:rsid w:val="00AD4F1A"/>
    <w:rsid w:val="00AD522C"/>
    <w:rsid w:val="00AD5F4B"/>
    <w:rsid w:val="00AD6599"/>
    <w:rsid w:val="00AD6B94"/>
    <w:rsid w:val="00AD72CD"/>
    <w:rsid w:val="00AE1BBB"/>
    <w:rsid w:val="00AE1D73"/>
    <w:rsid w:val="00AE3AD8"/>
    <w:rsid w:val="00AE3CC1"/>
    <w:rsid w:val="00AE4521"/>
    <w:rsid w:val="00AE66B0"/>
    <w:rsid w:val="00AE735E"/>
    <w:rsid w:val="00AE7D43"/>
    <w:rsid w:val="00AF2015"/>
    <w:rsid w:val="00AF2763"/>
    <w:rsid w:val="00AF3041"/>
    <w:rsid w:val="00AF33F5"/>
    <w:rsid w:val="00AF4594"/>
    <w:rsid w:val="00AF5758"/>
    <w:rsid w:val="00AF63D1"/>
    <w:rsid w:val="00AF78B1"/>
    <w:rsid w:val="00B008DB"/>
    <w:rsid w:val="00B0109E"/>
    <w:rsid w:val="00B013F8"/>
    <w:rsid w:val="00B01F6D"/>
    <w:rsid w:val="00B02A90"/>
    <w:rsid w:val="00B03A2A"/>
    <w:rsid w:val="00B03C6C"/>
    <w:rsid w:val="00B045E3"/>
    <w:rsid w:val="00B0743D"/>
    <w:rsid w:val="00B12A5F"/>
    <w:rsid w:val="00B13690"/>
    <w:rsid w:val="00B13963"/>
    <w:rsid w:val="00B13C17"/>
    <w:rsid w:val="00B13F22"/>
    <w:rsid w:val="00B142F8"/>
    <w:rsid w:val="00B14C3A"/>
    <w:rsid w:val="00B167C8"/>
    <w:rsid w:val="00B178C2"/>
    <w:rsid w:val="00B217A8"/>
    <w:rsid w:val="00B21A14"/>
    <w:rsid w:val="00B24F68"/>
    <w:rsid w:val="00B2709D"/>
    <w:rsid w:val="00B2718C"/>
    <w:rsid w:val="00B3151C"/>
    <w:rsid w:val="00B31BD0"/>
    <w:rsid w:val="00B31E68"/>
    <w:rsid w:val="00B32C38"/>
    <w:rsid w:val="00B33EFB"/>
    <w:rsid w:val="00B34722"/>
    <w:rsid w:val="00B36974"/>
    <w:rsid w:val="00B36F8F"/>
    <w:rsid w:val="00B370EF"/>
    <w:rsid w:val="00B40994"/>
    <w:rsid w:val="00B41C23"/>
    <w:rsid w:val="00B42CE6"/>
    <w:rsid w:val="00B43EEF"/>
    <w:rsid w:val="00B4492F"/>
    <w:rsid w:val="00B44CCE"/>
    <w:rsid w:val="00B4516C"/>
    <w:rsid w:val="00B45294"/>
    <w:rsid w:val="00B452D8"/>
    <w:rsid w:val="00B45909"/>
    <w:rsid w:val="00B466B0"/>
    <w:rsid w:val="00B46F10"/>
    <w:rsid w:val="00B47782"/>
    <w:rsid w:val="00B5238A"/>
    <w:rsid w:val="00B52B80"/>
    <w:rsid w:val="00B5300B"/>
    <w:rsid w:val="00B5367F"/>
    <w:rsid w:val="00B54236"/>
    <w:rsid w:val="00B5705A"/>
    <w:rsid w:val="00B60DA8"/>
    <w:rsid w:val="00B61D8E"/>
    <w:rsid w:val="00B61E3D"/>
    <w:rsid w:val="00B620D4"/>
    <w:rsid w:val="00B636CE"/>
    <w:rsid w:val="00B6401F"/>
    <w:rsid w:val="00B65574"/>
    <w:rsid w:val="00B65CB8"/>
    <w:rsid w:val="00B67FE2"/>
    <w:rsid w:val="00B70F35"/>
    <w:rsid w:val="00B723C4"/>
    <w:rsid w:val="00B72EFE"/>
    <w:rsid w:val="00B73FD4"/>
    <w:rsid w:val="00B75709"/>
    <w:rsid w:val="00B76C8B"/>
    <w:rsid w:val="00B770A4"/>
    <w:rsid w:val="00B77939"/>
    <w:rsid w:val="00B80D58"/>
    <w:rsid w:val="00B812D5"/>
    <w:rsid w:val="00B824FC"/>
    <w:rsid w:val="00B82883"/>
    <w:rsid w:val="00B82B9E"/>
    <w:rsid w:val="00B83E19"/>
    <w:rsid w:val="00B84CF6"/>
    <w:rsid w:val="00B84F93"/>
    <w:rsid w:val="00B8699C"/>
    <w:rsid w:val="00B86AE0"/>
    <w:rsid w:val="00B90550"/>
    <w:rsid w:val="00B906E4"/>
    <w:rsid w:val="00B919F2"/>
    <w:rsid w:val="00B92B05"/>
    <w:rsid w:val="00B93390"/>
    <w:rsid w:val="00B942EB"/>
    <w:rsid w:val="00B94F1F"/>
    <w:rsid w:val="00B951FC"/>
    <w:rsid w:val="00B95347"/>
    <w:rsid w:val="00B95F46"/>
    <w:rsid w:val="00B96057"/>
    <w:rsid w:val="00B96106"/>
    <w:rsid w:val="00B9625C"/>
    <w:rsid w:val="00B969A6"/>
    <w:rsid w:val="00B97987"/>
    <w:rsid w:val="00BA0111"/>
    <w:rsid w:val="00BA0227"/>
    <w:rsid w:val="00BA03DD"/>
    <w:rsid w:val="00BA07AF"/>
    <w:rsid w:val="00BA1685"/>
    <w:rsid w:val="00BA1D00"/>
    <w:rsid w:val="00BA1D99"/>
    <w:rsid w:val="00BA2F72"/>
    <w:rsid w:val="00BA3A66"/>
    <w:rsid w:val="00BA3AF6"/>
    <w:rsid w:val="00BA70CC"/>
    <w:rsid w:val="00BB098E"/>
    <w:rsid w:val="00BB0B33"/>
    <w:rsid w:val="00BB161C"/>
    <w:rsid w:val="00BB2AF2"/>
    <w:rsid w:val="00BB2DA1"/>
    <w:rsid w:val="00BB408E"/>
    <w:rsid w:val="00BB4CDF"/>
    <w:rsid w:val="00BB6175"/>
    <w:rsid w:val="00BB6237"/>
    <w:rsid w:val="00BB63C0"/>
    <w:rsid w:val="00BB7670"/>
    <w:rsid w:val="00BB7D03"/>
    <w:rsid w:val="00BC0ED0"/>
    <w:rsid w:val="00BC116F"/>
    <w:rsid w:val="00BC299A"/>
    <w:rsid w:val="00BC3357"/>
    <w:rsid w:val="00BC35B6"/>
    <w:rsid w:val="00BC4A40"/>
    <w:rsid w:val="00BC5308"/>
    <w:rsid w:val="00BC54BB"/>
    <w:rsid w:val="00BC5AE6"/>
    <w:rsid w:val="00BC5C06"/>
    <w:rsid w:val="00BC626E"/>
    <w:rsid w:val="00BC6CFD"/>
    <w:rsid w:val="00BD0727"/>
    <w:rsid w:val="00BD10DB"/>
    <w:rsid w:val="00BD485E"/>
    <w:rsid w:val="00BD5778"/>
    <w:rsid w:val="00BE06DD"/>
    <w:rsid w:val="00BE0709"/>
    <w:rsid w:val="00BE08A2"/>
    <w:rsid w:val="00BE0C92"/>
    <w:rsid w:val="00BE1BC7"/>
    <w:rsid w:val="00BE2103"/>
    <w:rsid w:val="00BE2A4F"/>
    <w:rsid w:val="00BE3B6D"/>
    <w:rsid w:val="00BE4265"/>
    <w:rsid w:val="00BE4E45"/>
    <w:rsid w:val="00BE5AA9"/>
    <w:rsid w:val="00BE648B"/>
    <w:rsid w:val="00BF01E8"/>
    <w:rsid w:val="00BF13A8"/>
    <w:rsid w:val="00BF17C2"/>
    <w:rsid w:val="00BF23EC"/>
    <w:rsid w:val="00BF2FEA"/>
    <w:rsid w:val="00BF3448"/>
    <w:rsid w:val="00BF4249"/>
    <w:rsid w:val="00BF4B70"/>
    <w:rsid w:val="00BF4C8F"/>
    <w:rsid w:val="00BF4DD7"/>
    <w:rsid w:val="00C006D7"/>
    <w:rsid w:val="00C01789"/>
    <w:rsid w:val="00C0198A"/>
    <w:rsid w:val="00C02A60"/>
    <w:rsid w:val="00C03D2F"/>
    <w:rsid w:val="00C040E1"/>
    <w:rsid w:val="00C05BAE"/>
    <w:rsid w:val="00C05F74"/>
    <w:rsid w:val="00C06629"/>
    <w:rsid w:val="00C06899"/>
    <w:rsid w:val="00C06E60"/>
    <w:rsid w:val="00C06F5E"/>
    <w:rsid w:val="00C0702D"/>
    <w:rsid w:val="00C07259"/>
    <w:rsid w:val="00C108B8"/>
    <w:rsid w:val="00C12421"/>
    <w:rsid w:val="00C12733"/>
    <w:rsid w:val="00C1659E"/>
    <w:rsid w:val="00C1762C"/>
    <w:rsid w:val="00C17DAB"/>
    <w:rsid w:val="00C206D9"/>
    <w:rsid w:val="00C2076C"/>
    <w:rsid w:val="00C20D22"/>
    <w:rsid w:val="00C20F03"/>
    <w:rsid w:val="00C20FF3"/>
    <w:rsid w:val="00C21EEC"/>
    <w:rsid w:val="00C2282D"/>
    <w:rsid w:val="00C2284E"/>
    <w:rsid w:val="00C22C72"/>
    <w:rsid w:val="00C232DB"/>
    <w:rsid w:val="00C234EC"/>
    <w:rsid w:val="00C2458F"/>
    <w:rsid w:val="00C24ACF"/>
    <w:rsid w:val="00C24B4D"/>
    <w:rsid w:val="00C24BF0"/>
    <w:rsid w:val="00C25DB4"/>
    <w:rsid w:val="00C26BCC"/>
    <w:rsid w:val="00C33063"/>
    <w:rsid w:val="00C34E7D"/>
    <w:rsid w:val="00C35600"/>
    <w:rsid w:val="00C36612"/>
    <w:rsid w:val="00C36EFD"/>
    <w:rsid w:val="00C37A57"/>
    <w:rsid w:val="00C37DD8"/>
    <w:rsid w:val="00C4002A"/>
    <w:rsid w:val="00C4119A"/>
    <w:rsid w:val="00C41B9C"/>
    <w:rsid w:val="00C443EA"/>
    <w:rsid w:val="00C445D1"/>
    <w:rsid w:val="00C44FDB"/>
    <w:rsid w:val="00C474AA"/>
    <w:rsid w:val="00C5071E"/>
    <w:rsid w:val="00C524B4"/>
    <w:rsid w:val="00C52711"/>
    <w:rsid w:val="00C541F1"/>
    <w:rsid w:val="00C54711"/>
    <w:rsid w:val="00C54B3F"/>
    <w:rsid w:val="00C56207"/>
    <w:rsid w:val="00C5773E"/>
    <w:rsid w:val="00C601C4"/>
    <w:rsid w:val="00C604A5"/>
    <w:rsid w:val="00C607FB"/>
    <w:rsid w:val="00C6155D"/>
    <w:rsid w:val="00C61EB0"/>
    <w:rsid w:val="00C62203"/>
    <w:rsid w:val="00C62536"/>
    <w:rsid w:val="00C631DC"/>
    <w:rsid w:val="00C64E50"/>
    <w:rsid w:val="00C65006"/>
    <w:rsid w:val="00C651BC"/>
    <w:rsid w:val="00C65F23"/>
    <w:rsid w:val="00C67635"/>
    <w:rsid w:val="00C67B5D"/>
    <w:rsid w:val="00C71049"/>
    <w:rsid w:val="00C71E68"/>
    <w:rsid w:val="00C72A32"/>
    <w:rsid w:val="00C72CCE"/>
    <w:rsid w:val="00C73885"/>
    <w:rsid w:val="00C73D43"/>
    <w:rsid w:val="00C74002"/>
    <w:rsid w:val="00C74F0E"/>
    <w:rsid w:val="00C75093"/>
    <w:rsid w:val="00C75717"/>
    <w:rsid w:val="00C7621C"/>
    <w:rsid w:val="00C76C6F"/>
    <w:rsid w:val="00C774F1"/>
    <w:rsid w:val="00C77671"/>
    <w:rsid w:val="00C77E41"/>
    <w:rsid w:val="00C8000F"/>
    <w:rsid w:val="00C82D50"/>
    <w:rsid w:val="00C83FB3"/>
    <w:rsid w:val="00C84C5D"/>
    <w:rsid w:val="00C85007"/>
    <w:rsid w:val="00C86433"/>
    <w:rsid w:val="00C870E0"/>
    <w:rsid w:val="00C8790F"/>
    <w:rsid w:val="00C90693"/>
    <w:rsid w:val="00C90A9D"/>
    <w:rsid w:val="00C912D7"/>
    <w:rsid w:val="00C91A45"/>
    <w:rsid w:val="00C91CCF"/>
    <w:rsid w:val="00C92030"/>
    <w:rsid w:val="00C925E6"/>
    <w:rsid w:val="00C937D7"/>
    <w:rsid w:val="00C9383E"/>
    <w:rsid w:val="00C94039"/>
    <w:rsid w:val="00C949AC"/>
    <w:rsid w:val="00C94CDE"/>
    <w:rsid w:val="00C95472"/>
    <w:rsid w:val="00C95C70"/>
    <w:rsid w:val="00C9665A"/>
    <w:rsid w:val="00C96690"/>
    <w:rsid w:val="00C9741D"/>
    <w:rsid w:val="00CA1EF5"/>
    <w:rsid w:val="00CA3E9F"/>
    <w:rsid w:val="00CA582F"/>
    <w:rsid w:val="00CA6AF2"/>
    <w:rsid w:val="00CA7DA2"/>
    <w:rsid w:val="00CB00A1"/>
    <w:rsid w:val="00CB184C"/>
    <w:rsid w:val="00CB1898"/>
    <w:rsid w:val="00CB1C0F"/>
    <w:rsid w:val="00CB1C95"/>
    <w:rsid w:val="00CB3EB8"/>
    <w:rsid w:val="00CB4C34"/>
    <w:rsid w:val="00CB6C91"/>
    <w:rsid w:val="00CB6DDB"/>
    <w:rsid w:val="00CC064C"/>
    <w:rsid w:val="00CC09B1"/>
    <w:rsid w:val="00CC113A"/>
    <w:rsid w:val="00CC11F0"/>
    <w:rsid w:val="00CC1C05"/>
    <w:rsid w:val="00CC3E5C"/>
    <w:rsid w:val="00CC3ECC"/>
    <w:rsid w:val="00CC4DFC"/>
    <w:rsid w:val="00CC5383"/>
    <w:rsid w:val="00CC5FEB"/>
    <w:rsid w:val="00CC636A"/>
    <w:rsid w:val="00CC664F"/>
    <w:rsid w:val="00CC68E8"/>
    <w:rsid w:val="00CC74D0"/>
    <w:rsid w:val="00CC7DB4"/>
    <w:rsid w:val="00CC7E56"/>
    <w:rsid w:val="00CD15BB"/>
    <w:rsid w:val="00CD1E80"/>
    <w:rsid w:val="00CD2362"/>
    <w:rsid w:val="00CD29E9"/>
    <w:rsid w:val="00CD3FF3"/>
    <w:rsid w:val="00CD4D4B"/>
    <w:rsid w:val="00CD51A4"/>
    <w:rsid w:val="00CD6E04"/>
    <w:rsid w:val="00CD7C15"/>
    <w:rsid w:val="00CD7C53"/>
    <w:rsid w:val="00CE0435"/>
    <w:rsid w:val="00CE1288"/>
    <w:rsid w:val="00CE1910"/>
    <w:rsid w:val="00CE24E7"/>
    <w:rsid w:val="00CE3AA4"/>
    <w:rsid w:val="00CE4038"/>
    <w:rsid w:val="00CE5175"/>
    <w:rsid w:val="00CE5733"/>
    <w:rsid w:val="00CE5A01"/>
    <w:rsid w:val="00CE5A48"/>
    <w:rsid w:val="00CE5FFA"/>
    <w:rsid w:val="00CE61D6"/>
    <w:rsid w:val="00CE7793"/>
    <w:rsid w:val="00CE7E60"/>
    <w:rsid w:val="00CF1A96"/>
    <w:rsid w:val="00CF1D6F"/>
    <w:rsid w:val="00CF1DB6"/>
    <w:rsid w:val="00CF2A7A"/>
    <w:rsid w:val="00CF3B2C"/>
    <w:rsid w:val="00CF4300"/>
    <w:rsid w:val="00CF547A"/>
    <w:rsid w:val="00CF7501"/>
    <w:rsid w:val="00CF7D09"/>
    <w:rsid w:val="00D00A12"/>
    <w:rsid w:val="00D023BE"/>
    <w:rsid w:val="00D027EC"/>
    <w:rsid w:val="00D02EBA"/>
    <w:rsid w:val="00D02FE7"/>
    <w:rsid w:val="00D033BE"/>
    <w:rsid w:val="00D03671"/>
    <w:rsid w:val="00D044A6"/>
    <w:rsid w:val="00D06BA4"/>
    <w:rsid w:val="00D0760D"/>
    <w:rsid w:val="00D079D7"/>
    <w:rsid w:val="00D1025F"/>
    <w:rsid w:val="00D10B28"/>
    <w:rsid w:val="00D1169B"/>
    <w:rsid w:val="00D116E6"/>
    <w:rsid w:val="00D126DB"/>
    <w:rsid w:val="00D155CE"/>
    <w:rsid w:val="00D17DD8"/>
    <w:rsid w:val="00D17F5E"/>
    <w:rsid w:val="00D202F6"/>
    <w:rsid w:val="00D21928"/>
    <w:rsid w:val="00D21E8E"/>
    <w:rsid w:val="00D2222B"/>
    <w:rsid w:val="00D22E0C"/>
    <w:rsid w:val="00D24F2A"/>
    <w:rsid w:val="00D2523E"/>
    <w:rsid w:val="00D25BB5"/>
    <w:rsid w:val="00D25F64"/>
    <w:rsid w:val="00D275D4"/>
    <w:rsid w:val="00D30778"/>
    <w:rsid w:val="00D33D32"/>
    <w:rsid w:val="00D33F7F"/>
    <w:rsid w:val="00D3409D"/>
    <w:rsid w:val="00D3463D"/>
    <w:rsid w:val="00D355F7"/>
    <w:rsid w:val="00D36721"/>
    <w:rsid w:val="00D36CBF"/>
    <w:rsid w:val="00D3702C"/>
    <w:rsid w:val="00D3752B"/>
    <w:rsid w:val="00D40E57"/>
    <w:rsid w:val="00D41237"/>
    <w:rsid w:val="00D41A65"/>
    <w:rsid w:val="00D42A8D"/>
    <w:rsid w:val="00D42BA5"/>
    <w:rsid w:val="00D50BB9"/>
    <w:rsid w:val="00D51661"/>
    <w:rsid w:val="00D52352"/>
    <w:rsid w:val="00D5289D"/>
    <w:rsid w:val="00D52A82"/>
    <w:rsid w:val="00D535D3"/>
    <w:rsid w:val="00D53708"/>
    <w:rsid w:val="00D53856"/>
    <w:rsid w:val="00D53E02"/>
    <w:rsid w:val="00D54844"/>
    <w:rsid w:val="00D54F1B"/>
    <w:rsid w:val="00D55ACD"/>
    <w:rsid w:val="00D563E0"/>
    <w:rsid w:val="00D5643E"/>
    <w:rsid w:val="00D57259"/>
    <w:rsid w:val="00D5733C"/>
    <w:rsid w:val="00D6150D"/>
    <w:rsid w:val="00D61561"/>
    <w:rsid w:val="00D62D5C"/>
    <w:rsid w:val="00D63BF4"/>
    <w:rsid w:val="00D64E21"/>
    <w:rsid w:val="00D66593"/>
    <w:rsid w:val="00D66915"/>
    <w:rsid w:val="00D669B6"/>
    <w:rsid w:val="00D670A0"/>
    <w:rsid w:val="00D6731E"/>
    <w:rsid w:val="00D707BF"/>
    <w:rsid w:val="00D70DF1"/>
    <w:rsid w:val="00D71D21"/>
    <w:rsid w:val="00D720E1"/>
    <w:rsid w:val="00D72164"/>
    <w:rsid w:val="00D73B22"/>
    <w:rsid w:val="00D74F52"/>
    <w:rsid w:val="00D76A9D"/>
    <w:rsid w:val="00D76E3D"/>
    <w:rsid w:val="00D77FB0"/>
    <w:rsid w:val="00D8021D"/>
    <w:rsid w:val="00D8135C"/>
    <w:rsid w:val="00D820EF"/>
    <w:rsid w:val="00D84029"/>
    <w:rsid w:val="00D84346"/>
    <w:rsid w:val="00D908CA"/>
    <w:rsid w:val="00D914AB"/>
    <w:rsid w:val="00D92399"/>
    <w:rsid w:val="00D93919"/>
    <w:rsid w:val="00D949DC"/>
    <w:rsid w:val="00D94FBE"/>
    <w:rsid w:val="00D960E1"/>
    <w:rsid w:val="00D97D66"/>
    <w:rsid w:val="00DA0872"/>
    <w:rsid w:val="00DA1CA1"/>
    <w:rsid w:val="00DA2DF4"/>
    <w:rsid w:val="00DA3505"/>
    <w:rsid w:val="00DA37B0"/>
    <w:rsid w:val="00DA3A22"/>
    <w:rsid w:val="00DA438A"/>
    <w:rsid w:val="00DA6878"/>
    <w:rsid w:val="00DB18E1"/>
    <w:rsid w:val="00DB380F"/>
    <w:rsid w:val="00DB47C9"/>
    <w:rsid w:val="00DB6871"/>
    <w:rsid w:val="00DB7309"/>
    <w:rsid w:val="00DB744F"/>
    <w:rsid w:val="00DB763B"/>
    <w:rsid w:val="00DB7A29"/>
    <w:rsid w:val="00DC1556"/>
    <w:rsid w:val="00DC1651"/>
    <w:rsid w:val="00DC16B5"/>
    <w:rsid w:val="00DC1FA2"/>
    <w:rsid w:val="00DC227E"/>
    <w:rsid w:val="00DC36F1"/>
    <w:rsid w:val="00DC3DBF"/>
    <w:rsid w:val="00DC4431"/>
    <w:rsid w:val="00DC524D"/>
    <w:rsid w:val="00DC539A"/>
    <w:rsid w:val="00DC5D4A"/>
    <w:rsid w:val="00DC64E6"/>
    <w:rsid w:val="00DD0A82"/>
    <w:rsid w:val="00DD0B9A"/>
    <w:rsid w:val="00DD136B"/>
    <w:rsid w:val="00DD3791"/>
    <w:rsid w:val="00DD3B8B"/>
    <w:rsid w:val="00DD5904"/>
    <w:rsid w:val="00DD7406"/>
    <w:rsid w:val="00DE283E"/>
    <w:rsid w:val="00DE28DE"/>
    <w:rsid w:val="00DE2DCC"/>
    <w:rsid w:val="00DE406A"/>
    <w:rsid w:val="00DE5F4A"/>
    <w:rsid w:val="00DE6A6A"/>
    <w:rsid w:val="00DE6C8E"/>
    <w:rsid w:val="00DE7311"/>
    <w:rsid w:val="00DE78C4"/>
    <w:rsid w:val="00DE7A06"/>
    <w:rsid w:val="00DF05E4"/>
    <w:rsid w:val="00DF15C2"/>
    <w:rsid w:val="00DF1794"/>
    <w:rsid w:val="00DF42B1"/>
    <w:rsid w:val="00DF71A8"/>
    <w:rsid w:val="00E0127E"/>
    <w:rsid w:val="00E01AEF"/>
    <w:rsid w:val="00E020C1"/>
    <w:rsid w:val="00E02764"/>
    <w:rsid w:val="00E0395E"/>
    <w:rsid w:val="00E039A8"/>
    <w:rsid w:val="00E04039"/>
    <w:rsid w:val="00E0649D"/>
    <w:rsid w:val="00E105E1"/>
    <w:rsid w:val="00E10779"/>
    <w:rsid w:val="00E1094B"/>
    <w:rsid w:val="00E10978"/>
    <w:rsid w:val="00E1278D"/>
    <w:rsid w:val="00E13050"/>
    <w:rsid w:val="00E13EB6"/>
    <w:rsid w:val="00E15B2B"/>
    <w:rsid w:val="00E16D9E"/>
    <w:rsid w:val="00E17D92"/>
    <w:rsid w:val="00E20958"/>
    <w:rsid w:val="00E214E3"/>
    <w:rsid w:val="00E22E3A"/>
    <w:rsid w:val="00E23BB8"/>
    <w:rsid w:val="00E25092"/>
    <w:rsid w:val="00E2600F"/>
    <w:rsid w:val="00E2643B"/>
    <w:rsid w:val="00E27849"/>
    <w:rsid w:val="00E27CA2"/>
    <w:rsid w:val="00E27E02"/>
    <w:rsid w:val="00E27E97"/>
    <w:rsid w:val="00E27EE7"/>
    <w:rsid w:val="00E27FB8"/>
    <w:rsid w:val="00E301A2"/>
    <w:rsid w:val="00E30269"/>
    <w:rsid w:val="00E30765"/>
    <w:rsid w:val="00E30815"/>
    <w:rsid w:val="00E31286"/>
    <w:rsid w:val="00E3231B"/>
    <w:rsid w:val="00E327C5"/>
    <w:rsid w:val="00E328FA"/>
    <w:rsid w:val="00E32BAE"/>
    <w:rsid w:val="00E352FA"/>
    <w:rsid w:val="00E35D28"/>
    <w:rsid w:val="00E35E03"/>
    <w:rsid w:val="00E361B2"/>
    <w:rsid w:val="00E36CBE"/>
    <w:rsid w:val="00E36F36"/>
    <w:rsid w:val="00E37851"/>
    <w:rsid w:val="00E40F1D"/>
    <w:rsid w:val="00E412C2"/>
    <w:rsid w:val="00E4132C"/>
    <w:rsid w:val="00E446BB"/>
    <w:rsid w:val="00E45838"/>
    <w:rsid w:val="00E4641F"/>
    <w:rsid w:val="00E470DA"/>
    <w:rsid w:val="00E50FCD"/>
    <w:rsid w:val="00E51C29"/>
    <w:rsid w:val="00E528C1"/>
    <w:rsid w:val="00E542AE"/>
    <w:rsid w:val="00E55166"/>
    <w:rsid w:val="00E55A25"/>
    <w:rsid w:val="00E5643A"/>
    <w:rsid w:val="00E564D3"/>
    <w:rsid w:val="00E56D75"/>
    <w:rsid w:val="00E57AF0"/>
    <w:rsid w:val="00E600EE"/>
    <w:rsid w:val="00E63AAF"/>
    <w:rsid w:val="00E65207"/>
    <w:rsid w:val="00E6540F"/>
    <w:rsid w:val="00E659C7"/>
    <w:rsid w:val="00E66C06"/>
    <w:rsid w:val="00E70648"/>
    <w:rsid w:val="00E71A4C"/>
    <w:rsid w:val="00E71E9B"/>
    <w:rsid w:val="00E73AD6"/>
    <w:rsid w:val="00E73BCD"/>
    <w:rsid w:val="00E74A5B"/>
    <w:rsid w:val="00E7546D"/>
    <w:rsid w:val="00E76179"/>
    <w:rsid w:val="00E7675A"/>
    <w:rsid w:val="00E77050"/>
    <w:rsid w:val="00E8009D"/>
    <w:rsid w:val="00E803F9"/>
    <w:rsid w:val="00E80E16"/>
    <w:rsid w:val="00E81127"/>
    <w:rsid w:val="00E83952"/>
    <w:rsid w:val="00E83D82"/>
    <w:rsid w:val="00E84281"/>
    <w:rsid w:val="00E8494F"/>
    <w:rsid w:val="00E85534"/>
    <w:rsid w:val="00E857C9"/>
    <w:rsid w:val="00E85A94"/>
    <w:rsid w:val="00E86883"/>
    <w:rsid w:val="00E87724"/>
    <w:rsid w:val="00E90344"/>
    <w:rsid w:val="00E905A2"/>
    <w:rsid w:val="00E90EE5"/>
    <w:rsid w:val="00E92173"/>
    <w:rsid w:val="00E92575"/>
    <w:rsid w:val="00E933E6"/>
    <w:rsid w:val="00E9608A"/>
    <w:rsid w:val="00E96368"/>
    <w:rsid w:val="00E9654F"/>
    <w:rsid w:val="00E97C52"/>
    <w:rsid w:val="00EA14F5"/>
    <w:rsid w:val="00EA183E"/>
    <w:rsid w:val="00EA2622"/>
    <w:rsid w:val="00EA3840"/>
    <w:rsid w:val="00EA4EE5"/>
    <w:rsid w:val="00EA5AE1"/>
    <w:rsid w:val="00EA63BD"/>
    <w:rsid w:val="00EA6507"/>
    <w:rsid w:val="00EA7531"/>
    <w:rsid w:val="00EA7933"/>
    <w:rsid w:val="00EB0208"/>
    <w:rsid w:val="00EB057B"/>
    <w:rsid w:val="00EB062E"/>
    <w:rsid w:val="00EB13E2"/>
    <w:rsid w:val="00EB19F0"/>
    <w:rsid w:val="00EB1E8D"/>
    <w:rsid w:val="00EB281F"/>
    <w:rsid w:val="00EB3320"/>
    <w:rsid w:val="00EB4C43"/>
    <w:rsid w:val="00EB5DC7"/>
    <w:rsid w:val="00EB60F7"/>
    <w:rsid w:val="00EB6404"/>
    <w:rsid w:val="00EB6B63"/>
    <w:rsid w:val="00EB6E93"/>
    <w:rsid w:val="00EB6ED9"/>
    <w:rsid w:val="00EB74B8"/>
    <w:rsid w:val="00EB7B19"/>
    <w:rsid w:val="00EC01FA"/>
    <w:rsid w:val="00EC0887"/>
    <w:rsid w:val="00EC1D86"/>
    <w:rsid w:val="00EC337D"/>
    <w:rsid w:val="00EC3699"/>
    <w:rsid w:val="00EC566C"/>
    <w:rsid w:val="00EC5C73"/>
    <w:rsid w:val="00EC652F"/>
    <w:rsid w:val="00EC76B8"/>
    <w:rsid w:val="00ED211D"/>
    <w:rsid w:val="00ED4CBB"/>
    <w:rsid w:val="00ED59AD"/>
    <w:rsid w:val="00ED5B16"/>
    <w:rsid w:val="00ED5C9C"/>
    <w:rsid w:val="00ED6283"/>
    <w:rsid w:val="00ED63DE"/>
    <w:rsid w:val="00ED6DCE"/>
    <w:rsid w:val="00ED6EC2"/>
    <w:rsid w:val="00ED7FBC"/>
    <w:rsid w:val="00EE09B2"/>
    <w:rsid w:val="00EE12B6"/>
    <w:rsid w:val="00EE12F9"/>
    <w:rsid w:val="00EE148E"/>
    <w:rsid w:val="00EE21B4"/>
    <w:rsid w:val="00EE3E6C"/>
    <w:rsid w:val="00EE47BF"/>
    <w:rsid w:val="00EE4B8B"/>
    <w:rsid w:val="00EE5E00"/>
    <w:rsid w:val="00EE621E"/>
    <w:rsid w:val="00EE6B66"/>
    <w:rsid w:val="00EE7450"/>
    <w:rsid w:val="00EE7619"/>
    <w:rsid w:val="00EE7A83"/>
    <w:rsid w:val="00EE7B54"/>
    <w:rsid w:val="00EE7F30"/>
    <w:rsid w:val="00EF22EC"/>
    <w:rsid w:val="00EF266D"/>
    <w:rsid w:val="00EF2D04"/>
    <w:rsid w:val="00EF3CA4"/>
    <w:rsid w:val="00EF418D"/>
    <w:rsid w:val="00EF4546"/>
    <w:rsid w:val="00EF7BB4"/>
    <w:rsid w:val="00F00BA1"/>
    <w:rsid w:val="00F00C9A"/>
    <w:rsid w:val="00F00DC3"/>
    <w:rsid w:val="00F02208"/>
    <w:rsid w:val="00F02216"/>
    <w:rsid w:val="00F024E4"/>
    <w:rsid w:val="00F02F60"/>
    <w:rsid w:val="00F03234"/>
    <w:rsid w:val="00F036EB"/>
    <w:rsid w:val="00F0400D"/>
    <w:rsid w:val="00F0412B"/>
    <w:rsid w:val="00F04719"/>
    <w:rsid w:val="00F051A7"/>
    <w:rsid w:val="00F055A0"/>
    <w:rsid w:val="00F05B46"/>
    <w:rsid w:val="00F062C7"/>
    <w:rsid w:val="00F1001E"/>
    <w:rsid w:val="00F10E18"/>
    <w:rsid w:val="00F110BD"/>
    <w:rsid w:val="00F11E4F"/>
    <w:rsid w:val="00F12A9E"/>
    <w:rsid w:val="00F12C28"/>
    <w:rsid w:val="00F12FD7"/>
    <w:rsid w:val="00F13891"/>
    <w:rsid w:val="00F141B9"/>
    <w:rsid w:val="00F15F3F"/>
    <w:rsid w:val="00F16390"/>
    <w:rsid w:val="00F17586"/>
    <w:rsid w:val="00F213AE"/>
    <w:rsid w:val="00F21CB5"/>
    <w:rsid w:val="00F220A9"/>
    <w:rsid w:val="00F237DB"/>
    <w:rsid w:val="00F247F7"/>
    <w:rsid w:val="00F2568C"/>
    <w:rsid w:val="00F25EA8"/>
    <w:rsid w:val="00F268F3"/>
    <w:rsid w:val="00F26ACF"/>
    <w:rsid w:val="00F2704E"/>
    <w:rsid w:val="00F27AC4"/>
    <w:rsid w:val="00F30138"/>
    <w:rsid w:val="00F3024C"/>
    <w:rsid w:val="00F31919"/>
    <w:rsid w:val="00F31B95"/>
    <w:rsid w:val="00F3294C"/>
    <w:rsid w:val="00F32DD8"/>
    <w:rsid w:val="00F333F9"/>
    <w:rsid w:val="00F334DB"/>
    <w:rsid w:val="00F34529"/>
    <w:rsid w:val="00F34DBC"/>
    <w:rsid w:val="00F34EC0"/>
    <w:rsid w:val="00F35834"/>
    <w:rsid w:val="00F35E64"/>
    <w:rsid w:val="00F35FA4"/>
    <w:rsid w:val="00F37470"/>
    <w:rsid w:val="00F4058B"/>
    <w:rsid w:val="00F40B9F"/>
    <w:rsid w:val="00F41C4E"/>
    <w:rsid w:val="00F431CC"/>
    <w:rsid w:val="00F43A70"/>
    <w:rsid w:val="00F43B29"/>
    <w:rsid w:val="00F4471A"/>
    <w:rsid w:val="00F4540C"/>
    <w:rsid w:val="00F45499"/>
    <w:rsid w:val="00F4578A"/>
    <w:rsid w:val="00F4613A"/>
    <w:rsid w:val="00F46F68"/>
    <w:rsid w:val="00F506EF"/>
    <w:rsid w:val="00F51275"/>
    <w:rsid w:val="00F51AC2"/>
    <w:rsid w:val="00F53593"/>
    <w:rsid w:val="00F53FAF"/>
    <w:rsid w:val="00F54462"/>
    <w:rsid w:val="00F547D0"/>
    <w:rsid w:val="00F548A1"/>
    <w:rsid w:val="00F55138"/>
    <w:rsid w:val="00F554C7"/>
    <w:rsid w:val="00F55734"/>
    <w:rsid w:val="00F5577C"/>
    <w:rsid w:val="00F559FB"/>
    <w:rsid w:val="00F56596"/>
    <w:rsid w:val="00F6013D"/>
    <w:rsid w:val="00F60B68"/>
    <w:rsid w:val="00F612D9"/>
    <w:rsid w:val="00F6140A"/>
    <w:rsid w:val="00F6260E"/>
    <w:rsid w:val="00F658FA"/>
    <w:rsid w:val="00F65945"/>
    <w:rsid w:val="00F661E0"/>
    <w:rsid w:val="00F67EC9"/>
    <w:rsid w:val="00F7005E"/>
    <w:rsid w:val="00F70257"/>
    <w:rsid w:val="00F702F3"/>
    <w:rsid w:val="00F70CFB"/>
    <w:rsid w:val="00F71C86"/>
    <w:rsid w:val="00F72A0A"/>
    <w:rsid w:val="00F72D03"/>
    <w:rsid w:val="00F73862"/>
    <w:rsid w:val="00F7409F"/>
    <w:rsid w:val="00F749D4"/>
    <w:rsid w:val="00F753BD"/>
    <w:rsid w:val="00F76132"/>
    <w:rsid w:val="00F7646D"/>
    <w:rsid w:val="00F80055"/>
    <w:rsid w:val="00F80838"/>
    <w:rsid w:val="00F82E51"/>
    <w:rsid w:val="00F83295"/>
    <w:rsid w:val="00F83D3E"/>
    <w:rsid w:val="00F84D5A"/>
    <w:rsid w:val="00F87192"/>
    <w:rsid w:val="00F90813"/>
    <w:rsid w:val="00F91739"/>
    <w:rsid w:val="00F92371"/>
    <w:rsid w:val="00F92560"/>
    <w:rsid w:val="00F926C9"/>
    <w:rsid w:val="00F92BA3"/>
    <w:rsid w:val="00F935A7"/>
    <w:rsid w:val="00F940F8"/>
    <w:rsid w:val="00F95C42"/>
    <w:rsid w:val="00F96083"/>
    <w:rsid w:val="00F96595"/>
    <w:rsid w:val="00F96A21"/>
    <w:rsid w:val="00F978A0"/>
    <w:rsid w:val="00FA0F05"/>
    <w:rsid w:val="00FA115E"/>
    <w:rsid w:val="00FA1D11"/>
    <w:rsid w:val="00FA1E0A"/>
    <w:rsid w:val="00FA2514"/>
    <w:rsid w:val="00FA3B59"/>
    <w:rsid w:val="00FA437D"/>
    <w:rsid w:val="00FA48B3"/>
    <w:rsid w:val="00FA5513"/>
    <w:rsid w:val="00FA5C4C"/>
    <w:rsid w:val="00FA5F25"/>
    <w:rsid w:val="00FA65A8"/>
    <w:rsid w:val="00FA6A18"/>
    <w:rsid w:val="00FA6D2A"/>
    <w:rsid w:val="00FB09FE"/>
    <w:rsid w:val="00FB0CE2"/>
    <w:rsid w:val="00FB30F2"/>
    <w:rsid w:val="00FB41BC"/>
    <w:rsid w:val="00FB4DF2"/>
    <w:rsid w:val="00FB5D38"/>
    <w:rsid w:val="00FB6A95"/>
    <w:rsid w:val="00FB70E1"/>
    <w:rsid w:val="00FC04DF"/>
    <w:rsid w:val="00FC0917"/>
    <w:rsid w:val="00FC0DA1"/>
    <w:rsid w:val="00FC2825"/>
    <w:rsid w:val="00FC2BD1"/>
    <w:rsid w:val="00FC301C"/>
    <w:rsid w:val="00FC33D6"/>
    <w:rsid w:val="00FC38EE"/>
    <w:rsid w:val="00FC48B5"/>
    <w:rsid w:val="00FC49C1"/>
    <w:rsid w:val="00FC4B0A"/>
    <w:rsid w:val="00FC6335"/>
    <w:rsid w:val="00FC7D33"/>
    <w:rsid w:val="00FD0F90"/>
    <w:rsid w:val="00FD1556"/>
    <w:rsid w:val="00FD2647"/>
    <w:rsid w:val="00FD2D91"/>
    <w:rsid w:val="00FD3D13"/>
    <w:rsid w:val="00FD471D"/>
    <w:rsid w:val="00FD530D"/>
    <w:rsid w:val="00FD56E0"/>
    <w:rsid w:val="00FD598C"/>
    <w:rsid w:val="00FD68AF"/>
    <w:rsid w:val="00FD6C4B"/>
    <w:rsid w:val="00FD77E8"/>
    <w:rsid w:val="00FD7DE2"/>
    <w:rsid w:val="00FE0045"/>
    <w:rsid w:val="00FE0BBF"/>
    <w:rsid w:val="00FE0FF2"/>
    <w:rsid w:val="00FE244A"/>
    <w:rsid w:val="00FE38B7"/>
    <w:rsid w:val="00FE3CB2"/>
    <w:rsid w:val="00FE702D"/>
    <w:rsid w:val="00FE74E1"/>
    <w:rsid w:val="00FF04B8"/>
    <w:rsid w:val="00FF05FB"/>
    <w:rsid w:val="00FF1E7B"/>
    <w:rsid w:val="00FF21B4"/>
    <w:rsid w:val="00FF2212"/>
    <w:rsid w:val="00FF390E"/>
    <w:rsid w:val="00FF4012"/>
    <w:rsid w:val="00FF49A3"/>
    <w:rsid w:val="00FF5CB5"/>
    <w:rsid w:val="00FF73DC"/>
    <w:rsid w:val="00FF767B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08BE"/>
    <w:rPr>
      <w:sz w:val="24"/>
      <w:szCs w:val="24"/>
      <w:lang w:val="vi-V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64E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03F9"/>
    <w:pPr>
      <w:keepNext/>
      <w:jc w:val="both"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03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11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64ED"/>
    <w:rPr>
      <w:rFonts w:ascii="Calibri Light" w:hAnsi="Calibri Light" w:cs="Times New Roman"/>
      <w:b/>
      <w:i/>
      <w:sz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370A"/>
    <w:rPr>
      <w:rFonts w:ascii="Cambria" w:hAnsi="Cambria" w:cs="Times New Roman"/>
      <w:b/>
      <w:bCs/>
      <w:sz w:val="26"/>
      <w:szCs w:val="26"/>
      <w:lang w:val="vi-V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370A"/>
    <w:rPr>
      <w:rFonts w:ascii="Calibri" w:hAnsi="Calibri" w:cs="Times New Roman"/>
      <w:b/>
      <w:bCs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370A"/>
    <w:rPr>
      <w:rFonts w:ascii="Calibri" w:hAnsi="Calibri" w:cs="Times New Roman"/>
      <w:b/>
      <w:bCs/>
      <w:i/>
      <w:iCs/>
      <w:sz w:val="26"/>
      <w:szCs w:val="26"/>
      <w:lang w:val="vi-VN"/>
    </w:rPr>
  </w:style>
  <w:style w:type="paragraph" w:customStyle="1" w:styleId="CharChar5CharCharCharCharCharCharCharChar">
    <w:name w:val="Char Char5 Char Char Char Char Char Char Char Char"/>
    <w:basedOn w:val="Normal"/>
    <w:next w:val="Normal"/>
    <w:autoRedefine/>
    <w:uiPriority w:val="99"/>
    <w:semiHidden/>
    <w:rsid w:val="00E803F9"/>
    <w:pPr>
      <w:spacing w:before="120" w:after="120" w:line="312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803F9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370A"/>
    <w:rPr>
      <w:rFonts w:cs="Times New Roman"/>
      <w:sz w:val="24"/>
      <w:szCs w:val="24"/>
      <w:lang w:val="vi-VN"/>
    </w:rPr>
  </w:style>
  <w:style w:type="table" w:styleId="TableGrid">
    <w:name w:val="Table Grid"/>
    <w:basedOn w:val="TableNormal"/>
    <w:uiPriority w:val="99"/>
    <w:rsid w:val="00E803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803F9"/>
    <w:pPr>
      <w:spacing w:before="100" w:beforeAutospacing="1" w:after="100" w:afterAutospacing="1"/>
    </w:pPr>
  </w:style>
  <w:style w:type="paragraph" w:customStyle="1" w:styleId="style3qt">
    <w:name w:val="style3qt"/>
    <w:basedOn w:val="Normal"/>
    <w:uiPriority w:val="99"/>
    <w:rsid w:val="00E803F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E803F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546FB"/>
    <w:rPr>
      <w:rFonts w:cs="Times New Roman"/>
      <w:sz w:val="24"/>
      <w:lang w:val="en-US" w:eastAsia="en-US"/>
    </w:rPr>
  </w:style>
  <w:style w:type="paragraph" w:customStyle="1" w:styleId="Normal1">
    <w:name w:val="Normal1"/>
    <w:basedOn w:val="Normal"/>
    <w:uiPriority w:val="99"/>
    <w:rsid w:val="00E803F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80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70A"/>
    <w:rPr>
      <w:rFonts w:cs="Times New Roman"/>
      <w:sz w:val="24"/>
      <w:szCs w:val="24"/>
      <w:lang w:val="vi-VN"/>
    </w:rPr>
  </w:style>
  <w:style w:type="character" w:styleId="PageNumber">
    <w:name w:val="page number"/>
    <w:basedOn w:val="DefaultParagraphFont"/>
    <w:uiPriority w:val="99"/>
    <w:rsid w:val="00E803F9"/>
    <w:rPr>
      <w:rFonts w:cs="Times New Roman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F749D4"/>
    <w:pPr>
      <w:spacing w:before="120" w:after="120" w:line="312" w:lineRule="auto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691E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2370A"/>
    <w:rPr>
      <w:rFonts w:cs="Times New Roman"/>
      <w:sz w:val="24"/>
      <w:szCs w:val="24"/>
      <w:lang w:val="vi-VN"/>
    </w:rPr>
  </w:style>
  <w:style w:type="paragraph" w:styleId="PlainText">
    <w:name w:val="Plain Text"/>
    <w:basedOn w:val="Normal"/>
    <w:link w:val="PlainTextChar"/>
    <w:uiPriority w:val="99"/>
    <w:rsid w:val="00691EC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2370A"/>
    <w:rPr>
      <w:rFonts w:ascii="Courier New" w:hAnsi="Courier New" w:cs="Courier New"/>
      <w:sz w:val="20"/>
      <w:szCs w:val="20"/>
      <w:lang w:val="vi-VN"/>
    </w:rPr>
  </w:style>
  <w:style w:type="paragraph" w:customStyle="1" w:styleId="CharCharCharChar">
    <w:name w:val="Char Char Char Char"/>
    <w:basedOn w:val="Normal"/>
    <w:next w:val="Normal"/>
    <w:autoRedefine/>
    <w:uiPriority w:val="99"/>
    <w:semiHidden/>
    <w:rsid w:val="00311170"/>
    <w:pPr>
      <w:spacing w:before="120" w:after="120" w:line="312" w:lineRule="auto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733330"/>
    <w:rPr>
      <w:rFonts w:cs="Times New Roman"/>
      <w:b/>
    </w:rPr>
  </w:style>
  <w:style w:type="paragraph" w:customStyle="1" w:styleId="CharCharCharChar1">
    <w:name w:val="Char Char Char Char1"/>
    <w:basedOn w:val="Normal"/>
    <w:next w:val="Normal"/>
    <w:autoRedefine/>
    <w:uiPriority w:val="99"/>
    <w:semiHidden/>
    <w:rsid w:val="0063088A"/>
    <w:pPr>
      <w:spacing w:before="120" w:after="120" w:line="312" w:lineRule="auto"/>
    </w:pPr>
    <w:rPr>
      <w:sz w:val="28"/>
      <w:szCs w:val="28"/>
    </w:rPr>
  </w:style>
  <w:style w:type="paragraph" w:customStyle="1" w:styleId="CharChar1">
    <w:name w:val="Char Char1"/>
    <w:basedOn w:val="Normal"/>
    <w:next w:val="Normal"/>
    <w:autoRedefine/>
    <w:uiPriority w:val="99"/>
    <w:semiHidden/>
    <w:rsid w:val="003546FB"/>
    <w:pPr>
      <w:spacing w:before="120" w:after="120" w:line="312" w:lineRule="auto"/>
    </w:pPr>
    <w:rPr>
      <w:bCs/>
      <w:i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865B91"/>
    <w:rPr>
      <w:rFonts w:cs="Times New Roman"/>
      <w:i/>
    </w:rPr>
  </w:style>
  <w:style w:type="character" w:styleId="Hyperlink">
    <w:name w:val="Hyperlink"/>
    <w:basedOn w:val="DefaultParagraphFont"/>
    <w:uiPriority w:val="99"/>
    <w:rsid w:val="006539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5393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53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70A"/>
    <w:rPr>
      <w:rFonts w:cs="Times New Roman"/>
      <w:sz w:val="24"/>
      <w:szCs w:val="24"/>
      <w:lang w:val="vi-VN"/>
    </w:rPr>
  </w:style>
  <w:style w:type="character" w:customStyle="1" w:styleId="ListBulletChar">
    <w:name w:val="List Bullet Char"/>
    <w:link w:val="ListBullet"/>
    <w:uiPriority w:val="99"/>
    <w:locked/>
    <w:rsid w:val="00653939"/>
    <w:rPr>
      <w:sz w:val="24"/>
      <w:szCs w:val="24"/>
    </w:rPr>
  </w:style>
  <w:style w:type="paragraph" w:styleId="ListBullet">
    <w:name w:val="List Bullet"/>
    <w:basedOn w:val="Normal"/>
    <w:link w:val="ListBulletChar"/>
    <w:uiPriority w:val="99"/>
    <w:rsid w:val="00653939"/>
    <w:pPr>
      <w:numPr>
        <w:numId w:val="6"/>
      </w:numPr>
    </w:pPr>
    <w:rPr>
      <w:lang w:val="en-US"/>
    </w:rPr>
  </w:style>
  <w:style w:type="character" w:customStyle="1" w:styleId="CharChar">
    <w:name w:val="Char Char"/>
    <w:uiPriority w:val="99"/>
    <w:rsid w:val="00C937D7"/>
    <w:rPr>
      <w:sz w:val="24"/>
    </w:rPr>
  </w:style>
  <w:style w:type="paragraph" w:customStyle="1" w:styleId="Char">
    <w:name w:val="Char"/>
    <w:basedOn w:val="Normal"/>
    <w:next w:val="Normal"/>
    <w:autoRedefine/>
    <w:uiPriority w:val="99"/>
    <w:semiHidden/>
    <w:rsid w:val="00137B7D"/>
    <w:pPr>
      <w:spacing w:before="120" w:after="120" w:line="312" w:lineRule="auto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F83295"/>
    <w:rPr>
      <w:rFonts w:cs="Times New Roman"/>
    </w:rPr>
  </w:style>
  <w:style w:type="character" w:customStyle="1" w:styleId="hps">
    <w:name w:val="hps"/>
    <w:uiPriority w:val="99"/>
    <w:rsid w:val="007C1ED8"/>
  </w:style>
  <w:style w:type="paragraph" w:styleId="ListParagraph">
    <w:name w:val="List Paragraph"/>
    <w:basedOn w:val="Normal"/>
    <w:uiPriority w:val="99"/>
    <w:qFormat/>
    <w:rsid w:val="007C1ED8"/>
    <w:pPr>
      <w:ind w:left="720"/>
      <w:contextualSpacing/>
      <w:jc w:val="both"/>
    </w:pPr>
    <w:rPr>
      <w:rFonts w:ascii=".VnTime" w:hAnsi=".VnTime"/>
      <w:sz w:val="28"/>
      <w:szCs w:val="28"/>
    </w:rPr>
  </w:style>
  <w:style w:type="character" w:customStyle="1" w:styleId="active">
    <w:name w:val="active"/>
    <w:basedOn w:val="DefaultParagraphFont"/>
    <w:uiPriority w:val="99"/>
    <w:rsid w:val="00005EE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6F04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F04AB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Normal13pt">
    <w:name w:val="Normal + 13 pt"/>
    <w:aliases w:val="Centered,Left:  0.25&quot;,13"/>
    <w:basedOn w:val="Normal"/>
    <w:uiPriority w:val="99"/>
    <w:rsid w:val="006F04AB"/>
    <w:pPr>
      <w:spacing w:before="240"/>
      <w:ind w:left="360"/>
      <w:jc w:val="center"/>
    </w:pPr>
    <w:rPr>
      <w:rFonts w:ascii="VNI-Times" w:hAnsi="VNI-Times"/>
      <w:sz w:val="26"/>
      <w:szCs w:val="32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6F0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F04AB"/>
    <w:rPr>
      <w:rFonts w:ascii="Courier New" w:hAnsi="Courier New" w:cs="Times New Roman"/>
      <w:color w:val="000000"/>
    </w:rPr>
  </w:style>
  <w:style w:type="character" w:customStyle="1" w:styleId="MMTopic2Char">
    <w:name w:val="MM Topic 2 Char"/>
    <w:link w:val="MMTopic2"/>
    <w:uiPriority w:val="99"/>
    <w:locked/>
    <w:rsid w:val="009A64ED"/>
    <w:rPr>
      <w:rFonts w:ascii="Arial" w:hAnsi="Arial"/>
      <w:b/>
      <w:color w:val="000000"/>
      <w:sz w:val="24"/>
    </w:rPr>
  </w:style>
  <w:style w:type="paragraph" w:customStyle="1" w:styleId="MMTopic2">
    <w:name w:val="MM Topic 2"/>
    <w:basedOn w:val="Heading2"/>
    <w:link w:val="MMTopic2Char"/>
    <w:uiPriority w:val="99"/>
    <w:rsid w:val="009A64ED"/>
    <w:pPr>
      <w:keepNext w:val="0"/>
      <w:autoSpaceDN w:val="0"/>
      <w:spacing w:after="120"/>
    </w:pPr>
    <w:rPr>
      <w:rFonts w:ascii="Arial" w:hAnsi="Arial"/>
      <w:bCs w:val="0"/>
      <w:i w:val="0"/>
      <w:iCs w:val="0"/>
      <w:color w:val="00000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1C586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5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370A"/>
    <w:rPr>
      <w:rFonts w:cs="Times New Roman"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5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37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C5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70A"/>
    <w:rPr>
      <w:rFonts w:cs="Times New Roman"/>
      <w:sz w:val="2"/>
      <w:lang w:val="vi-VN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896015"/>
    <w:pPr>
      <w:spacing w:before="120" w:after="120" w:line="312" w:lineRule="auto"/>
    </w:pPr>
    <w:rPr>
      <w:sz w:val="28"/>
      <w:szCs w:val="28"/>
      <w:lang w:val="en-US"/>
    </w:rPr>
  </w:style>
  <w:style w:type="character" w:customStyle="1" w:styleId="CharChar2">
    <w:name w:val="Char Char2"/>
    <w:uiPriority w:val="99"/>
    <w:rsid w:val="008A365F"/>
    <w:rPr>
      <w:sz w:val="24"/>
    </w:rPr>
  </w:style>
  <w:style w:type="paragraph" w:customStyle="1" w:styleId="CharChar5CharCharCharCharCharCharCharCharCharChar">
    <w:name w:val="Char Char5 Char Char Char Char Char Char Char Char Char Char"/>
    <w:basedOn w:val="Normal"/>
    <w:next w:val="Normal"/>
    <w:autoRedefine/>
    <w:uiPriority w:val="99"/>
    <w:semiHidden/>
    <w:rsid w:val="00BC5C06"/>
    <w:pPr>
      <w:spacing w:before="120" w:after="120" w:line="312" w:lineRule="auto"/>
    </w:pPr>
    <w:rPr>
      <w:sz w:val="28"/>
      <w:szCs w:val="28"/>
      <w:lang w:val="en-US"/>
    </w:rPr>
  </w:style>
  <w:style w:type="paragraph" w:customStyle="1" w:styleId="CharChar4">
    <w:name w:val="Char Char4"/>
    <w:basedOn w:val="Normal"/>
    <w:next w:val="Normal"/>
    <w:autoRedefine/>
    <w:uiPriority w:val="99"/>
    <w:semiHidden/>
    <w:rsid w:val="00D079D7"/>
    <w:pPr>
      <w:spacing w:before="120" w:after="120" w:line="312" w:lineRule="auto"/>
    </w:pPr>
    <w:rPr>
      <w:sz w:val="28"/>
      <w:szCs w:val="28"/>
      <w:lang w:val="en-US"/>
    </w:rPr>
  </w:style>
  <w:style w:type="paragraph" w:styleId="Revision">
    <w:name w:val="Revision"/>
    <w:hidden/>
    <w:uiPriority w:val="99"/>
    <w:semiHidden/>
    <w:rsid w:val="00155CFF"/>
    <w:rPr>
      <w:sz w:val="24"/>
      <w:szCs w:val="24"/>
      <w:lang w:val="vi-VN"/>
    </w:rPr>
  </w:style>
  <w:style w:type="character" w:customStyle="1" w:styleId="CharChar21">
    <w:name w:val="Char Char21"/>
    <w:uiPriority w:val="99"/>
    <w:rsid w:val="00A11BE3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7</Pages>
  <Words>2144</Words>
  <Characters>12226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2</dc:title>
  <dc:subject/>
  <dc:creator>User</dc:creator>
  <cp:keywords/>
  <dc:description/>
  <cp:lastModifiedBy>Admin</cp:lastModifiedBy>
  <cp:revision>13</cp:revision>
  <cp:lastPrinted>2015-09-30T02:15:00Z</cp:lastPrinted>
  <dcterms:created xsi:type="dcterms:W3CDTF">2016-09-09T13:59:00Z</dcterms:created>
  <dcterms:modified xsi:type="dcterms:W3CDTF">2016-09-27T08:58:00Z</dcterms:modified>
</cp:coreProperties>
</file>