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E5" w:rsidRPr="00DD2893" w:rsidRDefault="00241AE5" w:rsidP="00241AE5">
      <w:pPr>
        <w:spacing w:before="120" w:after="120"/>
        <w:jc w:val="both"/>
        <w:rPr>
          <w:b/>
          <w:color w:val="000000"/>
          <w:szCs w:val="24"/>
        </w:rPr>
      </w:pPr>
      <w:bookmarkStart w:id="0" w:name="_GoBack"/>
      <w:bookmarkEnd w:id="0"/>
      <w:r>
        <w:rPr>
          <w:b/>
          <w:color w:val="000000"/>
          <w:szCs w:val="24"/>
        </w:rPr>
        <w:t>TRƯỜNG ĐẠI HỌC NHA TRANG</w:t>
      </w:r>
    </w:p>
    <w:p w:rsidR="00241AE5" w:rsidRPr="00DD2893" w:rsidRDefault="00241AE5" w:rsidP="00241AE5">
      <w:pPr>
        <w:spacing w:before="120" w:after="120"/>
        <w:jc w:val="both"/>
        <w:rPr>
          <w:b/>
          <w:color w:val="000000"/>
          <w:szCs w:val="24"/>
        </w:rPr>
      </w:pPr>
      <w:r w:rsidRPr="00DD2893">
        <w:rPr>
          <w:color w:val="000000"/>
          <w:szCs w:val="24"/>
        </w:rPr>
        <w:t>Khoa</w:t>
      </w:r>
      <w:r>
        <w:rPr>
          <w:color w:val="000000"/>
          <w:szCs w:val="24"/>
        </w:rPr>
        <w:t>: KẾ TOÁN TÀI CHÍNH</w:t>
      </w:r>
      <w:r w:rsidRPr="00DD2893">
        <w:rPr>
          <w:color w:val="000000"/>
          <w:szCs w:val="24"/>
        </w:rPr>
        <w:t xml:space="preserve"> </w:t>
      </w:r>
      <w:r w:rsidRPr="00DD2893">
        <w:rPr>
          <w:b/>
          <w:color w:val="000000"/>
          <w:szCs w:val="24"/>
        </w:rPr>
        <w:tab/>
      </w:r>
    </w:p>
    <w:p w:rsidR="00241AE5" w:rsidRPr="00383A1F" w:rsidRDefault="00241AE5" w:rsidP="00241AE5">
      <w:pPr>
        <w:spacing w:before="120" w:after="120"/>
        <w:jc w:val="both"/>
        <w:rPr>
          <w:color w:val="000000"/>
          <w:szCs w:val="24"/>
        </w:rPr>
      </w:pPr>
      <w:r w:rsidRPr="00DD2893">
        <w:rPr>
          <w:color w:val="000000"/>
          <w:szCs w:val="24"/>
        </w:rPr>
        <w:t xml:space="preserve">Bộ môn: </w:t>
      </w:r>
      <w:r>
        <w:rPr>
          <w:color w:val="000000"/>
          <w:szCs w:val="24"/>
        </w:rPr>
        <w:t>Kế toán</w:t>
      </w:r>
      <w:r w:rsidRPr="00DD2893">
        <w:rPr>
          <w:color w:val="000000"/>
          <w:szCs w:val="24"/>
        </w:rPr>
        <w:t xml:space="preserve"> </w:t>
      </w:r>
      <w:r>
        <w:rPr>
          <w:color w:val="000000"/>
          <w:szCs w:val="24"/>
        </w:rPr>
        <w:tab/>
      </w:r>
      <w:r>
        <w:rPr>
          <w:color w:val="000000"/>
          <w:szCs w:val="24"/>
        </w:rPr>
        <w:tab/>
      </w:r>
    </w:p>
    <w:p w:rsidR="00241AE5" w:rsidRPr="00DD2893" w:rsidRDefault="00241AE5" w:rsidP="00241AE5">
      <w:pPr>
        <w:spacing w:before="120" w:after="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241AE5" w:rsidRPr="00DD2893" w:rsidRDefault="00241AE5" w:rsidP="00241AE5">
      <w:pPr>
        <w:spacing w:before="120" w:after="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241AE5" w:rsidRPr="00B37638" w:rsidRDefault="00241AE5" w:rsidP="00241AE5">
      <w:pPr>
        <w:spacing w:before="120" w:after="120"/>
        <w:rPr>
          <w:color w:val="000000"/>
          <w:szCs w:val="24"/>
        </w:rPr>
      </w:pPr>
      <w:r w:rsidRPr="00DD2893">
        <w:rPr>
          <w:color w:val="000000"/>
          <w:szCs w:val="24"/>
        </w:rPr>
        <w:t>Tên học phần:</w:t>
      </w:r>
    </w:p>
    <w:p w:rsidR="00241AE5" w:rsidRPr="00F0035F" w:rsidRDefault="00241AE5" w:rsidP="00241AE5">
      <w:pPr>
        <w:numPr>
          <w:ilvl w:val="0"/>
          <w:numId w:val="1"/>
        </w:numPr>
        <w:spacing w:before="120" w:after="120"/>
        <w:rPr>
          <w:b/>
          <w:color w:val="000000"/>
          <w:szCs w:val="24"/>
        </w:rPr>
      </w:pPr>
      <w:r>
        <w:rPr>
          <w:color w:val="000000"/>
          <w:szCs w:val="24"/>
        </w:rPr>
        <w:t xml:space="preserve">Tiếng Việt: </w:t>
      </w:r>
      <w:r>
        <w:rPr>
          <w:b/>
          <w:color w:val="000000"/>
          <w:szCs w:val="24"/>
        </w:rPr>
        <w:t>Kế toán tài chính 2</w:t>
      </w:r>
    </w:p>
    <w:p w:rsidR="00241AE5" w:rsidRPr="0091083A" w:rsidRDefault="00241AE5" w:rsidP="00241AE5">
      <w:pPr>
        <w:numPr>
          <w:ilvl w:val="0"/>
          <w:numId w:val="1"/>
        </w:numPr>
        <w:spacing w:before="120" w:after="120"/>
        <w:rPr>
          <w:color w:val="000000"/>
          <w:szCs w:val="24"/>
        </w:rPr>
      </w:pPr>
      <w:r>
        <w:rPr>
          <w:color w:val="000000"/>
          <w:szCs w:val="24"/>
        </w:rPr>
        <w:t xml:space="preserve">Tiếng </w:t>
      </w:r>
      <w:r w:rsidRPr="0091083A">
        <w:rPr>
          <w:color w:val="000000"/>
          <w:szCs w:val="24"/>
        </w:rPr>
        <w:t>Anh:</w:t>
      </w:r>
      <w:r w:rsidRPr="00F97B30">
        <w:rPr>
          <w:color w:val="000000"/>
          <w:szCs w:val="24"/>
        </w:rPr>
        <w:t xml:space="preserve"> </w:t>
      </w:r>
      <w:r w:rsidRPr="00F0035F">
        <w:rPr>
          <w:b/>
          <w:color w:val="000000"/>
          <w:szCs w:val="24"/>
        </w:rPr>
        <w:t xml:space="preserve">FINANCIAL ACCOUNTING </w:t>
      </w:r>
      <w:r>
        <w:rPr>
          <w:b/>
          <w:color w:val="000000"/>
          <w:szCs w:val="24"/>
        </w:rPr>
        <w:t>2</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241AE5" w:rsidRPr="00DE7C26" w:rsidRDefault="00241AE5" w:rsidP="00241AE5">
      <w:pPr>
        <w:spacing w:before="120" w:after="120"/>
      </w:pPr>
      <w:r w:rsidRPr="00DD2893">
        <w:rPr>
          <w:color w:val="000000"/>
          <w:szCs w:val="24"/>
        </w:rPr>
        <w:t>Mã học phần:</w:t>
      </w:r>
      <w:r>
        <w:rPr>
          <w:color w:val="000000"/>
          <w:szCs w:val="24"/>
        </w:rPr>
        <w:t xml:space="preserve"> </w:t>
      </w:r>
      <w:r w:rsidR="00AC7CF9">
        <w:rPr>
          <w:b/>
          <w:szCs w:val="24"/>
        </w:rPr>
        <w:t>ACC2</w:t>
      </w:r>
      <w:r>
        <w:rPr>
          <w:b/>
          <w:szCs w:val="24"/>
        </w:rPr>
        <w:t>46</w:t>
      </w:r>
      <w:r w:rsidRPr="00850078">
        <w:rPr>
          <w:b/>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E7C26">
        <w:rPr>
          <w:szCs w:val="24"/>
        </w:rPr>
        <w:t xml:space="preserve">: </w:t>
      </w:r>
      <w:r w:rsidRPr="00DE7C26">
        <w:tab/>
      </w:r>
      <w:r w:rsidR="00AC7CF9">
        <w:rPr>
          <w:b/>
        </w:rPr>
        <w:t>3</w:t>
      </w:r>
      <w:r w:rsidRPr="00DE7C26">
        <w:tab/>
      </w:r>
    </w:p>
    <w:p w:rsidR="00241AE5" w:rsidRPr="00DE7C26" w:rsidRDefault="00241AE5" w:rsidP="00241AE5">
      <w:pPr>
        <w:spacing w:before="120" w:after="120"/>
      </w:pPr>
      <w:r w:rsidRPr="00DE7C26">
        <w:rPr>
          <w:szCs w:val="24"/>
        </w:rPr>
        <w:t>Đào tạo trình độ:</w:t>
      </w:r>
      <w:r w:rsidRPr="00DE7C26">
        <w:rPr>
          <w:sz w:val="22"/>
          <w:szCs w:val="24"/>
        </w:rPr>
        <w:t xml:space="preserve"> </w:t>
      </w:r>
      <w:r w:rsidR="00AC7CF9">
        <w:rPr>
          <w:b/>
        </w:rPr>
        <w:t>Cao đẳng</w:t>
      </w:r>
      <w:r w:rsidRPr="00F0035F">
        <w:rPr>
          <w:b/>
          <w:szCs w:val="24"/>
        </w:rPr>
        <w:tab/>
      </w:r>
      <w:r w:rsidRPr="00DE7C26">
        <w:rPr>
          <w:szCs w:val="24"/>
        </w:rPr>
        <w:tab/>
      </w:r>
      <w:r w:rsidRPr="00DE7C26">
        <w:rPr>
          <w:szCs w:val="24"/>
        </w:rPr>
        <w:tab/>
      </w:r>
      <w:r w:rsidRPr="00DE7C26">
        <w:rPr>
          <w:szCs w:val="24"/>
        </w:rPr>
        <w:tab/>
      </w:r>
      <w:r w:rsidRPr="00DE7C26">
        <w:tab/>
      </w:r>
    </w:p>
    <w:p w:rsidR="00241AE5" w:rsidRPr="00F0035F" w:rsidRDefault="00241AE5" w:rsidP="00241AE5">
      <w:pPr>
        <w:spacing w:before="120" w:after="120"/>
        <w:jc w:val="both"/>
        <w:rPr>
          <w:b/>
        </w:rPr>
      </w:pPr>
      <w:r w:rsidRPr="00DE7C26">
        <w:rPr>
          <w:szCs w:val="24"/>
        </w:rPr>
        <w:t xml:space="preserve">Học phần tiên quyết: </w:t>
      </w:r>
      <w:r w:rsidRPr="00DE7C26">
        <w:tab/>
      </w:r>
      <w:r w:rsidRPr="00F0035F">
        <w:rPr>
          <w:b/>
        </w:rPr>
        <w:t>Nguyên lý kế toán</w:t>
      </w:r>
      <w:r>
        <w:rPr>
          <w:b/>
        </w:rPr>
        <w:t>; Kế toán tài chính 1</w:t>
      </w:r>
    </w:p>
    <w:p w:rsidR="00241AE5" w:rsidRPr="00DE7C26" w:rsidRDefault="00241AE5" w:rsidP="00241AE5">
      <w:pPr>
        <w:spacing w:before="120" w:after="120"/>
        <w:jc w:val="both"/>
        <w:rPr>
          <w:i/>
          <w:szCs w:val="24"/>
        </w:rPr>
      </w:pPr>
      <w:r w:rsidRPr="00DE7C26">
        <w:rPr>
          <w:b/>
          <w:szCs w:val="24"/>
        </w:rPr>
        <w:t>2. Thông tin về giảng viên:</w:t>
      </w:r>
      <w:r w:rsidRPr="00DE7C26">
        <w:rPr>
          <w:i/>
          <w:szCs w:val="24"/>
        </w:rPr>
        <w:tab/>
      </w:r>
    </w:p>
    <w:p w:rsidR="00241AE5" w:rsidRPr="00F0035F" w:rsidRDefault="00241AE5" w:rsidP="00241AE5">
      <w:pPr>
        <w:spacing w:before="120" w:after="120"/>
        <w:rPr>
          <w:b/>
          <w:szCs w:val="24"/>
          <w:lang w:val="fr-FR"/>
        </w:rPr>
      </w:pPr>
      <w:r w:rsidRPr="00201929">
        <w:rPr>
          <w:szCs w:val="24"/>
          <w:lang w:val="fr-FR"/>
        </w:rPr>
        <w:t>Họ và tên:</w:t>
      </w:r>
      <w:r w:rsidRPr="000931A3">
        <w:rPr>
          <w:b/>
          <w:szCs w:val="24"/>
          <w:lang w:val="fr-FR"/>
        </w:rPr>
        <w:t xml:space="preserve"> </w:t>
      </w:r>
      <w:r w:rsidR="000C413B">
        <w:rPr>
          <w:b/>
          <w:szCs w:val="24"/>
        </w:rPr>
        <w:t>Nguyễn Thị Cẩm Tú</w:t>
      </w:r>
      <w:r>
        <w:rPr>
          <w:szCs w:val="24"/>
        </w:rPr>
        <w:t xml:space="preserve">    </w:t>
      </w:r>
      <w:r>
        <w:rPr>
          <w:szCs w:val="24"/>
          <w:lang w:val="fr-FR"/>
        </w:rPr>
        <w:tab/>
      </w:r>
      <w:r w:rsidRPr="00201929">
        <w:rPr>
          <w:szCs w:val="24"/>
          <w:lang w:val="fr-FR"/>
        </w:rPr>
        <w:t>Chức danh, học vị:</w:t>
      </w:r>
      <w:r>
        <w:rPr>
          <w:szCs w:val="24"/>
          <w:lang w:val="fr-FR"/>
        </w:rPr>
        <w:t xml:space="preserve"> </w:t>
      </w:r>
      <w:r w:rsidR="000C413B">
        <w:rPr>
          <w:b/>
          <w:szCs w:val="24"/>
        </w:rPr>
        <w:t>Giảng viên, Thạc sỹ</w:t>
      </w:r>
    </w:p>
    <w:p w:rsidR="00241AE5" w:rsidRPr="00201929" w:rsidRDefault="00241AE5" w:rsidP="00241AE5">
      <w:pPr>
        <w:spacing w:before="120" w:after="120"/>
        <w:rPr>
          <w:szCs w:val="24"/>
          <w:lang w:val="fr-FR"/>
        </w:rPr>
      </w:pPr>
      <w:r w:rsidRPr="00201929">
        <w:rPr>
          <w:szCs w:val="24"/>
          <w:lang w:val="fr-FR"/>
        </w:rPr>
        <w:t>Điện thoại:</w:t>
      </w:r>
      <w:r w:rsidR="00AC7CF9">
        <w:rPr>
          <w:szCs w:val="24"/>
          <w:lang w:val="fr-FR"/>
        </w:rPr>
        <w:t xml:space="preserve"> 03</w:t>
      </w:r>
      <w:r w:rsidR="000C413B">
        <w:rPr>
          <w:szCs w:val="24"/>
          <w:lang w:val="fr-FR"/>
        </w:rPr>
        <w:t>88.194.496</w:t>
      </w:r>
      <w:r>
        <w:rPr>
          <w:szCs w:val="24"/>
          <w:lang w:val="fr-FR"/>
        </w:rPr>
        <w:tab/>
      </w:r>
      <w:r>
        <w:rPr>
          <w:szCs w:val="24"/>
          <w:lang w:val="fr-FR"/>
        </w:rPr>
        <w:tab/>
      </w:r>
      <w:r>
        <w:rPr>
          <w:szCs w:val="24"/>
          <w:lang w:val="fr-FR"/>
        </w:rPr>
        <w:tab/>
      </w:r>
      <w:r w:rsidRPr="00201929">
        <w:rPr>
          <w:szCs w:val="24"/>
          <w:lang w:val="fr-FR"/>
        </w:rPr>
        <w:t>Email:</w:t>
      </w:r>
      <w:r>
        <w:rPr>
          <w:szCs w:val="24"/>
          <w:lang w:val="fr-FR"/>
        </w:rPr>
        <w:t xml:space="preserve"> </w:t>
      </w:r>
      <w:r w:rsidR="000C413B">
        <w:rPr>
          <w:b/>
          <w:szCs w:val="24"/>
        </w:rPr>
        <w:t>tuntc</w:t>
      </w:r>
      <w:r>
        <w:rPr>
          <w:b/>
          <w:szCs w:val="24"/>
        </w:rPr>
        <w:t>@ntu.edu.com</w:t>
      </w:r>
    </w:p>
    <w:p w:rsidR="00241AE5" w:rsidRPr="00201929" w:rsidRDefault="00241AE5" w:rsidP="00241AE5">
      <w:pPr>
        <w:spacing w:before="120" w:after="120"/>
        <w:rPr>
          <w:szCs w:val="24"/>
          <w:lang w:val="fr-FR"/>
        </w:rPr>
      </w:pPr>
      <w:r w:rsidRPr="00201929">
        <w:rPr>
          <w:szCs w:val="24"/>
          <w:lang w:val="fr-FR"/>
        </w:rPr>
        <w:t>Địa chỉ trang web/nguồn dữ liệu internet của giảng viên</w:t>
      </w:r>
      <w:r>
        <w:rPr>
          <w:szCs w:val="24"/>
          <w:lang w:val="fr-FR"/>
        </w:rPr>
        <w:t> :</w:t>
      </w:r>
    </w:p>
    <w:p w:rsidR="00241AE5" w:rsidRPr="000931A3" w:rsidRDefault="00241AE5" w:rsidP="00241AE5">
      <w:pPr>
        <w:spacing w:before="120"/>
        <w:jc w:val="both"/>
        <w:rPr>
          <w:b/>
          <w:sz w:val="24"/>
          <w:szCs w:val="24"/>
          <w:lang w:val="fr-FR"/>
        </w:rPr>
      </w:pPr>
      <w:r w:rsidRPr="00201929">
        <w:rPr>
          <w:szCs w:val="24"/>
          <w:lang w:val="fr-FR"/>
        </w:rPr>
        <w:t>Địa điểm, lịch tiếp SV:</w:t>
      </w:r>
      <w:r>
        <w:rPr>
          <w:szCs w:val="24"/>
          <w:lang w:val="fr-FR"/>
        </w:rPr>
        <w:t xml:space="preserve"> </w:t>
      </w:r>
      <w:r w:rsidR="00AC7CF9">
        <w:rPr>
          <w:b/>
          <w:szCs w:val="24"/>
          <w:lang w:val="fr-FR"/>
        </w:rPr>
        <w:t>Văn phòng BM Kế toán, tầng 5, nhà Đa năng</w:t>
      </w:r>
      <w:r>
        <w:rPr>
          <w:b/>
          <w:szCs w:val="24"/>
          <w:lang w:val="fr-FR"/>
        </w:rPr>
        <w:t> </w:t>
      </w:r>
    </w:p>
    <w:p w:rsidR="00241AE5" w:rsidRDefault="00241AE5" w:rsidP="00241AE5">
      <w:pPr>
        <w:spacing w:before="120" w:after="120"/>
        <w:jc w:val="both"/>
        <w:rPr>
          <w:color w:val="000000"/>
          <w:szCs w:val="24"/>
          <w:lang w:val="fr-FR"/>
        </w:rPr>
      </w:pPr>
      <w:r w:rsidRPr="000931A3">
        <w:rPr>
          <w:b/>
          <w:color w:val="000000"/>
          <w:szCs w:val="24"/>
          <w:lang w:val="fr-FR"/>
        </w:rPr>
        <w:t xml:space="preserve">3. Mô tả tóm tắt học phần: </w:t>
      </w:r>
      <w:r w:rsidRPr="000931A3">
        <w:rPr>
          <w:color w:val="000000"/>
          <w:szCs w:val="24"/>
          <w:lang w:val="fr-FR"/>
        </w:rPr>
        <w:t xml:space="preserve"> </w:t>
      </w:r>
    </w:p>
    <w:p w:rsidR="00241AE5" w:rsidRDefault="00241AE5" w:rsidP="00241AE5">
      <w:pPr>
        <w:spacing w:line="271" w:lineRule="auto"/>
        <w:jc w:val="both"/>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t>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w:t>
      </w:r>
    </w:p>
    <w:p w:rsidR="00241AE5" w:rsidRDefault="00241AE5" w:rsidP="00241AE5">
      <w:pPr>
        <w:spacing w:before="120" w:after="120"/>
        <w:jc w:val="both"/>
        <w:rPr>
          <w:b/>
          <w:color w:val="000000"/>
          <w:szCs w:val="24"/>
        </w:rPr>
      </w:pPr>
      <w:r>
        <w:rPr>
          <w:b/>
          <w:color w:val="000000"/>
          <w:szCs w:val="24"/>
        </w:rPr>
        <w:t>4</w:t>
      </w:r>
      <w:r w:rsidRPr="00DD2893">
        <w:rPr>
          <w:b/>
          <w:color w:val="000000"/>
          <w:szCs w:val="24"/>
        </w:rPr>
        <w:t>. Mục tiêu</w:t>
      </w:r>
      <w:r>
        <w:rPr>
          <w:b/>
          <w:color w:val="000000"/>
          <w:szCs w:val="24"/>
        </w:rPr>
        <w:t>:</w:t>
      </w:r>
    </w:p>
    <w:p w:rsidR="00241AE5" w:rsidRPr="00D14911" w:rsidRDefault="00241AE5" w:rsidP="00241AE5">
      <w:pPr>
        <w:numPr>
          <w:ilvl w:val="0"/>
          <w:numId w:val="2"/>
        </w:numPr>
        <w:tabs>
          <w:tab w:val="clear" w:pos="720"/>
        </w:tabs>
        <w:spacing w:line="271" w:lineRule="auto"/>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 Môn học này giúp sinh viên có thể tự tin đảm trách được một số phần hành kế toán tương ứng.</w:t>
      </w:r>
    </w:p>
    <w:p w:rsidR="00241AE5" w:rsidRPr="005D3448" w:rsidRDefault="00241AE5" w:rsidP="00241AE5">
      <w:pPr>
        <w:numPr>
          <w:ilvl w:val="0"/>
          <w:numId w:val="2"/>
        </w:numPr>
        <w:tabs>
          <w:tab w:val="clear" w:pos="720"/>
        </w:tabs>
        <w:spacing w:line="271" w:lineRule="auto"/>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241AE5" w:rsidRPr="00E05543" w:rsidRDefault="00241AE5" w:rsidP="00241AE5">
      <w:pPr>
        <w:numPr>
          <w:ilvl w:val="0"/>
          <w:numId w:val="2"/>
        </w:numPr>
        <w:tabs>
          <w:tab w:val="clear" w:pos="720"/>
        </w:tabs>
        <w:spacing w:line="271" w:lineRule="auto"/>
        <w:ind w:left="-29" w:firstLine="317"/>
        <w:jc w:val="both"/>
        <w:rPr>
          <w:color w:val="000000"/>
          <w:szCs w:val="24"/>
        </w:rPr>
      </w:pPr>
      <w:r>
        <w:rPr>
          <w:iCs/>
        </w:rPr>
        <w:t>Giúp sinh viên rèn luyện tính chủ động trong học tập và thái độ học tập nghiêm túc.</w:t>
      </w:r>
    </w:p>
    <w:p w:rsidR="00241AE5" w:rsidRDefault="00241AE5" w:rsidP="00241AE5">
      <w:pPr>
        <w:spacing w:before="120" w:after="120"/>
        <w:jc w:val="both"/>
        <w:rPr>
          <w:b/>
          <w:color w:val="000000"/>
          <w:szCs w:val="24"/>
        </w:rPr>
      </w:pPr>
      <w:r>
        <w:rPr>
          <w:b/>
          <w:color w:val="000000"/>
          <w:szCs w:val="24"/>
        </w:rPr>
        <w:t xml:space="preserve">5. Kết quả học tập mong đợi (KQHT): </w:t>
      </w:r>
      <w:r>
        <w:rPr>
          <w:b/>
          <w:color w:val="000000"/>
          <w:szCs w:val="24"/>
        </w:rPr>
        <w:tab/>
      </w:r>
    </w:p>
    <w:p w:rsidR="00241AE5" w:rsidRPr="002009F7" w:rsidRDefault="00241AE5" w:rsidP="00241AE5">
      <w:pPr>
        <w:spacing w:line="271" w:lineRule="auto"/>
        <w:ind w:left="-29"/>
        <w:jc w:val="both"/>
        <w:rPr>
          <w:color w:val="000000"/>
          <w:szCs w:val="24"/>
        </w:rPr>
      </w:pPr>
      <w:r w:rsidRPr="002009F7">
        <w:rPr>
          <w:color w:val="000000"/>
          <w:szCs w:val="24"/>
        </w:rPr>
        <w:t>Sau khi học xong học phần, sinh viên có thể:</w:t>
      </w:r>
    </w:p>
    <w:p w:rsidR="00241AE5" w:rsidRDefault="00241AE5" w:rsidP="00241AE5">
      <w:pPr>
        <w:spacing w:line="271" w:lineRule="auto"/>
        <w:ind w:firstLine="403"/>
        <w:jc w:val="both"/>
      </w:pPr>
      <w:r>
        <w:rPr>
          <w:color w:val="000000"/>
          <w:szCs w:val="24"/>
        </w:rPr>
        <w:tab/>
      </w: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241AE5" w:rsidRDefault="00241AE5" w:rsidP="00241AE5">
      <w:pPr>
        <w:spacing w:line="271" w:lineRule="auto"/>
        <w:ind w:left="403" w:firstLine="403"/>
        <w:jc w:val="both"/>
      </w:pPr>
      <w:r>
        <w:lastRenderedPageBreak/>
        <w:t xml:space="preserve">a1) Kế toán doanh </w:t>
      </w:r>
      <w:proofErr w:type="gramStart"/>
      <w:r>
        <w:t>thu</w:t>
      </w:r>
      <w:proofErr w:type="gramEnd"/>
      <w:r>
        <w:t>, chi phí và xác định kết quả kinh doanh</w:t>
      </w:r>
    </w:p>
    <w:p w:rsidR="00241AE5" w:rsidRDefault="00241AE5" w:rsidP="00241AE5">
      <w:pPr>
        <w:spacing w:line="271" w:lineRule="auto"/>
        <w:ind w:left="403" w:firstLine="403"/>
        <w:jc w:val="both"/>
      </w:pPr>
      <w:r>
        <w:t>a2) Kế toán hoạt động đầu tư tài chính và hoạt động khác</w:t>
      </w:r>
    </w:p>
    <w:p w:rsidR="00241AE5" w:rsidRDefault="00241AE5" w:rsidP="00241AE5">
      <w:pPr>
        <w:spacing w:line="271" w:lineRule="auto"/>
        <w:ind w:left="403" w:firstLine="403"/>
        <w:jc w:val="both"/>
      </w:pPr>
      <w:r>
        <w:t>a3) Kế toán đi thuê và cho thuê tài sản</w:t>
      </w:r>
    </w:p>
    <w:p w:rsidR="00241AE5" w:rsidRDefault="00241AE5" w:rsidP="00241AE5">
      <w:pPr>
        <w:spacing w:line="271" w:lineRule="auto"/>
        <w:ind w:left="403" w:firstLine="403"/>
        <w:jc w:val="both"/>
      </w:pPr>
      <w:r>
        <w:t xml:space="preserve">a4) Kế toán chi phí đi vay </w:t>
      </w:r>
    </w:p>
    <w:p w:rsidR="00241AE5" w:rsidRDefault="00241AE5" w:rsidP="00241AE5">
      <w:pPr>
        <w:spacing w:line="271" w:lineRule="auto"/>
        <w:ind w:left="403" w:firstLine="403"/>
        <w:jc w:val="both"/>
      </w:pPr>
      <w:r>
        <w:t xml:space="preserve">a5) Kế toán các giao dịch ngoại tệ và kinh doanh xuất nhập khẩu </w:t>
      </w:r>
    </w:p>
    <w:p w:rsidR="00241AE5" w:rsidRDefault="00241AE5" w:rsidP="00241AE5">
      <w:pPr>
        <w:spacing w:line="271" w:lineRule="auto"/>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kế toán trên.</w:t>
      </w:r>
    </w:p>
    <w:p w:rsidR="00241AE5" w:rsidRDefault="00241AE5" w:rsidP="00241AE5">
      <w:pPr>
        <w:spacing w:line="271" w:lineRule="auto"/>
        <w:ind w:firstLine="403"/>
        <w:jc w:val="both"/>
      </w:pPr>
      <w:r>
        <w:t>c) Phân tích ảnh hưởng của các chính sách kế toán đến BCTC liên quan đến các phần hành kế toán trên.</w:t>
      </w:r>
    </w:p>
    <w:p w:rsidR="00241AE5" w:rsidRDefault="00241AE5" w:rsidP="00241AE5">
      <w:pPr>
        <w:spacing w:line="271" w:lineRule="auto"/>
        <w:ind w:firstLine="403"/>
        <w:jc w:val="both"/>
        <w:rPr>
          <w:lang w:val="vi-VN"/>
        </w:rPr>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241AE5" w:rsidRDefault="00241AE5" w:rsidP="00241AE5">
      <w:pPr>
        <w:spacing w:line="271" w:lineRule="auto"/>
        <w:ind w:firstLine="403"/>
        <w:jc w:val="both"/>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241AE5" w:rsidRPr="000931A3" w:rsidRDefault="00241AE5" w:rsidP="00241AE5">
      <w:pPr>
        <w:spacing w:before="120" w:after="120"/>
        <w:jc w:val="both"/>
        <w:rPr>
          <w:color w:val="000000"/>
          <w:szCs w:val="24"/>
          <w:lang w:val="vi-VN"/>
        </w:rPr>
      </w:pPr>
      <w:r w:rsidRPr="000931A3">
        <w:rPr>
          <w:b/>
          <w:color w:val="000000"/>
          <w:szCs w:val="24"/>
          <w:lang w:val="vi-VN"/>
        </w:rPr>
        <w:t>6. Kế hoạch dạy học:</w:t>
      </w:r>
      <w:r w:rsidRPr="000931A3">
        <w:rPr>
          <w:color w:val="000000"/>
          <w:szCs w:val="24"/>
          <w:lang w:val="vi-VN"/>
        </w:rPr>
        <w:tab/>
      </w:r>
      <w:r w:rsidRPr="000931A3">
        <w:rPr>
          <w:color w:val="000000"/>
          <w:szCs w:val="24"/>
          <w:lang w:val="vi-VN"/>
        </w:rPr>
        <w:tab/>
      </w:r>
    </w:p>
    <w:p w:rsidR="00241AE5" w:rsidRPr="000931A3" w:rsidRDefault="00241AE5" w:rsidP="00241AE5">
      <w:pPr>
        <w:spacing w:before="120" w:after="120"/>
        <w:jc w:val="both"/>
        <w:rPr>
          <w:b/>
          <w:color w:val="000000"/>
          <w:szCs w:val="24"/>
          <w:lang w:val="vi-VN"/>
        </w:rPr>
      </w:pPr>
      <w:r w:rsidRPr="000931A3">
        <w:rPr>
          <w:b/>
          <w:color w:val="000000"/>
          <w:szCs w:val="24"/>
          <w:lang w:val="vi-VN"/>
        </w:rPr>
        <w:t>6.1 Lý thuyết:</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74"/>
        <w:gridCol w:w="1701"/>
        <w:gridCol w:w="709"/>
        <w:gridCol w:w="2126"/>
        <w:gridCol w:w="1008"/>
      </w:tblGrid>
      <w:tr w:rsidR="00241AE5" w:rsidRPr="00E244CB" w:rsidTr="00E244CB">
        <w:tc>
          <w:tcPr>
            <w:tcW w:w="704"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STT</w:t>
            </w:r>
          </w:p>
        </w:tc>
        <w:tc>
          <w:tcPr>
            <w:tcW w:w="3974"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Chương/Chủ đề</w:t>
            </w:r>
          </w:p>
        </w:tc>
        <w:tc>
          <w:tcPr>
            <w:tcW w:w="1701"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Nhằm đạt KQHT</w:t>
            </w:r>
          </w:p>
        </w:tc>
        <w:tc>
          <w:tcPr>
            <w:tcW w:w="709"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Số tiết</w:t>
            </w:r>
          </w:p>
        </w:tc>
        <w:tc>
          <w:tcPr>
            <w:tcW w:w="2126"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Phương pháp</w:t>
            </w:r>
            <w:r w:rsidRPr="00E244CB">
              <w:rPr>
                <w:i/>
                <w:color w:val="000000"/>
                <w:sz w:val="24"/>
                <w:szCs w:val="24"/>
              </w:rPr>
              <w:br/>
              <w:t>dạy – học</w:t>
            </w:r>
          </w:p>
        </w:tc>
        <w:tc>
          <w:tcPr>
            <w:tcW w:w="1008"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Chuẩn bị của người học</w:t>
            </w:r>
          </w:p>
        </w:tc>
      </w:tr>
      <w:tr w:rsidR="00241AE5" w:rsidRPr="00E244CB" w:rsidTr="00E244CB">
        <w:trPr>
          <w:trHeight w:val="3009"/>
        </w:trPr>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1.1</w:t>
            </w:r>
          </w:p>
          <w:p w:rsidR="00E244CB" w:rsidRPr="00E244CB" w:rsidRDefault="00E244CB" w:rsidP="00E244CB">
            <w:pPr>
              <w:spacing w:line="271" w:lineRule="auto"/>
              <w:jc w:val="center"/>
              <w:rPr>
                <w:color w:val="000000"/>
                <w:sz w:val="22"/>
                <w:szCs w:val="22"/>
              </w:rPr>
            </w:pPr>
            <w:r w:rsidRPr="00E244CB">
              <w:rPr>
                <w:color w:val="000000"/>
                <w:sz w:val="22"/>
                <w:szCs w:val="22"/>
              </w:rPr>
              <w:t>1.2</w:t>
            </w:r>
          </w:p>
          <w:p w:rsidR="00E244CB" w:rsidRPr="00E244CB" w:rsidRDefault="00E244CB" w:rsidP="00E244CB">
            <w:pPr>
              <w:spacing w:line="271" w:lineRule="auto"/>
              <w:jc w:val="center"/>
              <w:rPr>
                <w:color w:val="000000"/>
                <w:sz w:val="22"/>
                <w:szCs w:val="22"/>
              </w:rPr>
            </w:pPr>
            <w:r w:rsidRPr="00E244CB">
              <w:rPr>
                <w:color w:val="000000"/>
                <w:sz w:val="22"/>
                <w:szCs w:val="22"/>
              </w:rPr>
              <w:t>1.3</w:t>
            </w:r>
          </w:p>
          <w:p w:rsidR="00E244CB" w:rsidRPr="00E244CB" w:rsidRDefault="00E244CB" w:rsidP="00E244CB">
            <w:pPr>
              <w:spacing w:line="271" w:lineRule="auto"/>
              <w:jc w:val="center"/>
              <w:rPr>
                <w:color w:val="000000"/>
                <w:sz w:val="22"/>
                <w:szCs w:val="22"/>
              </w:rPr>
            </w:pPr>
            <w:r w:rsidRPr="00E244CB">
              <w:rPr>
                <w:color w:val="000000"/>
                <w:sz w:val="22"/>
                <w:szCs w:val="22"/>
              </w:rPr>
              <w:t>1.4</w:t>
            </w:r>
          </w:p>
          <w:p w:rsidR="00E244CB" w:rsidRPr="00E244CB" w:rsidRDefault="00E244CB" w:rsidP="00E244CB">
            <w:pPr>
              <w:spacing w:line="271" w:lineRule="auto"/>
              <w:jc w:val="center"/>
              <w:rPr>
                <w:color w:val="000000"/>
                <w:sz w:val="22"/>
                <w:szCs w:val="22"/>
              </w:rPr>
            </w:pPr>
            <w:r w:rsidRPr="00E244CB">
              <w:rPr>
                <w:color w:val="000000"/>
                <w:sz w:val="22"/>
                <w:szCs w:val="22"/>
              </w:rPr>
              <w:t>1.5</w:t>
            </w:r>
          </w:p>
          <w:p w:rsidR="00E244CB" w:rsidRPr="00E244CB" w:rsidRDefault="00E244CB" w:rsidP="00E244CB">
            <w:pPr>
              <w:spacing w:line="271" w:lineRule="auto"/>
              <w:jc w:val="center"/>
              <w:rPr>
                <w:color w:val="000000"/>
                <w:sz w:val="22"/>
                <w:szCs w:val="22"/>
              </w:rPr>
            </w:pPr>
            <w:r w:rsidRPr="00E244CB">
              <w:rPr>
                <w:color w:val="000000"/>
                <w:sz w:val="22"/>
                <w:szCs w:val="22"/>
              </w:rPr>
              <w:t>1.6</w:t>
            </w:r>
          </w:p>
          <w:p w:rsidR="00241AE5" w:rsidRPr="00E244CB" w:rsidRDefault="00E244CB" w:rsidP="00E244CB">
            <w:pPr>
              <w:spacing w:before="120" w:after="120"/>
              <w:jc w:val="center"/>
              <w:rPr>
                <w:color w:val="000000"/>
                <w:sz w:val="24"/>
                <w:szCs w:val="24"/>
              </w:rPr>
            </w:pPr>
            <w:r w:rsidRPr="00E244CB">
              <w:rPr>
                <w:color w:val="000000"/>
                <w:sz w:val="22"/>
                <w:szCs w:val="22"/>
              </w:rPr>
              <w:t>1.7</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color w:val="000000"/>
                <w:sz w:val="22"/>
                <w:szCs w:val="22"/>
              </w:rPr>
            </w:pPr>
            <w:r w:rsidRPr="00E244CB">
              <w:rPr>
                <w:b/>
                <w:sz w:val="22"/>
                <w:szCs w:val="22"/>
              </w:rPr>
              <w:t>Kế toán doanh thu chi phí và xác định KQKD</w:t>
            </w:r>
          </w:p>
          <w:p w:rsidR="00E244CB" w:rsidRDefault="00E244CB" w:rsidP="00E244CB">
            <w:pPr>
              <w:spacing w:line="271" w:lineRule="auto"/>
              <w:rPr>
                <w:color w:val="000000"/>
                <w:sz w:val="22"/>
                <w:szCs w:val="22"/>
              </w:rPr>
            </w:pPr>
            <w:r w:rsidRPr="00E244CB">
              <w:rPr>
                <w:color w:val="000000"/>
                <w:sz w:val="22"/>
                <w:szCs w:val="22"/>
              </w:rPr>
              <w:t xml:space="preserve">Kế toán doanh thu bán hàng và </w:t>
            </w:r>
            <w:r>
              <w:rPr>
                <w:color w:val="000000"/>
                <w:sz w:val="22"/>
                <w:szCs w:val="22"/>
              </w:rPr>
              <w:t>CCDV</w:t>
            </w:r>
          </w:p>
          <w:p w:rsidR="00E244CB" w:rsidRPr="00E244CB" w:rsidRDefault="00E244CB" w:rsidP="00E244CB">
            <w:pPr>
              <w:spacing w:line="271" w:lineRule="auto"/>
              <w:rPr>
                <w:color w:val="000000"/>
                <w:sz w:val="22"/>
                <w:szCs w:val="22"/>
              </w:rPr>
            </w:pPr>
            <w:r>
              <w:rPr>
                <w:color w:val="000000"/>
                <w:sz w:val="22"/>
                <w:szCs w:val="22"/>
              </w:rPr>
              <w:t>Kế toán các khoản giảm trừ doanh thu</w:t>
            </w:r>
          </w:p>
          <w:p w:rsidR="00E244CB" w:rsidRPr="00E244CB" w:rsidRDefault="00E244CB" w:rsidP="00E244CB">
            <w:pPr>
              <w:spacing w:line="271" w:lineRule="auto"/>
              <w:rPr>
                <w:color w:val="000000"/>
                <w:sz w:val="22"/>
                <w:szCs w:val="22"/>
              </w:rPr>
            </w:pPr>
            <w:r w:rsidRPr="00E244CB">
              <w:rPr>
                <w:color w:val="000000"/>
                <w:sz w:val="22"/>
                <w:szCs w:val="22"/>
              </w:rPr>
              <w:t>Kế toán doanh thu hoạt động tài chính</w:t>
            </w:r>
          </w:p>
          <w:p w:rsidR="00E244CB" w:rsidRPr="00E244CB" w:rsidRDefault="00E244CB" w:rsidP="00E244CB">
            <w:pPr>
              <w:spacing w:line="271" w:lineRule="auto"/>
              <w:rPr>
                <w:color w:val="000000"/>
                <w:sz w:val="22"/>
                <w:szCs w:val="22"/>
              </w:rPr>
            </w:pPr>
            <w:r w:rsidRPr="00E244CB">
              <w:rPr>
                <w:color w:val="000000"/>
                <w:sz w:val="22"/>
                <w:szCs w:val="22"/>
              </w:rPr>
              <w:t>Kế toán chi phí tài chính</w:t>
            </w:r>
          </w:p>
          <w:p w:rsidR="00E244CB" w:rsidRPr="00E244CB" w:rsidRDefault="00E244CB" w:rsidP="00E244CB">
            <w:pPr>
              <w:spacing w:line="271" w:lineRule="auto"/>
              <w:rPr>
                <w:color w:val="000000"/>
                <w:sz w:val="22"/>
                <w:szCs w:val="22"/>
              </w:rPr>
            </w:pPr>
            <w:r w:rsidRPr="00E244CB">
              <w:rPr>
                <w:color w:val="000000"/>
                <w:sz w:val="22"/>
                <w:szCs w:val="22"/>
              </w:rPr>
              <w:t>Kế toán chi phí bán hàng</w:t>
            </w:r>
          </w:p>
          <w:p w:rsidR="00E244CB" w:rsidRPr="00E244CB" w:rsidRDefault="00E244CB" w:rsidP="00E244CB">
            <w:pPr>
              <w:spacing w:line="271" w:lineRule="auto"/>
              <w:rPr>
                <w:color w:val="000000"/>
                <w:sz w:val="22"/>
                <w:szCs w:val="22"/>
              </w:rPr>
            </w:pPr>
            <w:r w:rsidRPr="00E244CB">
              <w:rPr>
                <w:color w:val="000000"/>
                <w:sz w:val="22"/>
                <w:szCs w:val="22"/>
              </w:rPr>
              <w:t>Kế toán chi phí quản lý doanh nghiệp</w:t>
            </w:r>
          </w:p>
          <w:p w:rsidR="00241AE5" w:rsidRPr="00E244CB" w:rsidRDefault="00E244CB" w:rsidP="00E244CB">
            <w:pPr>
              <w:spacing w:before="120" w:after="120"/>
              <w:jc w:val="both"/>
              <w:rPr>
                <w:sz w:val="24"/>
                <w:szCs w:val="24"/>
              </w:rPr>
            </w:pPr>
            <w:r w:rsidRPr="00E244CB">
              <w:rPr>
                <w:color w:val="000000"/>
                <w:sz w:val="22"/>
                <w:szCs w:val="22"/>
              </w:rPr>
              <w:t>Kế toán xác định kết quả kinh doanh</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4"/>
                <w:szCs w:val="24"/>
              </w:rPr>
            </w:pPr>
          </w:p>
          <w:p w:rsidR="00E244CB" w:rsidRDefault="00E244CB" w:rsidP="00E244CB">
            <w:pPr>
              <w:spacing w:line="271" w:lineRule="auto"/>
              <w:jc w:val="center"/>
              <w:rPr>
                <w:color w:val="000000"/>
                <w:sz w:val="24"/>
                <w:szCs w:val="24"/>
              </w:rPr>
            </w:pP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241AE5" w:rsidRPr="00E244CB" w:rsidRDefault="00E244CB" w:rsidP="00E244CB">
            <w:pPr>
              <w:spacing w:before="120" w:after="120"/>
              <w:jc w:val="center"/>
              <w:rPr>
                <w:color w:val="000000"/>
                <w:sz w:val="22"/>
                <w:szCs w:val="22"/>
              </w:rPr>
            </w:pPr>
            <w:r w:rsidRPr="00E244CB">
              <w:rPr>
                <w:color w:val="000000"/>
                <w:sz w:val="22"/>
                <w:szCs w:val="22"/>
              </w:rPr>
              <w:t>a1,b,c,d,e</w:t>
            </w:r>
          </w:p>
          <w:p w:rsidR="00241AE5" w:rsidRPr="00E244CB" w:rsidRDefault="00241AE5" w:rsidP="00361CDD">
            <w:pPr>
              <w:spacing w:before="120" w:after="120"/>
              <w:jc w:val="center"/>
              <w:rPr>
                <w:color w:val="000000"/>
                <w:sz w:val="24"/>
                <w:szCs w:val="24"/>
              </w:rPr>
            </w:pPr>
          </w:p>
          <w:p w:rsidR="00241AE5" w:rsidRPr="00E244CB" w:rsidRDefault="00241AE5" w:rsidP="00361CDD">
            <w:pPr>
              <w:spacing w:before="120" w:after="120"/>
              <w:jc w:val="center"/>
              <w:rPr>
                <w:color w:val="000000"/>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697B7F" w:rsidP="00361CDD">
            <w:pPr>
              <w:spacing w:before="120" w:after="120"/>
              <w:jc w:val="center"/>
              <w:rPr>
                <w:color w:val="000000"/>
                <w:sz w:val="24"/>
                <w:szCs w:val="24"/>
              </w:rPr>
            </w:pPr>
            <w:r>
              <w:rPr>
                <w:color w:val="000000"/>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r w:rsidR="003C01F9">
              <w:rPr>
                <w:color w:val="000000"/>
                <w:sz w:val="24"/>
                <w:szCs w:val="24"/>
              </w:rPr>
              <w:t>, làm bài 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2</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2.2</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2.3</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rPr>
            </w:pPr>
            <w:r w:rsidRPr="00E244CB">
              <w:rPr>
                <w:color w:val="000000"/>
                <w:sz w:val="22"/>
                <w:szCs w:val="22"/>
              </w:rPr>
              <w:t>2.4</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sz w:val="22"/>
                <w:szCs w:val="22"/>
              </w:rPr>
            </w:pPr>
            <w:r w:rsidRPr="00E244CB">
              <w:rPr>
                <w:b/>
                <w:sz w:val="22"/>
                <w:szCs w:val="22"/>
              </w:rPr>
              <w:t>Kế toán hoạt động đầu tư tài chính và hoạt động khác</w:t>
            </w:r>
          </w:p>
          <w:p w:rsidR="00E244CB" w:rsidRPr="00E244CB" w:rsidRDefault="00E244CB" w:rsidP="00E244CB">
            <w:pPr>
              <w:spacing w:line="271" w:lineRule="auto"/>
              <w:jc w:val="both"/>
              <w:rPr>
                <w:color w:val="000000"/>
                <w:sz w:val="22"/>
                <w:szCs w:val="22"/>
              </w:rPr>
            </w:pPr>
            <w:r w:rsidRPr="00E244CB">
              <w:rPr>
                <w:color w:val="000000"/>
                <w:sz w:val="22"/>
                <w:szCs w:val="22"/>
              </w:rPr>
              <w:t>Khái niệm và cách phân loại các khoản đầu tư tài chính</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các khoản đầu tư tài chính ngắn hạn</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các khoản đầu tư tài chính dài hạn</w:t>
            </w:r>
          </w:p>
          <w:p w:rsidR="00241AE5" w:rsidRPr="00E244CB" w:rsidRDefault="00E244CB" w:rsidP="00E244CB">
            <w:pPr>
              <w:spacing w:before="120" w:after="120"/>
              <w:jc w:val="both"/>
              <w:rPr>
                <w:color w:val="000000"/>
                <w:sz w:val="22"/>
                <w:szCs w:val="22"/>
              </w:rPr>
            </w:pPr>
            <w:r w:rsidRPr="00E244CB">
              <w:rPr>
                <w:color w:val="000000"/>
                <w:sz w:val="22"/>
                <w:szCs w:val="22"/>
              </w:rPr>
              <w:t>Khái niệm và phương pháp kế toán các khoản thu nhập và chi phí bất thường</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a2,b,c,d,e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a2,b,c,d,e</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lang w:val="pt-BR"/>
              </w:rPr>
            </w:pPr>
            <w:r w:rsidRPr="00E244CB">
              <w:rPr>
                <w:color w:val="000000"/>
                <w:sz w:val="22"/>
                <w:szCs w:val="22"/>
              </w:rPr>
              <w:t>a2,b,c,d,e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697B7F" w:rsidP="00361CDD">
            <w:pPr>
              <w:spacing w:before="120" w:after="120"/>
              <w:jc w:val="center"/>
              <w:rPr>
                <w:color w:val="000000"/>
                <w:sz w:val="24"/>
                <w:szCs w:val="24"/>
              </w:rPr>
            </w:pPr>
            <w:r>
              <w:rPr>
                <w:color w:val="000000"/>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r w:rsidR="003C01F9">
              <w:rPr>
                <w:color w:val="000000"/>
                <w:sz w:val="24"/>
                <w:szCs w:val="24"/>
              </w:rPr>
              <w:t>, làm bài 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3</w:t>
            </w:r>
          </w:p>
          <w:p w:rsidR="00E244CB" w:rsidRPr="00E244CB" w:rsidRDefault="00E244CB" w:rsidP="00E244CB">
            <w:pPr>
              <w:spacing w:line="271" w:lineRule="auto"/>
              <w:jc w:val="center"/>
              <w:rPr>
                <w:color w:val="000000"/>
                <w:sz w:val="22"/>
                <w:szCs w:val="22"/>
              </w:rPr>
            </w:pPr>
            <w:r w:rsidRPr="00E244CB">
              <w:rPr>
                <w:color w:val="000000"/>
                <w:sz w:val="22"/>
                <w:szCs w:val="22"/>
              </w:rPr>
              <w:t>3.1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3.2</w:t>
            </w:r>
          </w:p>
          <w:p w:rsidR="00241AE5" w:rsidRPr="00E244CB" w:rsidRDefault="00E244CB" w:rsidP="00E244CB">
            <w:pPr>
              <w:spacing w:before="120" w:after="120"/>
              <w:jc w:val="center"/>
              <w:rPr>
                <w:color w:val="000000"/>
                <w:sz w:val="22"/>
                <w:szCs w:val="22"/>
              </w:rPr>
            </w:pPr>
            <w:r w:rsidRPr="00E244CB">
              <w:rPr>
                <w:color w:val="000000"/>
                <w:sz w:val="22"/>
                <w:szCs w:val="22"/>
              </w:rPr>
              <w:lastRenderedPageBreak/>
              <w:t>3.3</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bCs/>
                <w:sz w:val="22"/>
                <w:szCs w:val="22"/>
              </w:rPr>
            </w:pPr>
            <w:r w:rsidRPr="00E244CB">
              <w:rPr>
                <w:b/>
                <w:bCs/>
                <w:sz w:val="22"/>
                <w:szCs w:val="22"/>
                <w:lang w:val="vi-VN"/>
              </w:rPr>
              <w:lastRenderedPageBreak/>
              <w:t>Kế toán đi thuê và cho thuê Tài sản</w:t>
            </w:r>
          </w:p>
          <w:p w:rsidR="00E244CB" w:rsidRPr="00E244CB" w:rsidRDefault="00E244CB" w:rsidP="00E244CB">
            <w:pPr>
              <w:spacing w:line="271" w:lineRule="auto"/>
              <w:jc w:val="both"/>
              <w:rPr>
                <w:color w:val="000000"/>
                <w:sz w:val="22"/>
                <w:szCs w:val="22"/>
              </w:rPr>
            </w:pPr>
            <w:r w:rsidRPr="00E244CB">
              <w:rPr>
                <w:color w:val="000000"/>
                <w:sz w:val="22"/>
                <w:szCs w:val="22"/>
              </w:rPr>
              <w:t>Khái niệm và cách phân loại đi thuê Tài sản và cho thuê tài sản</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đi thuê Tài sản</w:t>
            </w:r>
          </w:p>
          <w:p w:rsidR="00241AE5" w:rsidRPr="00E244CB" w:rsidRDefault="00E244CB" w:rsidP="00E244CB">
            <w:pPr>
              <w:spacing w:before="120" w:after="120"/>
              <w:jc w:val="both"/>
              <w:rPr>
                <w:sz w:val="22"/>
                <w:szCs w:val="22"/>
                <w:lang w:eastAsia="vi-VN"/>
              </w:rPr>
            </w:pPr>
            <w:r w:rsidRPr="00E244CB">
              <w:rPr>
                <w:color w:val="000000"/>
                <w:sz w:val="22"/>
                <w:szCs w:val="22"/>
              </w:rPr>
              <w:lastRenderedPageBreak/>
              <w:t>Phương pháp kế toán cho thuê Tài sản</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a3,d,e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a3,b,c,d,e</w:t>
            </w:r>
          </w:p>
          <w:p w:rsidR="00241AE5" w:rsidRPr="00E244CB" w:rsidRDefault="00E244CB" w:rsidP="00E244CB">
            <w:pPr>
              <w:spacing w:before="120" w:after="120"/>
              <w:jc w:val="center"/>
              <w:rPr>
                <w:sz w:val="22"/>
                <w:szCs w:val="22"/>
                <w:lang w:val="pt-BR"/>
              </w:rPr>
            </w:pPr>
            <w:r w:rsidRPr="00E244CB">
              <w:rPr>
                <w:color w:val="000000"/>
                <w:sz w:val="22"/>
                <w:szCs w:val="22"/>
              </w:rPr>
              <w:lastRenderedPageBreak/>
              <w:t>a3,b,c,d,e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697B7F" w:rsidP="00361CDD">
            <w:pPr>
              <w:spacing w:before="120" w:after="120"/>
              <w:jc w:val="center"/>
              <w:rPr>
                <w:color w:val="000000"/>
                <w:sz w:val="24"/>
                <w:szCs w:val="24"/>
              </w:rPr>
            </w:pPr>
            <w:r>
              <w:rPr>
                <w:color w:val="000000"/>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 xml:space="preserve">Kết hợp nhiều phương pháp giảng dạy (diễn giảng, thảo luận nhóm/cá nhân, làm bài tập, </w:t>
            </w:r>
            <w:r w:rsidRPr="00E244CB">
              <w:rPr>
                <w:sz w:val="24"/>
                <w:szCs w:val="24"/>
              </w:rPr>
              <w:lastRenderedPageBreak/>
              <w:t>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lastRenderedPageBreak/>
              <w:t>Đọc trước tài liệu</w:t>
            </w:r>
            <w:r w:rsidR="003C01F9">
              <w:rPr>
                <w:color w:val="000000"/>
                <w:sz w:val="24"/>
                <w:szCs w:val="24"/>
              </w:rPr>
              <w:t xml:space="preserve">, làm bài </w:t>
            </w:r>
            <w:r w:rsidR="003C01F9">
              <w:rPr>
                <w:color w:val="000000"/>
                <w:sz w:val="24"/>
                <w:szCs w:val="24"/>
              </w:rPr>
              <w:lastRenderedPageBreak/>
              <w:t>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lastRenderedPageBreak/>
              <w:t>4</w:t>
            </w:r>
          </w:p>
          <w:p w:rsidR="00E244CB" w:rsidRPr="00E244CB" w:rsidRDefault="00E244CB" w:rsidP="00E244CB">
            <w:pPr>
              <w:spacing w:line="271" w:lineRule="auto"/>
              <w:jc w:val="center"/>
              <w:rPr>
                <w:color w:val="000000"/>
                <w:sz w:val="22"/>
                <w:szCs w:val="22"/>
              </w:rPr>
            </w:pPr>
            <w:r w:rsidRPr="00E244CB">
              <w:rPr>
                <w:color w:val="000000"/>
                <w:sz w:val="22"/>
                <w:szCs w:val="22"/>
              </w:rPr>
              <w:t>4.1</w:t>
            </w:r>
          </w:p>
          <w:p w:rsidR="00E244CB" w:rsidRPr="00E244CB" w:rsidRDefault="00E244CB" w:rsidP="00E244CB">
            <w:pPr>
              <w:spacing w:line="271" w:lineRule="auto"/>
              <w:jc w:val="center"/>
              <w:rPr>
                <w:color w:val="000000"/>
                <w:sz w:val="22"/>
                <w:szCs w:val="22"/>
              </w:rPr>
            </w:pPr>
            <w:r w:rsidRPr="00E244CB">
              <w:rPr>
                <w:color w:val="000000"/>
                <w:sz w:val="22"/>
                <w:szCs w:val="22"/>
              </w:rPr>
              <w:t>4.2</w:t>
            </w:r>
          </w:p>
          <w:p w:rsidR="00E244CB" w:rsidRPr="00E244CB" w:rsidRDefault="00E244CB" w:rsidP="00E244CB">
            <w:pPr>
              <w:spacing w:line="271" w:lineRule="auto"/>
              <w:jc w:val="center"/>
              <w:rPr>
                <w:color w:val="000000"/>
                <w:sz w:val="22"/>
                <w:szCs w:val="22"/>
              </w:rPr>
            </w:pPr>
            <w:r w:rsidRPr="00E244CB">
              <w:rPr>
                <w:color w:val="000000"/>
                <w:sz w:val="22"/>
                <w:szCs w:val="22"/>
              </w:rPr>
              <w:t>4.3</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rPr>
            </w:pPr>
            <w:r w:rsidRPr="00E244CB">
              <w:rPr>
                <w:color w:val="000000"/>
                <w:sz w:val="22"/>
                <w:szCs w:val="22"/>
              </w:rPr>
              <w:t>4.4</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sz w:val="22"/>
                <w:szCs w:val="22"/>
              </w:rPr>
            </w:pPr>
            <w:r w:rsidRPr="00E244CB">
              <w:rPr>
                <w:b/>
                <w:sz w:val="22"/>
                <w:szCs w:val="22"/>
              </w:rPr>
              <w:t>Kế toán chi phí đi vay</w:t>
            </w:r>
          </w:p>
          <w:p w:rsidR="00E244CB" w:rsidRPr="00E244CB" w:rsidRDefault="00E244CB" w:rsidP="00E244CB">
            <w:pPr>
              <w:spacing w:line="271" w:lineRule="auto"/>
              <w:jc w:val="both"/>
              <w:rPr>
                <w:color w:val="000000"/>
                <w:sz w:val="22"/>
                <w:szCs w:val="22"/>
              </w:rPr>
            </w:pPr>
            <w:r w:rsidRPr="00E244CB">
              <w:rPr>
                <w:color w:val="000000"/>
                <w:sz w:val="22"/>
                <w:szCs w:val="22"/>
              </w:rPr>
              <w:t>Khái niệm và nguyên tắc ghi nhận chi phí đi vay</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chi phí đi vay của doanh nghiệp</w:t>
            </w:r>
          </w:p>
          <w:p w:rsidR="00E244CB" w:rsidRPr="00E244CB" w:rsidRDefault="00E244CB" w:rsidP="00E244CB">
            <w:pPr>
              <w:spacing w:line="271" w:lineRule="auto"/>
              <w:jc w:val="both"/>
              <w:rPr>
                <w:color w:val="000000"/>
                <w:sz w:val="22"/>
                <w:szCs w:val="22"/>
              </w:rPr>
            </w:pPr>
            <w:r w:rsidRPr="00E244CB">
              <w:rPr>
                <w:color w:val="000000"/>
                <w:sz w:val="22"/>
                <w:szCs w:val="22"/>
              </w:rPr>
              <w:t>Khái niệm và phân loại các trường hợp phát hành trái phiếu công ty</w:t>
            </w:r>
          </w:p>
          <w:p w:rsidR="00241AE5" w:rsidRPr="00E244CB" w:rsidRDefault="00E244CB" w:rsidP="00E244CB">
            <w:pPr>
              <w:spacing w:before="120" w:after="120"/>
              <w:jc w:val="both"/>
              <w:rPr>
                <w:sz w:val="22"/>
                <w:szCs w:val="22"/>
                <w:lang w:eastAsia="vi-VN"/>
              </w:rPr>
            </w:pPr>
            <w:r w:rsidRPr="00E244CB">
              <w:rPr>
                <w:color w:val="000000"/>
                <w:sz w:val="22"/>
                <w:szCs w:val="22"/>
              </w:rPr>
              <w:t xml:space="preserve">Phương pháp kế toán trái phiếu phát hành ở doanh nghiệp  </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a4,d,e</w:t>
            </w:r>
          </w:p>
          <w:p w:rsidR="003C01F9" w:rsidRDefault="003C01F9"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a4,b,c,d,e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a4,d,e</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lang w:val="pt-BR"/>
              </w:rPr>
            </w:pPr>
            <w:r w:rsidRPr="00E244CB">
              <w:rPr>
                <w:color w:val="000000"/>
                <w:sz w:val="22"/>
                <w:szCs w:val="22"/>
              </w:rPr>
              <w:t>a4,b,c,d,e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3C01F9" w:rsidP="00361CDD">
            <w:pPr>
              <w:spacing w:before="120" w:after="120"/>
              <w:jc w:val="center"/>
              <w:rPr>
                <w:color w:val="000000"/>
                <w:sz w:val="24"/>
                <w:szCs w:val="24"/>
              </w:rPr>
            </w:pPr>
            <w:r>
              <w:rPr>
                <w:color w:val="000000"/>
                <w:sz w:val="24"/>
                <w:szCs w:val="24"/>
              </w:rPr>
              <w:t>1</w:t>
            </w:r>
            <w:r w:rsidR="00697B7F">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p>
          <w:p w:rsidR="00241AE5" w:rsidRPr="00E244CB" w:rsidRDefault="00241AE5" w:rsidP="00361CDD">
            <w:pPr>
              <w:spacing w:before="120" w:after="120"/>
              <w:jc w:val="center"/>
              <w:rPr>
                <w:color w:val="000000"/>
                <w:sz w:val="24"/>
                <w:szCs w:val="24"/>
              </w:rPr>
            </w:pPr>
            <w:r w:rsidRPr="00E244CB">
              <w:rPr>
                <w:color w:val="000000"/>
                <w:sz w:val="24"/>
                <w:szCs w:val="24"/>
              </w:rPr>
              <w:t>Làm bài tập</w:t>
            </w: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3C01F9" w:rsidRPr="003C01F9" w:rsidRDefault="003C01F9" w:rsidP="003C01F9">
            <w:pPr>
              <w:spacing w:line="271" w:lineRule="auto"/>
              <w:jc w:val="center"/>
              <w:rPr>
                <w:color w:val="000000"/>
                <w:sz w:val="22"/>
                <w:szCs w:val="22"/>
              </w:rPr>
            </w:pPr>
            <w:r w:rsidRPr="003C01F9">
              <w:rPr>
                <w:color w:val="000000"/>
                <w:sz w:val="22"/>
                <w:szCs w:val="22"/>
              </w:rPr>
              <w:t>5</w:t>
            </w:r>
          </w:p>
          <w:p w:rsidR="003C01F9" w:rsidRP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5.1</w:t>
            </w:r>
          </w:p>
          <w:p w:rsidR="003C01F9" w:rsidRPr="003C01F9" w:rsidRDefault="003C01F9" w:rsidP="003C01F9">
            <w:pPr>
              <w:spacing w:line="271" w:lineRule="auto"/>
              <w:jc w:val="center"/>
              <w:rPr>
                <w:color w:val="000000"/>
                <w:sz w:val="22"/>
                <w:szCs w:val="22"/>
              </w:rPr>
            </w:pPr>
            <w:r w:rsidRPr="003C01F9">
              <w:rPr>
                <w:color w:val="000000"/>
                <w:sz w:val="22"/>
                <w:szCs w:val="22"/>
              </w:rPr>
              <w:t>5.2</w:t>
            </w:r>
          </w:p>
          <w:p w:rsidR="003C01F9" w:rsidRPr="003C01F9" w:rsidRDefault="003C01F9" w:rsidP="003C01F9">
            <w:pPr>
              <w:spacing w:line="271" w:lineRule="auto"/>
              <w:jc w:val="center"/>
              <w:rPr>
                <w:color w:val="000000"/>
                <w:sz w:val="22"/>
                <w:szCs w:val="22"/>
              </w:rPr>
            </w:pPr>
            <w:r w:rsidRPr="003C01F9">
              <w:rPr>
                <w:color w:val="000000"/>
                <w:sz w:val="22"/>
                <w:szCs w:val="22"/>
              </w:rPr>
              <w:t>5.3</w:t>
            </w:r>
          </w:p>
          <w:p w:rsidR="003C01F9" w:rsidRPr="003C01F9" w:rsidRDefault="003C01F9" w:rsidP="003C01F9">
            <w:pPr>
              <w:spacing w:line="271" w:lineRule="auto"/>
              <w:jc w:val="center"/>
              <w:rPr>
                <w:color w:val="000000"/>
                <w:sz w:val="22"/>
                <w:szCs w:val="22"/>
              </w:rPr>
            </w:pPr>
          </w:p>
          <w:p w:rsidR="00241AE5" w:rsidRPr="003C01F9" w:rsidRDefault="003C01F9" w:rsidP="003C01F9">
            <w:pPr>
              <w:spacing w:before="120" w:after="120"/>
              <w:jc w:val="center"/>
              <w:rPr>
                <w:color w:val="000000"/>
                <w:sz w:val="22"/>
                <w:szCs w:val="22"/>
              </w:rPr>
            </w:pPr>
            <w:r w:rsidRPr="003C01F9">
              <w:rPr>
                <w:color w:val="000000"/>
                <w:sz w:val="22"/>
                <w:szCs w:val="22"/>
              </w:rPr>
              <w:t>5.4</w:t>
            </w:r>
          </w:p>
        </w:tc>
        <w:tc>
          <w:tcPr>
            <w:tcW w:w="3974" w:type="dxa"/>
            <w:tcBorders>
              <w:top w:val="single" w:sz="4" w:space="0" w:color="auto"/>
              <w:left w:val="single" w:sz="4" w:space="0" w:color="auto"/>
              <w:bottom w:val="single" w:sz="4" w:space="0" w:color="auto"/>
              <w:right w:val="single" w:sz="4" w:space="0" w:color="auto"/>
            </w:tcBorders>
          </w:tcPr>
          <w:p w:rsidR="003C01F9" w:rsidRPr="003C01F9" w:rsidRDefault="003C01F9" w:rsidP="003C01F9">
            <w:pPr>
              <w:spacing w:line="271" w:lineRule="auto"/>
              <w:jc w:val="both"/>
              <w:rPr>
                <w:sz w:val="22"/>
                <w:szCs w:val="22"/>
              </w:rPr>
            </w:pPr>
            <w:r w:rsidRPr="003C01F9">
              <w:rPr>
                <w:b/>
                <w:bCs/>
                <w:sz w:val="22"/>
                <w:szCs w:val="22"/>
                <w:lang w:val="vi-VN"/>
              </w:rPr>
              <w:t>Kế toán các giao dịch ngoại tệ và hoạt động kinh doanh xuất nhập khẩu</w:t>
            </w:r>
          </w:p>
          <w:p w:rsidR="003C01F9" w:rsidRPr="003C01F9" w:rsidRDefault="003C01F9" w:rsidP="003C01F9">
            <w:pPr>
              <w:spacing w:line="271" w:lineRule="auto"/>
              <w:jc w:val="both"/>
              <w:rPr>
                <w:color w:val="000000"/>
                <w:sz w:val="22"/>
                <w:szCs w:val="22"/>
              </w:rPr>
            </w:pPr>
            <w:r w:rsidRPr="003C01F9">
              <w:rPr>
                <w:color w:val="000000"/>
                <w:sz w:val="22"/>
                <w:szCs w:val="22"/>
              </w:rPr>
              <w:t>Khái niệm và nguyên tắc hạch toán ngoại tệ</w:t>
            </w:r>
          </w:p>
          <w:p w:rsidR="003C01F9" w:rsidRPr="003C01F9" w:rsidRDefault="003C01F9" w:rsidP="003C01F9">
            <w:pPr>
              <w:spacing w:line="271" w:lineRule="auto"/>
              <w:jc w:val="both"/>
              <w:rPr>
                <w:color w:val="000000"/>
                <w:sz w:val="22"/>
                <w:szCs w:val="22"/>
              </w:rPr>
            </w:pPr>
            <w:r w:rsidRPr="003C01F9">
              <w:rPr>
                <w:color w:val="000000"/>
                <w:sz w:val="22"/>
                <w:szCs w:val="22"/>
              </w:rPr>
              <w:t>Phương pháp kế toán các giao dịch bằng ngoại tệ</w:t>
            </w:r>
          </w:p>
          <w:p w:rsidR="003C01F9" w:rsidRPr="003C01F9" w:rsidRDefault="003C01F9" w:rsidP="003C01F9">
            <w:pPr>
              <w:spacing w:line="271" w:lineRule="auto"/>
              <w:jc w:val="both"/>
              <w:rPr>
                <w:color w:val="000000"/>
                <w:sz w:val="22"/>
                <w:szCs w:val="22"/>
              </w:rPr>
            </w:pPr>
            <w:r w:rsidRPr="003C01F9">
              <w:rPr>
                <w:color w:val="000000"/>
                <w:sz w:val="22"/>
                <w:szCs w:val="22"/>
              </w:rPr>
              <w:t>Nội dung tổ chức thực hiện các hoạt động kinh doanh xuất nhập khẩu</w:t>
            </w:r>
          </w:p>
          <w:p w:rsidR="00241AE5" w:rsidRPr="003C01F9" w:rsidRDefault="003C01F9" w:rsidP="003C01F9">
            <w:pPr>
              <w:spacing w:before="120" w:after="120"/>
              <w:jc w:val="both"/>
              <w:rPr>
                <w:sz w:val="22"/>
                <w:szCs w:val="22"/>
              </w:rPr>
            </w:pPr>
            <w:r w:rsidRPr="003C01F9">
              <w:rPr>
                <w:color w:val="000000"/>
                <w:sz w:val="22"/>
                <w:szCs w:val="22"/>
              </w:rPr>
              <w:t>Phương pháp kế toán các hoạt động kinh doanh xuất nhập khẩu</w:t>
            </w:r>
          </w:p>
        </w:tc>
        <w:tc>
          <w:tcPr>
            <w:tcW w:w="1701" w:type="dxa"/>
            <w:tcBorders>
              <w:top w:val="single" w:sz="4" w:space="0" w:color="auto"/>
              <w:left w:val="single" w:sz="4" w:space="0" w:color="auto"/>
              <w:bottom w:val="single" w:sz="4" w:space="0" w:color="auto"/>
              <w:right w:val="single" w:sz="4" w:space="0" w:color="auto"/>
            </w:tcBorders>
          </w:tcPr>
          <w:p w:rsidR="003C01F9" w:rsidRDefault="003C01F9" w:rsidP="003C01F9">
            <w:pPr>
              <w:spacing w:line="271" w:lineRule="auto"/>
              <w:jc w:val="center"/>
              <w:rPr>
                <w:color w:val="000000"/>
                <w:sz w:val="22"/>
                <w:szCs w:val="22"/>
              </w:rPr>
            </w:pP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a5,d,e</w:t>
            </w: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a5,b,c,d,e</w:t>
            </w: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a5,b,c,d,e</w:t>
            </w:r>
          </w:p>
          <w:p w:rsidR="003C01F9" w:rsidRPr="003C01F9" w:rsidRDefault="003C01F9" w:rsidP="003C01F9">
            <w:pPr>
              <w:spacing w:line="271" w:lineRule="auto"/>
              <w:jc w:val="center"/>
              <w:rPr>
                <w:color w:val="000000"/>
                <w:sz w:val="22"/>
                <w:szCs w:val="22"/>
              </w:rPr>
            </w:pPr>
          </w:p>
          <w:p w:rsidR="00241AE5" w:rsidRPr="003C01F9" w:rsidRDefault="003C01F9" w:rsidP="003C01F9">
            <w:pPr>
              <w:spacing w:before="120" w:after="120"/>
              <w:jc w:val="center"/>
              <w:rPr>
                <w:color w:val="000000"/>
                <w:sz w:val="22"/>
                <w:szCs w:val="22"/>
                <w:lang w:val="pt-BR"/>
              </w:rPr>
            </w:pPr>
            <w:r w:rsidRPr="003C01F9">
              <w:rPr>
                <w:color w:val="000000"/>
                <w:sz w:val="22"/>
                <w:szCs w:val="22"/>
              </w:rPr>
              <w:t>a5,b,c,d,e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3C01F9" w:rsidP="00361CDD">
            <w:pPr>
              <w:spacing w:before="120" w:after="120"/>
              <w:jc w:val="center"/>
              <w:rPr>
                <w:color w:val="000000"/>
                <w:sz w:val="24"/>
                <w:szCs w:val="24"/>
              </w:rPr>
            </w:pPr>
            <w:r>
              <w:rPr>
                <w:color w:val="000000"/>
                <w:sz w:val="24"/>
                <w:szCs w:val="24"/>
              </w:rPr>
              <w:t>1</w:t>
            </w:r>
            <w:r w:rsidR="00697B7F">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p>
          <w:p w:rsidR="00241AE5" w:rsidRPr="00E244CB" w:rsidRDefault="003C01F9" w:rsidP="00361CDD">
            <w:pPr>
              <w:spacing w:before="120" w:after="120"/>
              <w:jc w:val="center"/>
              <w:rPr>
                <w:color w:val="000000"/>
                <w:sz w:val="24"/>
                <w:szCs w:val="24"/>
              </w:rPr>
            </w:pPr>
            <w:r>
              <w:rPr>
                <w:color w:val="000000"/>
                <w:sz w:val="24"/>
                <w:szCs w:val="24"/>
              </w:rPr>
              <w:t>Làm bài tập</w:t>
            </w:r>
          </w:p>
        </w:tc>
      </w:tr>
    </w:tbl>
    <w:p w:rsidR="00241AE5" w:rsidRPr="00E244CB" w:rsidRDefault="00241AE5" w:rsidP="00241AE5">
      <w:pPr>
        <w:spacing w:before="120" w:after="120"/>
        <w:jc w:val="both"/>
        <w:rPr>
          <w:i/>
          <w:color w:val="0000FF"/>
          <w:sz w:val="24"/>
          <w:szCs w:val="24"/>
        </w:rPr>
      </w:pPr>
      <w:r w:rsidRPr="00E244CB">
        <w:rPr>
          <w:b/>
          <w:color w:val="000000"/>
          <w:sz w:val="24"/>
          <w:szCs w:val="24"/>
        </w:rPr>
        <w:t xml:space="preserve">6.2 Thực hành: </w:t>
      </w:r>
      <w:r w:rsidRPr="00E244CB">
        <w:rPr>
          <w:b/>
          <w:sz w:val="24"/>
          <w:szCs w:val="24"/>
        </w:rPr>
        <w:tab/>
      </w:r>
      <w:r w:rsidRPr="00E244CB">
        <w:rPr>
          <w:sz w:val="24"/>
          <w:szCs w:val="24"/>
        </w:rPr>
        <w:t>Không</w:t>
      </w:r>
    </w:p>
    <w:p w:rsidR="00241AE5" w:rsidRPr="00E244CB" w:rsidRDefault="00241AE5" w:rsidP="00241AE5">
      <w:pPr>
        <w:spacing w:before="120" w:after="120"/>
        <w:jc w:val="both"/>
        <w:rPr>
          <w:b/>
          <w:color w:val="000000"/>
          <w:sz w:val="24"/>
          <w:szCs w:val="24"/>
        </w:rPr>
      </w:pPr>
      <w:r w:rsidRPr="00E244CB">
        <w:rPr>
          <w:b/>
          <w:color w:val="000000"/>
          <w:sz w:val="24"/>
          <w:szCs w:val="24"/>
        </w:rPr>
        <w:t>7. Tài liệu dạy và học:</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241AE5" w:rsidRPr="00E244CB" w:rsidTr="00361CDD">
        <w:trPr>
          <w:jc w:val="center"/>
        </w:trPr>
        <w:tc>
          <w:tcPr>
            <w:tcW w:w="651" w:type="dxa"/>
            <w:vMerge w:val="restart"/>
            <w:vAlign w:val="center"/>
          </w:tcPr>
          <w:p w:rsidR="00241AE5" w:rsidRPr="00E244CB" w:rsidRDefault="00241AE5" w:rsidP="00361CDD">
            <w:pPr>
              <w:spacing w:before="120"/>
              <w:jc w:val="center"/>
              <w:rPr>
                <w:i/>
                <w:sz w:val="24"/>
                <w:szCs w:val="24"/>
              </w:rPr>
            </w:pPr>
            <w:r w:rsidRPr="00E244CB">
              <w:rPr>
                <w:i/>
                <w:color w:val="000000"/>
                <w:sz w:val="24"/>
                <w:szCs w:val="24"/>
              </w:rPr>
              <w:t>STT</w:t>
            </w:r>
          </w:p>
        </w:tc>
        <w:tc>
          <w:tcPr>
            <w:tcW w:w="1569" w:type="dxa"/>
            <w:vMerge w:val="restart"/>
            <w:vAlign w:val="center"/>
          </w:tcPr>
          <w:p w:rsidR="00241AE5" w:rsidRPr="00E244CB" w:rsidRDefault="00241AE5" w:rsidP="00361CDD">
            <w:pPr>
              <w:spacing w:before="120"/>
              <w:jc w:val="center"/>
              <w:rPr>
                <w:i/>
                <w:sz w:val="24"/>
                <w:szCs w:val="24"/>
              </w:rPr>
            </w:pPr>
            <w:r w:rsidRPr="00E244CB">
              <w:rPr>
                <w:i/>
                <w:sz w:val="24"/>
                <w:szCs w:val="24"/>
              </w:rPr>
              <w:t>Tên tác giả</w:t>
            </w:r>
          </w:p>
        </w:tc>
        <w:tc>
          <w:tcPr>
            <w:tcW w:w="1846" w:type="dxa"/>
            <w:vMerge w:val="restart"/>
            <w:vAlign w:val="center"/>
          </w:tcPr>
          <w:p w:rsidR="00241AE5" w:rsidRPr="00E244CB" w:rsidRDefault="00241AE5" w:rsidP="00361CDD">
            <w:pPr>
              <w:spacing w:before="120"/>
              <w:jc w:val="center"/>
              <w:rPr>
                <w:i/>
                <w:sz w:val="24"/>
                <w:szCs w:val="24"/>
              </w:rPr>
            </w:pPr>
            <w:r w:rsidRPr="00E244CB">
              <w:rPr>
                <w:i/>
                <w:sz w:val="24"/>
                <w:szCs w:val="24"/>
              </w:rPr>
              <w:t>Tên tài liệu</w:t>
            </w:r>
          </w:p>
        </w:tc>
        <w:tc>
          <w:tcPr>
            <w:tcW w:w="1105" w:type="dxa"/>
            <w:vMerge w:val="restart"/>
            <w:vAlign w:val="center"/>
          </w:tcPr>
          <w:p w:rsidR="00241AE5" w:rsidRPr="00E244CB" w:rsidRDefault="00241AE5" w:rsidP="00361CDD">
            <w:pPr>
              <w:spacing w:before="120"/>
              <w:jc w:val="center"/>
              <w:rPr>
                <w:i/>
                <w:sz w:val="24"/>
                <w:szCs w:val="24"/>
              </w:rPr>
            </w:pPr>
            <w:r w:rsidRPr="00E244CB">
              <w:rPr>
                <w:i/>
                <w:sz w:val="24"/>
                <w:szCs w:val="24"/>
              </w:rPr>
              <w:t>Năm xuất bản</w:t>
            </w:r>
          </w:p>
        </w:tc>
        <w:tc>
          <w:tcPr>
            <w:tcW w:w="1034" w:type="dxa"/>
            <w:vMerge w:val="restart"/>
            <w:vAlign w:val="center"/>
          </w:tcPr>
          <w:p w:rsidR="00241AE5" w:rsidRPr="00E244CB" w:rsidRDefault="00241AE5" w:rsidP="00361CDD">
            <w:pPr>
              <w:spacing w:before="120"/>
              <w:jc w:val="center"/>
              <w:rPr>
                <w:i/>
                <w:sz w:val="24"/>
                <w:szCs w:val="24"/>
              </w:rPr>
            </w:pPr>
            <w:r w:rsidRPr="00E244CB">
              <w:rPr>
                <w:i/>
                <w:sz w:val="24"/>
                <w:szCs w:val="24"/>
              </w:rPr>
              <w:t>Nhà xuất bản</w:t>
            </w:r>
          </w:p>
        </w:tc>
        <w:tc>
          <w:tcPr>
            <w:tcW w:w="1657" w:type="dxa"/>
            <w:vMerge w:val="restart"/>
            <w:vAlign w:val="center"/>
          </w:tcPr>
          <w:p w:rsidR="00241AE5" w:rsidRPr="00E244CB" w:rsidRDefault="00241AE5" w:rsidP="00361CDD">
            <w:pPr>
              <w:spacing w:before="120"/>
              <w:jc w:val="center"/>
              <w:rPr>
                <w:i/>
                <w:sz w:val="24"/>
                <w:szCs w:val="24"/>
              </w:rPr>
            </w:pPr>
            <w:r w:rsidRPr="00E244CB">
              <w:rPr>
                <w:i/>
                <w:sz w:val="24"/>
                <w:szCs w:val="24"/>
              </w:rPr>
              <w:t>Địa chỉ khai thác tài liệu</w:t>
            </w:r>
          </w:p>
        </w:tc>
        <w:tc>
          <w:tcPr>
            <w:tcW w:w="1717" w:type="dxa"/>
            <w:gridSpan w:val="2"/>
            <w:vAlign w:val="center"/>
          </w:tcPr>
          <w:p w:rsidR="00241AE5" w:rsidRPr="00E244CB" w:rsidRDefault="00241AE5" w:rsidP="00361CDD">
            <w:pPr>
              <w:spacing w:before="120"/>
              <w:jc w:val="center"/>
              <w:rPr>
                <w:i/>
                <w:sz w:val="24"/>
                <w:szCs w:val="24"/>
              </w:rPr>
            </w:pPr>
            <w:r w:rsidRPr="00E244CB">
              <w:rPr>
                <w:i/>
                <w:sz w:val="24"/>
                <w:szCs w:val="24"/>
              </w:rPr>
              <w:t>Mục đích</w:t>
            </w:r>
          </w:p>
          <w:p w:rsidR="00241AE5" w:rsidRPr="00E244CB" w:rsidRDefault="00241AE5" w:rsidP="00361CDD">
            <w:pPr>
              <w:jc w:val="center"/>
              <w:rPr>
                <w:i/>
                <w:sz w:val="24"/>
                <w:szCs w:val="24"/>
              </w:rPr>
            </w:pPr>
            <w:r w:rsidRPr="00E244CB">
              <w:rPr>
                <w:i/>
                <w:sz w:val="24"/>
                <w:szCs w:val="24"/>
              </w:rPr>
              <w:t>sử dụng</w:t>
            </w:r>
          </w:p>
        </w:tc>
      </w:tr>
      <w:tr w:rsidR="00241AE5" w:rsidRPr="00E244CB" w:rsidTr="00361CDD">
        <w:trPr>
          <w:jc w:val="center"/>
        </w:trPr>
        <w:tc>
          <w:tcPr>
            <w:tcW w:w="651" w:type="dxa"/>
            <w:vMerge/>
            <w:vAlign w:val="center"/>
          </w:tcPr>
          <w:p w:rsidR="00241AE5" w:rsidRPr="00E244CB" w:rsidRDefault="00241AE5" w:rsidP="00361CDD">
            <w:pPr>
              <w:spacing w:before="120"/>
              <w:jc w:val="center"/>
              <w:rPr>
                <w:i/>
                <w:sz w:val="24"/>
                <w:szCs w:val="24"/>
              </w:rPr>
            </w:pPr>
          </w:p>
        </w:tc>
        <w:tc>
          <w:tcPr>
            <w:tcW w:w="1569" w:type="dxa"/>
            <w:vMerge/>
            <w:vAlign w:val="center"/>
          </w:tcPr>
          <w:p w:rsidR="00241AE5" w:rsidRPr="00E244CB" w:rsidRDefault="00241AE5" w:rsidP="00361CDD">
            <w:pPr>
              <w:spacing w:before="120"/>
              <w:jc w:val="center"/>
              <w:rPr>
                <w:i/>
                <w:sz w:val="24"/>
                <w:szCs w:val="24"/>
              </w:rPr>
            </w:pPr>
          </w:p>
        </w:tc>
        <w:tc>
          <w:tcPr>
            <w:tcW w:w="1846" w:type="dxa"/>
            <w:vMerge/>
            <w:vAlign w:val="center"/>
          </w:tcPr>
          <w:p w:rsidR="00241AE5" w:rsidRPr="00E244CB" w:rsidRDefault="00241AE5" w:rsidP="00361CDD">
            <w:pPr>
              <w:spacing w:before="120"/>
              <w:jc w:val="center"/>
              <w:rPr>
                <w:i/>
                <w:sz w:val="24"/>
                <w:szCs w:val="24"/>
              </w:rPr>
            </w:pPr>
          </w:p>
        </w:tc>
        <w:tc>
          <w:tcPr>
            <w:tcW w:w="1105" w:type="dxa"/>
            <w:vMerge/>
            <w:vAlign w:val="center"/>
          </w:tcPr>
          <w:p w:rsidR="00241AE5" w:rsidRPr="00E244CB" w:rsidRDefault="00241AE5" w:rsidP="00361CDD">
            <w:pPr>
              <w:spacing w:before="120"/>
              <w:jc w:val="center"/>
              <w:rPr>
                <w:i/>
                <w:sz w:val="24"/>
                <w:szCs w:val="24"/>
              </w:rPr>
            </w:pPr>
          </w:p>
        </w:tc>
        <w:tc>
          <w:tcPr>
            <w:tcW w:w="1034" w:type="dxa"/>
            <w:vMerge/>
            <w:vAlign w:val="center"/>
          </w:tcPr>
          <w:p w:rsidR="00241AE5" w:rsidRPr="00E244CB" w:rsidRDefault="00241AE5" w:rsidP="00361CDD">
            <w:pPr>
              <w:spacing w:before="120"/>
              <w:jc w:val="center"/>
              <w:rPr>
                <w:i/>
                <w:sz w:val="24"/>
                <w:szCs w:val="24"/>
              </w:rPr>
            </w:pPr>
          </w:p>
        </w:tc>
        <w:tc>
          <w:tcPr>
            <w:tcW w:w="1657" w:type="dxa"/>
            <w:vMerge/>
            <w:vAlign w:val="center"/>
          </w:tcPr>
          <w:p w:rsidR="00241AE5" w:rsidRPr="00E244CB" w:rsidRDefault="00241AE5" w:rsidP="00361CDD">
            <w:pPr>
              <w:spacing w:before="120"/>
              <w:jc w:val="center"/>
              <w:rPr>
                <w:i/>
                <w:sz w:val="24"/>
                <w:szCs w:val="24"/>
              </w:rPr>
            </w:pPr>
          </w:p>
        </w:tc>
        <w:tc>
          <w:tcPr>
            <w:tcW w:w="837" w:type="dxa"/>
            <w:vAlign w:val="center"/>
          </w:tcPr>
          <w:p w:rsidR="00241AE5" w:rsidRPr="00E244CB" w:rsidRDefault="00241AE5" w:rsidP="00361CDD">
            <w:pPr>
              <w:spacing w:before="120"/>
              <w:jc w:val="center"/>
              <w:rPr>
                <w:i/>
                <w:sz w:val="24"/>
                <w:szCs w:val="24"/>
              </w:rPr>
            </w:pPr>
            <w:r w:rsidRPr="00E244CB">
              <w:rPr>
                <w:i/>
                <w:sz w:val="24"/>
                <w:szCs w:val="24"/>
              </w:rPr>
              <w:t>Tài liệu chính</w:t>
            </w:r>
          </w:p>
        </w:tc>
        <w:tc>
          <w:tcPr>
            <w:tcW w:w="880" w:type="dxa"/>
            <w:vAlign w:val="center"/>
          </w:tcPr>
          <w:p w:rsidR="00241AE5" w:rsidRPr="00E244CB" w:rsidRDefault="00241AE5" w:rsidP="00361CDD">
            <w:pPr>
              <w:spacing w:before="120"/>
              <w:jc w:val="center"/>
              <w:rPr>
                <w:i/>
                <w:sz w:val="24"/>
                <w:szCs w:val="24"/>
              </w:rPr>
            </w:pPr>
            <w:r w:rsidRPr="00E244CB">
              <w:rPr>
                <w:i/>
                <w:sz w:val="24"/>
                <w:szCs w:val="24"/>
              </w:rPr>
              <w:t>Tham khảo</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1</w:t>
            </w:r>
          </w:p>
        </w:tc>
        <w:tc>
          <w:tcPr>
            <w:tcW w:w="1569" w:type="dxa"/>
            <w:vAlign w:val="center"/>
          </w:tcPr>
          <w:p w:rsidR="00241AE5" w:rsidRPr="00E244CB" w:rsidRDefault="00241AE5" w:rsidP="00361CDD">
            <w:pPr>
              <w:jc w:val="center"/>
              <w:rPr>
                <w:sz w:val="24"/>
                <w:szCs w:val="24"/>
              </w:rPr>
            </w:pPr>
            <w:r w:rsidRPr="00E244CB">
              <w:rPr>
                <w:sz w:val="24"/>
                <w:szCs w:val="24"/>
              </w:rPr>
              <w:t>Tập thể tác giả trường ĐH Nha Trang</w:t>
            </w:r>
          </w:p>
        </w:tc>
        <w:tc>
          <w:tcPr>
            <w:tcW w:w="1846" w:type="dxa"/>
            <w:vAlign w:val="center"/>
          </w:tcPr>
          <w:p w:rsidR="00241AE5" w:rsidRPr="00E244CB" w:rsidRDefault="00241AE5" w:rsidP="00361CDD">
            <w:pPr>
              <w:jc w:val="center"/>
              <w:rPr>
                <w:sz w:val="24"/>
                <w:szCs w:val="24"/>
              </w:rPr>
            </w:pPr>
            <w:r w:rsidRPr="00E244CB">
              <w:rPr>
                <w:sz w:val="24"/>
                <w:szCs w:val="24"/>
              </w:rPr>
              <w:t xml:space="preserve">Bài giảng và bài tập kế toán tài chính </w:t>
            </w:r>
            <w:r w:rsidR="003C01F9">
              <w:rPr>
                <w:sz w:val="24"/>
                <w:szCs w:val="24"/>
              </w:rPr>
              <w:t>2</w:t>
            </w:r>
          </w:p>
        </w:tc>
        <w:tc>
          <w:tcPr>
            <w:tcW w:w="1105" w:type="dxa"/>
            <w:vAlign w:val="center"/>
          </w:tcPr>
          <w:p w:rsidR="00241AE5" w:rsidRPr="00E244CB" w:rsidRDefault="00241AE5" w:rsidP="00361CDD">
            <w:pPr>
              <w:jc w:val="center"/>
              <w:rPr>
                <w:sz w:val="24"/>
                <w:szCs w:val="24"/>
              </w:rPr>
            </w:pPr>
            <w:r w:rsidRPr="00E244CB">
              <w:rPr>
                <w:sz w:val="24"/>
                <w:szCs w:val="24"/>
              </w:rPr>
              <w:t>201</w:t>
            </w:r>
            <w:r w:rsidR="003C01F9">
              <w:rPr>
                <w:sz w:val="24"/>
                <w:szCs w:val="24"/>
              </w:rPr>
              <w:t>6</w:t>
            </w:r>
          </w:p>
        </w:tc>
        <w:tc>
          <w:tcPr>
            <w:tcW w:w="1034" w:type="dxa"/>
            <w:vAlign w:val="center"/>
          </w:tcPr>
          <w:p w:rsidR="00241AE5" w:rsidRPr="00E244CB" w:rsidRDefault="00241AE5" w:rsidP="00361CDD">
            <w:pPr>
              <w:jc w:val="center"/>
              <w:rPr>
                <w:sz w:val="24"/>
                <w:szCs w:val="24"/>
              </w:rPr>
            </w:pPr>
          </w:p>
        </w:tc>
        <w:tc>
          <w:tcPr>
            <w:tcW w:w="1657" w:type="dxa"/>
            <w:vAlign w:val="center"/>
          </w:tcPr>
          <w:p w:rsidR="00241AE5" w:rsidRPr="00E244CB" w:rsidRDefault="00241AE5" w:rsidP="00361CDD">
            <w:pPr>
              <w:jc w:val="center"/>
              <w:rPr>
                <w:sz w:val="24"/>
                <w:szCs w:val="24"/>
              </w:rPr>
            </w:pPr>
            <w:r w:rsidRPr="00E244CB">
              <w:rPr>
                <w:sz w:val="24"/>
                <w:szCs w:val="24"/>
              </w:rPr>
              <w:t>Thư viện, trang web bộ môn</w:t>
            </w:r>
          </w:p>
        </w:tc>
        <w:tc>
          <w:tcPr>
            <w:tcW w:w="837" w:type="dxa"/>
            <w:vAlign w:val="center"/>
          </w:tcPr>
          <w:p w:rsidR="00241AE5" w:rsidRPr="00E244CB" w:rsidRDefault="00241AE5" w:rsidP="00361CDD">
            <w:pPr>
              <w:spacing w:before="120"/>
              <w:jc w:val="center"/>
              <w:rPr>
                <w:sz w:val="24"/>
                <w:szCs w:val="24"/>
              </w:rPr>
            </w:pPr>
            <w:r w:rsidRPr="00E244CB">
              <w:rPr>
                <w:sz w:val="24"/>
                <w:szCs w:val="24"/>
              </w:rPr>
              <w:t>X</w:t>
            </w:r>
          </w:p>
        </w:tc>
        <w:tc>
          <w:tcPr>
            <w:tcW w:w="880" w:type="dxa"/>
            <w:vAlign w:val="center"/>
          </w:tcPr>
          <w:p w:rsidR="00241AE5" w:rsidRPr="00E244CB" w:rsidRDefault="00241AE5" w:rsidP="00361CDD">
            <w:pPr>
              <w:spacing w:before="120"/>
              <w:jc w:val="center"/>
              <w:rPr>
                <w:sz w:val="24"/>
                <w:szCs w:val="24"/>
              </w:rPr>
            </w:pP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2</w:t>
            </w:r>
          </w:p>
        </w:tc>
        <w:tc>
          <w:tcPr>
            <w:tcW w:w="1569" w:type="dxa"/>
            <w:vAlign w:val="center"/>
          </w:tcPr>
          <w:p w:rsidR="00241AE5" w:rsidRPr="00E244CB" w:rsidRDefault="00241AE5" w:rsidP="00361CDD">
            <w:pPr>
              <w:jc w:val="center"/>
              <w:rPr>
                <w:sz w:val="24"/>
                <w:szCs w:val="24"/>
              </w:rPr>
            </w:pPr>
            <w:r w:rsidRPr="00E244CB">
              <w:rPr>
                <w:sz w:val="24"/>
                <w:szCs w:val="24"/>
              </w:rPr>
              <w:t>Trần Xuân Nam</w:t>
            </w:r>
          </w:p>
        </w:tc>
        <w:tc>
          <w:tcPr>
            <w:tcW w:w="1846" w:type="dxa"/>
            <w:vAlign w:val="center"/>
          </w:tcPr>
          <w:p w:rsidR="00241AE5" w:rsidRPr="00E244CB" w:rsidRDefault="00241AE5" w:rsidP="00361CDD">
            <w:pPr>
              <w:jc w:val="center"/>
              <w:rPr>
                <w:sz w:val="24"/>
                <w:szCs w:val="24"/>
              </w:rPr>
            </w:pPr>
            <w:r w:rsidRPr="00E244CB">
              <w:rPr>
                <w:sz w:val="24"/>
                <w:szCs w:val="24"/>
              </w:rPr>
              <w:t>Kế toán Tài chính Tập 1</w:t>
            </w:r>
            <w:r w:rsidR="003C01F9">
              <w:rPr>
                <w:sz w:val="24"/>
                <w:szCs w:val="24"/>
              </w:rPr>
              <w:t>,2</w:t>
            </w:r>
          </w:p>
        </w:tc>
        <w:tc>
          <w:tcPr>
            <w:tcW w:w="1105" w:type="dxa"/>
            <w:vAlign w:val="center"/>
          </w:tcPr>
          <w:p w:rsidR="00241AE5" w:rsidRPr="00E244CB" w:rsidRDefault="00241AE5" w:rsidP="00361CDD">
            <w:pPr>
              <w:jc w:val="center"/>
              <w:rPr>
                <w:sz w:val="24"/>
                <w:szCs w:val="24"/>
              </w:rPr>
            </w:pPr>
            <w:r w:rsidRPr="00E244CB">
              <w:rPr>
                <w:sz w:val="24"/>
                <w:szCs w:val="24"/>
              </w:rPr>
              <w:t>2015</w:t>
            </w:r>
          </w:p>
        </w:tc>
        <w:tc>
          <w:tcPr>
            <w:tcW w:w="1034" w:type="dxa"/>
            <w:vAlign w:val="center"/>
          </w:tcPr>
          <w:p w:rsidR="00241AE5" w:rsidRPr="00E244CB" w:rsidRDefault="00241AE5" w:rsidP="00361CDD">
            <w:pPr>
              <w:jc w:val="center"/>
              <w:rPr>
                <w:sz w:val="24"/>
                <w:szCs w:val="24"/>
              </w:rPr>
            </w:pPr>
            <w:r w:rsidRPr="00E244CB">
              <w:rPr>
                <w:sz w:val="24"/>
                <w:szCs w:val="24"/>
              </w:rPr>
              <w:t>Tài Chính</w:t>
            </w:r>
          </w:p>
        </w:tc>
        <w:tc>
          <w:tcPr>
            <w:tcW w:w="1657" w:type="dxa"/>
            <w:vAlign w:val="center"/>
          </w:tcPr>
          <w:p w:rsidR="00241AE5" w:rsidRPr="00E244CB" w:rsidRDefault="00241AE5" w:rsidP="00361CDD">
            <w:pPr>
              <w:jc w:val="center"/>
              <w:rPr>
                <w:sz w:val="24"/>
                <w:szCs w:val="24"/>
              </w:rPr>
            </w:pPr>
            <w:r w:rsidRPr="00E244CB">
              <w:rPr>
                <w:sz w:val="24"/>
                <w:szCs w:val="24"/>
              </w:rPr>
              <w:t>Thư viện</w:t>
            </w: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3</w:t>
            </w:r>
          </w:p>
        </w:tc>
        <w:tc>
          <w:tcPr>
            <w:tcW w:w="1569" w:type="dxa"/>
            <w:vAlign w:val="center"/>
          </w:tcPr>
          <w:p w:rsidR="00241AE5" w:rsidRPr="00E244CB" w:rsidRDefault="00241AE5" w:rsidP="00361CDD">
            <w:pPr>
              <w:jc w:val="center"/>
              <w:rPr>
                <w:sz w:val="24"/>
                <w:szCs w:val="24"/>
              </w:rPr>
            </w:pPr>
            <w:r w:rsidRPr="00E244CB">
              <w:rPr>
                <w:sz w:val="24"/>
                <w:szCs w:val="24"/>
              </w:rPr>
              <w:t>Tập thể tác giả trường ĐH Kinh tế TP HCM</w:t>
            </w:r>
          </w:p>
        </w:tc>
        <w:tc>
          <w:tcPr>
            <w:tcW w:w="1846" w:type="dxa"/>
            <w:vAlign w:val="center"/>
          </w:tcPr>
          <w:p w:rsidR="00241AE5" w:rsidRPr="00E244CB" w:rsidRDefault="00241AE5" w:rsidP="00361CDD">
            <w:pPr>
              <w:jc w:val="center"/>
              <w:rPr>
                <w:sz w:val="24"/>
                <w:szCs w:val="24"/>
              </w:rPr>
            </w:pPr>
            <w:r w:rsidRPr="00E244CB">
              <w:rPr>
                <w:sz w:val="24"/>
                <w:szCs w:val="24"/>
              </w:rPr>
              <w:t xml:space="preserve">Kế toán tài chính </w:t>
            </w:r>
            <w:r w:rsidR="003C01F9">
              <w:rPr>
                <w:sz w:val="24"/>
                <w:szCs w:val="24"/>
              </w:rPr>
              <w:t>Quyển 1,2</w:t>
            </w:r>
          </w:p>
        </w:tc>
        <w:tc>
          <w:tcPr>
            <w:tcW w:w="1105" w:type="dxa"/>
            <w:vAlign w:val="center"/>
          </w:tcPr>
          <w:p w:rsidR="00241AE5" w:rsidRPr="00E244CB" w:rsidRDefault="00241AE5" w:rsidP="00361CDD">
            <w:pPr>
              <w:jc w:val="center"/>
              <w:rPr>
                <w:sz w:val="24"/>
                <w:szCs w:val="24"/>
              </w:rPr>
            </w:pPr>
            <w:r w:rsidRPr="00E244CB">
              <w:rPr>
                <w:sz w:val="24"/>
                <w:szCs w:val="24"/>
              </w:rPr>
              <w:t>201</w:t>
            </w:r>
            <w:r w:rsidR="003C01F9">
              <w:rPr>
                <w:sz w:val="24"/>
                <w:szCs w:val="24"/>
              </w:rPr>
              <w:t>6</w:t>
            </w:r>
          </w:p>
        </w:tc>
        <w:tc>
          <w:tcPr>
            <w:tcW w:w="1034" w:type="dxa"/>
            <w:vAlign w:val="center"/>
          </w:tcPr>
          <w:p w:rsidR="00241AE5" w:rsidRPr="00E244CB" w:rsidRDefault="003C01F9" w:rsidP="00361CDD">
            <w:pPr>
              <w:jc w:val="center"/>
              <w:rPr>
                <w:sz w:val="24"/>
                <w:szCs w:val="24"/>
              </w:rPr>
            </w:pPr>
            <w:r>
              <w:rPr>
                <w:sz w:val="24"/>
                <w:szCs w:val="24"/>
              </w:rPr>
              <w:t>Kinh tế TP HCM</w:t>
            </w:r>
          </w:p>
        </w:tc>
        <w:tc>
          <w:tcPr>
            <w:tcW w:w="1657" w:type="dxa"/>
            <w:vAlign w:val="center"/>
          </w:tcPr>
          <w:p w:rsidR="00241AE5" w:rsidRPr="00E244CB" w:rsidRDefault="00241AE5" w:rsidP="00361CDD">
            <w:pPr>
              <w:jc w:val="center"/>
              <w:rPr>
                <w:sz w:val="24"/>
                <w:szCs w:val="24"/>
              </w:rPr>
            </w:pP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4</w:t>
            </w:r>
          </w:p>
        </w:tc>
        <w:tc>
          <w:tcPr>
            <w:tcW w:w="1569" w:type="dxa"/>
            <w:vAlign w:val="center"/>
          </w:tcPr>
          <w:p w:rsidR="00241AE5" w:rsidRPr="00E244CB" w:rsidRDefault="00241AE5" w:rsidP="00361CDD">
            <w:pPr>
              <w:jc w:val="center"/>
              <w:rPr>
                <w:sz w:val="24"/>
                <w:szCs w:val="24"/>
              </w:rPr>
            </w:pPr>
            <w:r w:rsidRPr="00E244CB">
              <w:rPr>
                <w:sz w:val="24"/>
                <w:szCs w:val="24"/>
              </w:rPr>
              <w:t>TS Phan Đức Dũng</w:t>
            </w:r>
          </w:p>
        </w:tc>
        <w:tc>
          <w:tcPr>
            <w:tcW w:w="1846" w:type="dxa"/>
            <w:vAlign w:val="center"/>
          </w:tcPr>
          <w:p w:rsidR="00241AE5" w:rsidRPr="00E244CB" w:rsidRDefault="00241AE5" w:rsidP="00361CDD">
            <w:pPr>
              <w:jc w:val="center"/>
              <w:rPr>
                <w:sz w:val="24"/>
                <w:szCs w:val="24"/>
              </w:rPr>
            </w:pPr>
            <w:r w:rsidRPr="00E244CB">
              <w:rPr>
                <w:sz w:val="24"/>
                <w:szCs w:val="24"/>
              </w:rPr>
              <w:t>Kế toán tài chính</w:t>
            </w:r>
          </w:p>
        </w:tc>
        <w:tc>
          <w:tcPr>
            <w:tcW w:w="1105" w:type="dxa"/>
            <w:vAlign w:val="center"/>
          </w:tcPr>
          <w:p w:rsidR="00241AE5" w:rsidRPr="00E244CB" w:rsidRDefault="00241AE5" w:rsidP="00361CDD">
            <w:pPr>
              <w:jc w:val="center"/>
              <w:rPr>
                <w:sz w:val="24"/>
                <w:szCs w:val="24"/>
              </w:rPr>
            </w:pPr>
            <w:r w:rsidRPr="00E244CB">
              <w:rPr>
                <w:sz w:val="24"/>
                <w:szCs w:val="24"/>
              </w:rPr>
              <w:t>2015</w:t>
            </w:r>
          </w:p>
        </w:tc>
        <w:tc>
          <w:tcPr>
            <w:tcW w:w="1034" w:type="dxa"/>
            <w:vAlign w:val="center"/>
          </w:tcPr>
          <w:p w:rsidR="00241AE5" w:rsidRPr="00E244CB" w:rsidRDefault="00241AE5" w:rsidP="00361CDD">
            <w:pPr>
              <w:jc w:val="center"/>
              <w:rPr>
                <w:sz w:val="24"/>
                <w:szCs w:val="24"/>
              </w:rPr>
            </w:pPr>
            <w:r w:rsidRPr="00E244CB">
              <w:rPr>
                <w:sz w:val="24"/>
                <w:szCs w:val="24"/>
              </w:rPr>
              <w:t>Thống kê</w:t>
            </w:r>
          </w:p>
        </w:tc>
        <w:tc>
          <w:tcPr>
            <w:tcW w:w="1657" w:type="dxa"/>
            <w:vAlign w:val="center"/>
          </w:tcPr>
          <w:p w:rsidR="00241AE5" w:rsidRPr="00E244CB" w:rsidRDefault="00241AE5" w:rsidP="00361CDD">
            <w:pPr>
              <w:jc w:val="center"/>
              <w:rPr>
                <w:sz w:val="24"/>
                <w:szCs w:val="24"/>
              </w:rPr>
            </w:pP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bl>
    <w:p w:rsidR="00241AE5" w:rsidRDefault="00241AE5" w:rsidP="00241AE5">
      <w:pPr>
        <w:spacing w:before="120" w:after="120"/>
        <w:jc w:val="both"/>
        <w:rPr>
          <w:color w:val="000000"/>
          <w:szCs w:val="24"/>
        </w:rPr>
      </w:pPr>
      <w:r>
        <w:rPr>
          <w:b/>
          <w:color w:val="000000"/>
          <w:szCs w:val="24"/>
        </w:rPr>
        <w:t>8. Yêu cầu của giảng viên đối với học phần:</w:t>
      </w:r>
      <w:r>
        <w:rPr>
          <w:color w:val="000000"/>
          <w:szCs w:val="24"/>
        </w:rPr>
        <w:tab/>
      </w:r>
    </w:p>
    <w:p w:rsidR="00241AE5" w:rsidRPr="000931A3" w:rsidRDefault="00241AE5" w:rsidP="00241AE5">
      <w:pPr>
        <w:numPr>
          <w:ilvl w:val="0"/>
          <w:numId w:val="3"/>
        </w:numPr>
        <w:tabs>
          <w:tab w:val="clear" w:pos="930"/>
          <w:tab w:val="left" w:pos="720"/>
        </w:tabs>
        <w:spacing w:before="120" w:after="120"/>
        <w:ind w:left="720" w:hanging="150"/>
        <w:jc w:val="both"/>
      </w:pPr>
      <w:r w:rsidRPr="000931A3">
        <w:t>Tham dự lớp đầy đủ, đúng giờ và hoàn thành đầy đủ bài tập theo yêu cầu của giảng viên</w:t>
      </w:r>
    </w:p>
    <w:p w:rsidR="00241AE5" w:rsidRPr="001314F9" w:rsidRDefault="00241AE5" w:rsidP="00241AE5">
      <w:pPr>
        <w:numPr>
          <w:ilvl w:val="0"/>
          <w:numId w:val="3"/>
        </w:numPr>
        <w:tabs>
          <w:tab w:val="clear" w:pos="930"/>
          <w:tab w:val="left" w:pos="720"/>
        </w:tabs>
        <w:spacing w:before="120" w:after="120"/>
        <w:ind w:left="720" w:hanging="150"/>
        <w:jc w:val="both"/>
      </w:pPr>
      <w:r>
        <w:t>Phải chuẩn bị</w:t>
      </w:r>
      <w:r w:rsidR="000C413B">
        <w:t xml:space="preserve"> tài liệu liên quan đến môn học</w:t>
      </w:r>
      <w:r w:rsidRPr="001314F9">
        <w:t xml:space="preserve"> trước khi đến lớp.</w:t>
      </w:r>
    </w:p>
    <w:p w:rsidR="00241AE5" w:rsidRDefault="00241AE5" w:rsidP="00241AE5">
      <w:pPr>
        <w:numPr>
          <w:ilvl w:val="0"/>
          <w:numId w:val="3"/>
        </w:numPr>
        <w:tabs>
          <w:tab w:val="clear" w:pos="930"/>
          <w:tab w:val="left" w:pos="720"/>
        </w:tabs>
        <w:spacing w:before="120" w:after="120"/>
        <w:ind w:left="720" w:hanging="150"/>
        <w:jc w:val="both"/>
      </w:pPr>
      <w:r>
        <w:t>Tích cực đóng góp xây dựng bài trong quá trình học.</w:t>
      </w:r>
    </w:p>
    <w:p w:rsidR="00241AE5" w:rsidRPr="000931A3" w:rsidRDefault="00241AE5" w:rsidP="00241AE5">
      <w:pPr>
        <w:numPr>
          <w:ilvl w:val="0"/>
          <w:numId w:val="3"/>
        </w:numPr>
        <w:tabs>
          <w:tab w:val="clear" w:pos="930"/>
          <w:tab w:val="left" w:pos="720"/>
        </w:tabs>
        <w:spacing w:before="120" w:after="120"/>
        <w:ind w:left="720" w:hanging="150"/>
        <w:jc w:val="both"/>
        <w:rPr>
          <w:spacing w:val="-6"/>
        </w:rPr>
      </w:pPr>
      <w:r w:rsidRPr="000931A3">
        <w:rPr>
          <w:spacing w:val="-6"/>
        </w:rPr>
        <w:lastRenderedPageBreak/>
        <w:t xml:space="preserve">Giảng viên giới thiệu đề cương nghiên cứu và trọng tâm kiến thức cơ bản các chủ đề. </w:t>
      </w:r>
    </w:p>
    <w:p w:rsidR="00241AE5" w:rsidRPr="001314F9" w:rsidRDefault="00241AE5" w:rsidP="00241AE5">
      <w:pPr>
        <w:numPr>
          <w:ilvl w:val="0"/>
          <w:numId w:val="3"/>
        </w:numPr>
        <w:tabs>
          <w:tab w:val="clear" w:pos="930"/>
          <w:tab w:val="left" w:pos="720"/>
        </w:tabs>
        <w:spacing w:before="120" w:after="120"/>
        <w:ind w:left="720" w:hanging="150"/>
        <w:jc w:val="both"/>
      </w:pPr>
      <w:r w:rsidRPr="001314F9">
        <w:t>Tăng cường đối thoại giữa giảng viên và học viên ở từng chủ đề.</w:t>
      </w:r>
    </w:p>
    <w:p w:rsidR="00241AE5" w:rsidRPr="00774CEA" w:rsidRDefault="00241AE5" w:rsidP="00241AE5">
      <w:pPr>
        <w:numPr>
          <w:ilvl w:val="0"/>
          <w:numId w:val="3"/>
        </w:numPr>
        <w:tabs>
          <w:tab w:val="clear" w:pos="930"/>
          <w:tab w:val="left" w:pos="720"/>
        </w:tabs>
        <w:spacing w:before="120" w:after="120"/>
        <w:ind w:left="720" w:hanging="150"/>
        <w:jc w:val="both"/>
      </w:pPr>
      <w:r w:rsidRPr="001314F9">
        <w:t xml:space="preserve">Sinh viên tự nghiên cứu tài liệu </w:t>
      </w:r>
      <w:proofErr w:type="gramStart"/>
      <w:r w:rsidRPr="001314F9">
        <w:t>theo</w:t>
      </w:r>
      <w:proofErr w:type="gramEnd"/>
      <w:r w:rsidRPr="001314F9">
        <w:t xml:space="preserve"> đề cương được hướng dẫn.</w:t>
      </w:r>
    </w:p>
    <w:p w:rsidR="00241AE5" w:rsidRDefault="00241AE5" w:rsidP="00241AE5">
      <w:pPr>
        <w:spacing w:before="120" w:after="12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241AE5" w:rsidRDefault="00241AE5" w:rsidP="00241AE5">
      <w:pPr>
        <w:spacing w:before="120" w:after="120"/>
        <w:jc w:val="both"/>
        <w:rPr>
          <w:b/>
          <w:color w:val="000000"/>
          <w:szCs w:val="24"/>
        </w:rPr>
      </w:pPr>
      <w:r>
        <w:rPr>
          <w:b/>
          <w:color w:val="000000"/>
          <w:szCs w:val="24"/>
        </w:rPr>
        <w:t>9.1 Lịch kiểm tra giữa kỳ (dự kiến):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121"/>
        <w:gridCol w:w="3316"/>
        <w:gridCol w:w="1710"/>
      </w:tblGrid>
      <w:tr w:rsidR="00241AE5" w:rsidRPr="004471D4" w:rsidTr="00361CDD">
        <w:trPr>
          <w:jc w:val="center"/>
        </w:trPr>
        <w:tc>
          <w:tcPr>
            <w:tcW w:w="817"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Lần kiểm tra</w:t>
            </w:r>
          </w:p>
        </w:tc>
        <w:tc>
          <w:tcPr>
            <w:tcW w:w="851"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Tiết thứ</w:t>
            </w:r>
          </w:p>
        </w:tc>
        <w:tc>
          <w:tcPr>
            <w:tcW w:w="3121"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Hình thức kiểm tra</w:t>
            </w:r>
          </w:p>
        </w:tc>
        <w:tc>
          <w:tcPr>
            <w:tcW w:w="3316" w:type="dxa"/>
            <w:vAlign w:val="center"/>
          </w:tcPr>
          <w:p w:rsidR="00241AE5" w:rsidRPr="004471D4" w:rsidRDefault="00241AE5" w:rsidP="00361CDD">
            <w:pPr>
              <w:spacing w:before="120" w:after="120"/>
              <w:jc w:val="center"/>
              <w:rPr>
                <w:i/>
                <w:color w:val="000000"/>
                <w:szCs w:val="24"/>
              </w:rPr>
            </w:pPr>
            <w:r w:rsidRPr="004471D4">
              <w:rPr>
                <w:i/>
                <w:color w:val="000000"/>
                <w:szCs w:val="24"/>
              </w:rPr>
              <w:t>Chủ đề/Nội dung được kiểm tra</w:t>
            </w:r>
          </w:p>
        </w:tc>
        <w:tc>
          <w:tcPr>
            <w:tcW w:w="1710" w:type="dxa"/>
            <w:shd w:val="clear" w:color="auto" w:fill="auto"/>
            <w:vAlign w:val="center"/>
          </w:tcPr>
          <w:p w:rsidR="00241AE5" w:rsidRDefault="00241AE5" w:rsidP="00361CDD">
            <w:pPr>
              <w:spacing w:before="120" w:after="120"/>
              <w:jc w:val="center"/>
              <w:rPr>
                <w:i/>
                <w:color w:val="000000"/>
                <w:szCs w:val="24"/>
              </w:rPr>
            </w:pPr>
            <w:r>
              <w:rPr>
                <w:i/>
                <w:color w:val="000000"/>
                <w:szCs w:val="24"/>
              </w:rPr>
              <w:t>Nhằm đạt KQHT</w:t>
            </w:r>
          </w:p>
        </w:tc>
      </w:tr>
      <w:tr w:rsidR="00241AE5" w:rsidRPr="004471D4" w:rsidTr="00361CDD">
        <w:trPr>
          <w:jc w:val="center"/>
        </w:trPr>
        <w:tc>
          <w:tcPr>
            <w:tcW w:w="817" w:type="dxa"/>
            <w:shd w:val="clear" w:color="auto" w:fill="auto"/>
          </w:tcPr>
          <w:p w:rsidR="00241AE5" w:rsidRPr="004471D4" w:rsidRDefault="00241AE5" w:rsidP="00361CDD">
            <w:pPr>
              <w:spacing w:before="120" w:after="120"/>
              <w:jc w:val="center"/>
              <w:rPr>
                <w:color w:val="000000"/>
                <w:szCs w:val="24"/>
              </w:rPr>
            </w:pPr>
            <w:r w:rsidRPr="004471D4">
              <w:rPr>
                <w:color w:val="000000"/>
                <w:szCs w:val="24"/>
              </w:rPr>
              <w:t>1</w:t>
            </w:r>
          </w:p>
        </w:tc>
        <w:tc>
          <w:tcPr>
            <w:tcW w:w="851" w:type="dxa"/>
            <w:shd w:val="clear" w:color="auto" w:fill="auto"/>
          </w:tcPr>
          <w:p w:rsidR="00241AE5" w:rsidRPr="004471D4" w:rsidRDefault="00241AE5" w:rsidP="00361CDD">
            <w:pPr>
              <w:spacing w:before="120" w:after="120"/>
              <w:jc w:val="center"/>
              <w:rPr>
                <w:color w:val="000000"/>
                <w:szCs w:val="24"/>
              </w:rPr>
            </w:pPr>
          </w:p>
        </w:tc>
        <w:tc>
          <w:tcPr>
            <w:tcW w:w="3121" w:type="dxa"/>
            <w:shd w:val="clear" w:color="auto" w:fill="auto"/>
          </w:tcPr>
          <w:p w:rsidR="00241AE5" w:rsidRPr="004471D4" w:rsidRDefault="00241AE5" w:rsidP="00134BB8">
            <w:pPr>
              <w:spacing w:before="120" w:after="120"/>
              <w:jc w:val="both"/>
              <w:rPr>
                <w:color w:val="000000"/>
                <w:szCs w:val="24"/>
              </w:rPr>
            </w:pPr>
            <w:r w:rsidRPr="0068562E">
              <w:rPr>
                <w:szCs w:val="24"/>
              </w:rPr>
              <w:t xml:space="preserve">Làm tình huống hoặc bài tập về nhà </w:t>
            </w:r>
          </w:p>
        </w:tc>
        <w:tc>
          <w:tcPr>
            <w:tcW w:w="3316" w:type="dxa"/>
            <w:vAlign w:val="center"/>
          </w:tcPr>
          <w:p w:rsidR="00241AE5" w:rsidRPr="004471D4" w:rsidRDefault="00241AE5" w:rsidP="00361CDD">
            <w:pPr>
              <w:spacing w:before="120" w:after="120"/>
              <w:jc w:val="both"/>
              <w:rPr>
                <w:color w:val="000000"/>
                <w:szCs w:val="24"/>
              </w:rPr>
            </w:pPr>
            <w:r w:rsidRPr="00D505F9">
              <w:rPr>
                <w:bCs/>
                <w:szCs w:val="24"/>
              </w:rPr>
              <w:t>Tất</w:t>
            </w:r>
            <w:r w:rsidRPr="0068562E">
              <w:rPr>
                <w:szCs w:val="24"/>
              </w:rPr>
              <w:t xml:space="preserve"> cả các chủ đề có liên quan đến tình huống và bài tập</w:t>
            </w:r>
          </w:p>
        </w:tc>
        <w:tc>
          <w:tcPr>
            <w:tcW w:w="1710" w:type="dxa"/>
            <w:shd w:val="clear" w:color="auto" w:fill="auto"/>
          </w:tcPr>
          <w:p w:rsidR="00241AE5" w:rsidRPr="004471D4" w:rsidRDefault="00241AE5" w:rsidP="00361CDD">
            <w:pPr>
              <w:spacing w:before="120" w:after="120"/>
              <w:jc w:val="center"/>
              <w:rPr>
                <w:color w:val="000000"/>
                <w:szCs w:val="24"/>
              </w:rPr>
            </w:pPr>
            <w:r>
              <w:rPr>
                <w:color w:val="000000"/>
                <w:szCs w:val="24"/>
              </w:rPr>
              <w:t>a, b, c</w:t>
            </w:r>
          </w:p>
        </w:tc>
      </w:tr>
      <w:tr w:rsidR="00241AE5" w:rsidRPr="004471D4" w:rsidTr="00361CDD">
        <w:trPr>
          <w:jc w:val="center"/>
        </w:trPr>
        <w:tc>
          <w:tcPr>
            <w:tcW w:w="817" w:type="dxa"/>
            <w:shd w:val="clear" w:color="auto" w:fill="auto"/>
          </w:tcPr>
          <w:p w:rsidR="00241AE5" w:rsidRPr="004471D4" w:rsidRDefault="00241AE5" w:rsidP="00361CDD">
            <w:pPr>
              <w:spacing w:before="120" w:after="120"/>
              <w:jc w:val="center"/>
              <w:rPr>
                <w:color w:val="000000"/>
                <w:szCs w:val="24"/>
              </w:rPr>
            </w:pPr>
            <w:r w:rsidRPr="004471D4">
              <w:rPr>
                <w:color w:val="000000"/>
                <w:szCs w:val="24"/>
              </w:rPr>
              <w:t>2</w:t>
            </w:r>
          </w:p>
        </w:tc>
        <w:tc>
          <w:tcPr>
            <w:tcW w:w="851" w:type="dxa"/>
            <w:shd w:val="clear" w:color="auto" w:fill="auto"/>
          </w:tcPr>
          <w:p w:rsidR="00241AE5" w:rsidRPr="004471D4" w:rsidRDefault="00241AE5" w:rsidP="00361CDD">
            <w:pPr>
              <w:spacing w:before="120" w:after="120"/>
              <w:jc w:val="center"/>
              <w:rPr>
                <w:color w:val="000000"/>
                <w:szCs w:val="24"/>
              </w:rPr>
            </w:pPr>
          </w:p>
        </w:tc>
        <w:tc>
          <w:tcPr>
            <w:tcW w:w="3121" w:type="dxa"/>
            <w:shd w:val="clear" w:color="auto" w:fill="auto"/>
          </w:tcPr>
          <w:p w:rsidR="00241AE5" w:rsidRPr="004471D4" w:rsidRDefault="00241AE5" w:rsidP="00361CDD">
            <w:pPr>
              <w:spacing w:before="120" w:after="120"/>
              <w:jc w:val="both"/>
              <w:rPr>
                <w:color w:val="000000"/>
                <w:szCs w:val="24"/>
              </w:rPr>
            </w:pPr>
            <w:r w:rsidRPr="0068562E">
              <w:rPr>
                <w:bCs/>
                <w:szCs w:val="24"/>
              </w:rPr>
              <w:t>Viết (Trắc nghiệm + Tự luận) (trên lớp)</w:t>
            </w:r>
          </w:p>
        </w:tc>
        <w:tc>
          <w:tcPr>
            <w:tcW w:w="3316" w:type="dxa"/>
          </w:tcPr>
          <w:p w:rsidR="00241AE5" w:rsidRPr="004471D4" w:rsidRDefault="003C01F9" w:rsidP="00361CDD">
            <w:pPr>
              <w:spacing w:before="120" w:after="120"/>
              <w:jc w:val="both"/>
              <w:rPr>
                <w:color w:val="000000"/>
                <w:szCs w:val="24"/>
              </w:rPr>
            </w:pPr>
            <w:r>
              <w:rPr>
                <w:bCs/>
                <w:szCs w:val="24"/>
              </w:rPr>
              <w:t>Chương 1, 2, 3</w:t>
            </w:r>
          </w:p>
        </w:tc>
        <w:tc>
          <w:tcPr>
            <w:tcW w:w="1710" w:type="dxa"/>
            <w:shd w:val="clear" w:color="auto" w:fill="auto"/>
          </w:tcPr>
          <w:p w:rsidR="00241AE5" w:rsidRPr="004471D4" w:rsidRDefault="00241AE5" w:rsidP="00361CDD">
            <w:pPr>
              <w:spacing w:before="120" w:after="120"/>
              <w:jc w:val="center"/>
              <w:rPr>
                <w:color w:val="000000"/>
                <w:szCs w:val="24"/>
              </w:rPr>
            </w:pPr>
            <w:r>
              <w:rPr>
                <w:color w:val="000000"/>
                <w:szCs w:val="24"/>
              </w:rPr>
              <w:t>a, b, c, d, e</w:t>
            </w:r>
          </w:p>
        </w:tc>
      </w:tr>
    </w:tbl>
    <w:p w:rsidR="00241AE5" w:rsidRPr="00CA4573" w:rsidRDefault="00241AE5" w:rsidP="00241AE5">
      <w:pPr>
        <w:spacing w:before="120" w:after="120"/>
        <w:jc w:val="both"/>
        <w:rPr>
          <w:b/>
          <w:color w:val="000000"/>
          <w:szCs w:val="22"/>
        </w:rPr>
      </w:pPr>
      <w:r>
        <w:rPr>
          <w:b/>
          <w:color w:val="000000"/>
          <w:szCs w:val="24"/>
        </w:rPr>
        <w:t>9.2 Thang điểm học phần: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241AE5" w:rsidRPr="004A6917" w:rsidRDefault="00241AE5" w:rsidP="00361CDD">
            <w:pPr>
              <w:spacing w:before="120" w:after="12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241AE5" w:rsidRPr="004A6917" w:rsidRDefault="00241AE5" w:rsidP="00361CDD">
            <w:pPr>
              <w:spacing w:before="120" w:after="120"/>
              <w:jc w:val="center"/>
              <w:rPr>
                <w:i/>
                <w:color w:val="000000"/>
                <w:szCs w:val="24"/>
              </w:rPr>
            </w:pPr>
            <w:r w:rsidRPr="004A6917">
              <w:rPr>
                <w:i/>
                <w:color w:val="000000"/>
                <w:szCs w:val="24"/>
              </w:rPr>
              <w:t>Nhằm đạt KQHT</w:t>
            </w:r>
          </w:p>
        </w:tc>
        <w:tc>
          <w:tcPr>
            <w:tcW w:w="1973" w:type="dxa"/>
            <w:shd w:val="clear" w:color="auto" w:fill="auto"/>
          </w:tcPr>
          <w:p w:rsidR="00241AE5" w:rsidRPr="004A6917" w:rsidRDefault="00241AE5" w:rsidP="00361CDD">
            <w:pPr>
              <w:spacing w:before="120" w:after="120"/>
              <w:jc w:val="center"/>
              <w:rPr>
                <w:i/>
                <w:color w:val="000000"/>
                <w:szCs w:val="24"/>
              </w:rPr>
            </w:pPr>
            <w:r w:rsidRPr="004A6917">
              <w:rPr>
                <w:i/>
                <w:color w:val="000000"/>
                <w:szCs w:val="24"/>
              </w:rPr>
              <w:t>Trọng số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sidRPr="004A6917">
              <w:rPr>
                <w:color w:val="000000"/>
                <w:szCs w:val="24"/>
              </w:rPr>
              <w:t>1</w:t>
            </w:r>
          </w:p>
        </w:tc>
        <w:tc>
          <w:tcPr>
            <w:tcW w:w="4820" w:type="dxa"/>
            <w:shd w:val="clear" w:color="auto" w:fill="auto"/>
          </w:tcPr>
          <w:p w:rsidR="00241AE5" w:rsidRPr="005A7326" w:rsidRDefault="00241AE5" w:rsidP="00134BB8">
            <w:pPr>
              <w:spacing w:before="120" w:after="120"/>
              <w:jc w:val="both"/>
              <w:rPr>
                <w:szCs w:val="24"/>
              </w:rPr>
            </w:pPr>
            <w:r>
              <w:rPr>
                <w:szCs w:val="24"/>
              </w:rPr>
              <w:t xml:space="preserve">Điểm </w:t>
            </w:r>
            <w:r w:rsidRPr="005A7326">
              <w:rPr>
                <w:szCs w:val="24"/>
              </w:rPr>
              <w:t>kiểm t</w:t>
            </w:r>
            <w:r>
              <w:rPr>
                <w:szCs w:val="24"/>
              </w:rPr>
              <w:t xml:space="preserve">ra </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F33255" w:rsidRDefault="00241AE5" w:rsidP="00361CDD">
            <w:pPr>
              <w:spacing w:before="120" w:after="120"/>
              <w:jc w:val="center"/>
              <w:rPr>
                <w:color w:val="000000"/>
                <w:szCs w:val="24"/>
              </w:rPr>
            </w:pPr>
            <w:r>
              <w:rPr>
                <w:color w:val="000000"/>
                <w:szCs w:val="24"/>
              </w:rPr>
              <w:t>4</w:t>
            </w:r>
            <w:r w:rsidRPr="00F33255">
              <w:rPr>
                <w:color w:val="000000"/>
                <w:szCs w:val="24"/>
              </w:rPr>
              <w:t>0</w:t>
            </w:r>
            <w:r>
              <w:rPr>
                <w:color w:val="000000"/>
                <w:szCs w:val="24"/>
              </w:rPr>
              <w:t xml:space="preserve">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sidRPr="004A6917">
              <w:rPr>
                <w:color w:val="000000"/>
                <w:szCs w:val="24"/>
              </w:rPr>
              <w:t>2</w:t>
            </w:r>
          </w:p>
        </w:tc>
        <w:tc>
          <w:tcPr>
            <w:tcW w:w="4820" w:type="dxa"/>
            <w:shd w:val="clear" w:color="auto" w:fill="auto"/>
          </w:tcPr>
          <w:p w:rsidR="00241AE5" w:rsidRPr="005A7326" w:rsidRDefault="00241AE5" w:rsidP="00361CDD">
            <w:pPr>
              <w:spacing w:before="120" w:after="120"/>
              <w:jc w:val="both"/>
              <w:rPr>
                <w:szCs w:val="24"/>
              </w:rPr>
            </w:pPr>
            <w:r>
              <w:rPr>
                <w:szCs w:val="24"/>
              </w:rPr>
              <w:t>Điểm chuyên cần/ thái độ</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F33255" w:rsidRDefault="00241AE5" w:rsidP="00361CDD">
            <w:pPr>
              <w:spacing w:before="120" w:after="120"/>
              <w:jc w:val="center"/>
              <w:rPr>
                <w:iCs/>
                <w:color w:val="0000FF"/>
                <w:szCs w:val="24"/>
              </w:rPr>
            </w:pPr>
            <w:r>
              <w:rPr>
                <w:color w:val="000000"/>
                <w:szCs w:val="24"/>
              </w:rPr>
              <w:t>10</w:t>
            </w:r>
            <w:r w:rsidRPr="00F33255">
              <w:rPr>
                <w:color w:val="000000"/>
                <w:szCs w:val="24"/>
              </w:rPr>
              <w:t xml:space="preserve">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Pr>
                <w:color w:val="000000"/>
                <w:szCs w:val="24"/>
              </w:rPr>
              <w:t>3</w:t>
            </w:r>
          </w:p>
        </w:tc>
        <w:tc>
          <w:tcPr>
            <w:tcW w:w="4820" w:type="dxa"/>
            <w:shd w:val="clear" w:color="auto" w:fill="auto"/>
          </w:tcPr>
          <w:p w:rsidR="00241AE5" w:rsidRDefault="00241AE5" w:rsidP="00361CDD">
            <w:pPr>
              <w:spacing w:before="120" w:after="120"/>
              <w:rPr>
                <w:color w:val="000000"/>
                <w:szCs w:val="24"/>
              </w:rPr>
            </w:pPr>
            <w:r w:rsidRPr="004A6917">
              <w:rPr>
                <w:color w:val="000000"/>
                <w:szCs w:val="24"/>
              </w:rPr>
              <w:t>Thi kết thúc học phần</w:t>
            </w:r>
          </w:p>
          <w:p w:rsidR="00241AE5" w:rsidRDefault="00241AE5" w:rsidP="00361CDD">
            <w:pPr>
              <w:spacing w:before="120" w:after="120"/>
              <w:jc w:val="both"/>
              <w:rPr>
                <w:color w:val="000000"/>
                <w:szCs w:val="24"/>
              </w:rPr>
            </w:pPr>
            <w:r>
              <w:rPr>
                <w:color w:val="000000"/>
                <w:szCs w:val="24"/>
              </w:rPr>
              <w:t xml:space="preserve">- Hình thức thi: </w:t>
            </w:r>
            <w:r>
              <w:rPr>
                <w:szCs w:val="24"/>
              </w:rPr>
              <w:t>Viết</w:t>
            </w:r>
          </w:p>
          <w:p w:rsidR="00241AE5" w:rsidRPr="004A6917" w:rsidRDefault="00241AE5" w:rsidP="003C01F9">
            <w:pPr>
              <w:spacing w:before="120" w:after="120"/>
              <w:rPr>
                <w:color w:val="000000"/>
                <w:szCs w:val="24"/>
              </w:rPr>
            </w:pPr>
            <w:r>
              <w:rPr>
                <w:color w:val="000000"/>
                <w:szCs w:val="24"/>
              </w:rPr>
              <w:t xml:space="preserve">- Đề mở: </w:t>
            </w:r>
            <w:r>
              <w:rPr>
                <w:color w:val="000000"/>
                <w:szCs w:val="24"/>
              </w:rPr>
              <w:tab/>
            </w:r>
            <w:r>
              <w:rPr>
                <w:color w:val="000000"/>
                <w:szCs w:val="24"/>
              </w:rPr>
              <w:tab/>
              <w:t xml:space="preserve">Đề đóng:       </w:t>
            </w:r>
            <w:r w:rsidR="003C01F9">
              <w:rPr>
                <w:color w:val="000000"/>
                <w:sz w:val="36"/>
                <w:szCs w:val="28"/>
              </w:rPr>
              <w:t>×</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4A6917" w:rsidRDefault="00241AE5" w:rsidP="00361CDD">
            <w:pPr>
              <w:spacing w:before="120" w:after="120"/>
              <w:jc w:val="center"/>
              <w:rPr>
                <w:color w:val="000000"/>
                <w:szCs w:val="24"/>
              </w:rPr>
            </w:pPr>
            <w:r w:rsidRPr="005A7326">
              <w:rPr>
                <w:szCs w:val="24"/>
              </w:rPr>
              <w:t>50</w:t>
            </w:r>
            <w:r>
              <w:rPr>
                <w:szCs w:val="24"/>
              </w:rPr>
              <w:t xml:space="preserve"> %</w:t>
            </w:r>
          </w:p>
        </w:tc>
      </w:tr>
    </w:tbl>
    <w:p w:rsidR="00241AE5" w:rsidRDefault="00241AE5" w:rsidP="00241AE5">
      <w:pPr>
        <w:tabs>
          <w:tab w:val="center" w:pos="1985"/>
          <w:tab w:val="center" w:pos="7088"/>
        </w:tabs>
        <w:spacing w:before="120" w:after="12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241AE5" w:rsidRDefault="00241AE5" w:rsidP="00241AE5">
      <w:pPr>
        <w:tabs>
          <w:tab w:val="center" w:pos="1985"/>
          <w:tab w:val="center" w:pos="7088"/>
        </w:tabs>
        <w:spacing w:before="120" w:after="120"/>
        <w:jc w:val="both"/>
        <w:rPr>
          <w:i/>
          <w:color w:val="000000"/>
        </w:rPr>
      </w:pPr>
    </w:p>
    <w:p w:rsidR="00241AE5" w:rsidRDefault="00241AE5" w:rsidP="00241AE5">
      <w:pPr>
        <w:tabs>
          <w:tab w:val="center" w:pos="1985"/>
          <w:tab w:val="center" w:pos="7088"/>
        </w:tabs>
        <w:spacing w:before="120" w:after="120"/>
        <w:jc w:val="both"/>
        <w:rPr>
          <w:i/>
          <w:color w:val="000000"/>
        </w:rPr>
      </w:pPr>
    </w:p>
    <w:p w:rsidR="00241AE5" w:rsidRPr="00651272" w:rsidRDefault="00241AE5" w:rsidP="00241AE5">
      <w:pPr>
        <w:tabs>
          <w:tab w:val="center" w:pos="1985"/>
          <w:tab w:val="center" w:pos="7088"/>
        </w:tabs>
        <w:spacing w:before="120" w:after="120"/>
        <w:jc w:val="both"/>
        <w:rPr>
          <w:i/>
          <w:color w:val="000000"/>
        </w:rPr>
      </w:pPr>
    </w:p>
    <w:p w:rsidR="00241AE5" w:rsidRPr="00B01E45" w:rsidRDefault="00241AE5" w:rsidP="00241AE5">
      <w:pPr>
        <w:spacing w:before="120" w:after="120"/>
        <w:ind w:left="357"/>
        <w:rPr>
          <w:b/>
          <w:color w:val="000000"/>
          <w:szCs w:val="24"/>
        </w:rPr>
      </w:pPr>
      <w:r w:rsidRPr="00697B7F">
        <w:rPr>
          <w:b/>
          <w:color w:val="000000"/>
          <w:szCs w:val="24"/>
        </w:rPr>
        <w:t xml:space="preserve">        </w:t>
      </w:r>
      <w:r w:rsidR="00697B7F" w:rsidRPr="00697B7F">
        <w:rPr>
          <w:b/>
          <w:color w:val="000000"/>
          <w:szCs w:val="24"/>
        </w:rPr>
        <w:t>Nguyễn Văn Hương</w:t>
      </w:r>
      <w:r>
        <w:rPr>
          <w:b/>
          <w:szCs w:val="24"/>
        </w:rPr>
        <w:t xml:space="preserve">                               </w:t>
      </w:r>
      <w:r w:rsidR="003C01F9">
        <w:rPr>
          <w:b/>
          <w:szCs w:val="24"/>
        </w:rPr>
        <w:t xml:space="preserve">  </w:t>
      </w:r>
      <w:r>
        <w:rPr>
          <w:b/>
          <w:szCs w:val="24"/>
        </w:rPr>
        <w:t xml:space="preserve">              </w:t>
      </w:r>
      <w:r w:rsidR="000C413B">
        <w:rPr>
          <w:b/>
          <w:color w:val="000000"/>
          <w:szCs w:val="24"/>
        </w:rPr>
        <w:t>Nguyễn Thị Cẩm Tú</w:t>
      </w:r>
    </w:p>
    <w:p w:rsidR="00241AE5" w:rsidRPr="00E76FED" w:rsidRDefault="00241AE5" w:rsidP="00241AE5">
      <w:pPr>
        <w:spacing w:before="120" w:after="120"/>
        <w:jc w:val="both"/>
        <w:rPr>
          <w:color w:val="000000"/>
          <w:szCs w:val="24"/>
        </w:rPr>
      </w:pPr>
    </w:p>
    <w:p w:rsidR="00241AE5" w:rsidRPr="004471D4" w:rsidRDefault="00241AE5" w:rsidP="00241AE5">
      <w:pPr>
        <w:spacing w:before="120" w:after="120"/>
        <w:ind w:left="360"/>
        <w:jc w:val="both"/>
        <w:rPr>
          <w:color w:val="0000FF"/>
          <w:szCs w:val="24"/>
        </w:rPr>
      </w:pPr>
    </w:p>
    <w:p w:rsidR="00DD135F" w:rsidRDefault="00DD135F"/>
    <w:sectPr w:rsidR="00DD135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29" w:rsidRDefault="00CA7329">
      <w:r>
        <w:separator/>
      </w:r>
    </w:p>
  </w:endnote>
  <w:endnote w:type="continuationSeparator" w:id="0">
    <w:p w:rsidR="00CA7329" w:rsidRDefault="00CA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F0" w:rsidRDefault="00134BB8"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BF0" w:rsidRDefault="00CA732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F0" w:rsidRDefault="00134BB8">
    <w:pPr>
      <w:pStyle w:val="Footer"/>
      <w:jc w:val="center"/>
    </w:pPr>
    <w:r>
      <w:fldChar w:fldCharType="begin"/>
    </w:r>
    <w:r>
      <w:instrText xml:space="preserve"> PAGE   \* MERGEFORMAT </w:instrText>
    </w:r>
    <w:r>
      <w:fldChar w:fldCharType="separate"/>
    </w:r>
    <w:r w:rsidR="00F21766">
      <w:rPr>
        <w:noProof/>
      </w:rPr>
      <w:t>4</w:t>
    </w:r>
    <w:r>
      <w:rPr>
        <w:noProof/>
      </w:rPr>
      <w:fldChar w:fldCharType="end"/>
    </w:r>
  </w:p>
  <w:p w:rsidR="00286BF0" w:rsidRDefault="00CA7329"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29" w:rsidRDefault="00CA7329">
      <w:r>
        <w:separator/>
      </w:r>
    </w:p>
  </w:footnote>
  <w:footnote w:type="continuationSeparator" w:id="0">
    <w:p w:rsidR="00CA7329" w:rsidRDefault="00CA7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C413B"/>
    <w:rsid w:val="000D6E9A"/>
    <w:rsid w:val="00134BB8"/>
    <w:rsid w:val="00241AE5"/>
    <w:rsid w:val="003945C6"/>
    <w:rsid w:val="003C01F9"/>
    <w:rsid w:val="005523A1"/>
    <w:rsid w:val="00697B7F"/>
    <w:rsid w:val="006F04CF"/>
    <w:rsid w:val="0078349D"/>
    <w:rsid w:val="00854E6D"/>
    <w:rsid w:val="008F36F9"/>
    <w:rsid w:val="00AC7CF9"/>
    <w:rsid w:val="00CA7329"/>
    <w:rsid w:val="00DD135F"/>
    <w:rsid w:val="00E244CB"/>
    <w:rsid w:val="00F2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AE5"/>
    <w:pPr>
      <w:tabs>
        <w:tab w:val="center" w:pos="4320"/>
        <w:tab w:val="right" w:pos="8640"/>
      </w:tabs>
    </w:pPr>
  </w:style>
  <w:style w:type="character" w:customStyle="1" w:styleId="FooterChar">
    <w:name w:val="Footer Char"/>
    <w:basedOn w:val="DefaultParagraphFont"/>
    <w:link w:val="Footer"/>
    <w:uiPriority w:val="99"/>
    <w:rsid w:val="00241AE5"/>
    <w:rPr>
      <w:rFonts w:eastAsia="Times New Roman"/>
    </w:rPr>
  </w:style>
  <w:style w:type="character" w:styleId="PageNumber">
    <w:name w:val="page number"/>
    <w:basedOn w:val="DefaultParagraphFont"/>
    <w:rsid w:val="0024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AE5"/>
    <w:pPr>
      <w:tabs>
        <w:tab w:val="center" w:pos="4320"/>
        <w:tab w:val="right" w:pos="8640"/>
      </w:tabs>
    </w:pPr>
  </w:style>
  <w:style w:type="character" w:customStyle="1" w:styleId="FooterChar">
    <w:name w:val="Footer Char"/>
    <w:basedOn w:val="DefaultParagraphFont"/>
    <w:link w:val="Footer"/>
    <w:uiPriority w:val="99"/>
    <w:rsid w:val="00241AE5"/>
    <w:rPr>
      <w:rFonts w:eastAsia="Times New Roman"/>
    </w:rPr>
  </w:style>
  <w:style w:type="character" w:styleId="PageNumber">
    <w:name w:val="page number"/>
    <w:basedOn w:val="DefaultParagraphFont"/>
    <w:rsid w:val="0024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HUONG</cp:lastModifiedBy>
  <cp:revision>2</cp:revision>
  <dcterms:created xsi:type="dcterms:W3CDTF">2019-03-17T06:43:00Z</dcterms:created>
  <dcterms:modified xsi:type="dcterms:W3CDTF">2019-03-17T06:43:00Z</dcterms:modified>
</cp:coreProperties>
</file>