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EE" w:rsidRPr="00B83AE7" w:rsidRDefault="00CE15EE" w:rsidP="00FE01A9">
      <w:bookmarkStart w:id="0" w:name="_GoBack"/>
      <w:bookmarkEnd w:id="0"/>
      <w:r w:rsidRPr="00B83AE7">
        <w:t>TRƯỜNG ĐẠI HỌC NHA TRANG</w:t>
      </w:r>
    </w:p>
    <w:p w:rsidR="00CE15EE" w:rsidRPr="00B83AE7" w:rsidRDefault="00CE15EE" w:rsidP="00CE15EE">
      <w:pPr>
        <w:spacing w:before="60"/>
        <w:jc w:val="both"/>
        <w:rPr>
          <w:b/>
          <w:color w:val="000000"/>
        </w:rPr>
      </w:pPr>
      <w:proofErr w:type="spellStart"/>
      <w:r w:rsidRPr="00B83AE7">
        <w:rPr>
          <w:color w:val="000000"/>
        </w:rPr>
        <w:t>Khoa</w:t>
      </w:r>
      <w:proofErr w:type="spellEnd"/>
      <w:r w:rsidRPr="00B83AE7">
        <w:rPr>
          <w:color w:val="000000"/>
        </w:rPr>
        <w:t>/</w:t>
      </w:r>
      <w:proofErr w:type="spellStart"/>
      <w:r w:rsidRPr="00B83AE7">
        <w:rPr>
          <w:color w:val="000000"/>
        </w:rPr>
        <w:t>Viện</w:t>
      </w:r>
      <w:proofErr w:type="spellEnd"/>
      <w:r w:rsidRPr="00B83AE7">
        <w:rPr>
          <w:color w:val="000000"/>
        </w:rPr>
        <w:t xml:space="preserve">: </w:t>
      </w:r>
      <w:proofErr w:type="spellStart"/>
      <w:r w:rsidRPr="00B83AE7">
        <w:rPr>
          <w:color w:val="000000"/>
        </w:rPr>
        <w:t>Khoa</w:t>
      </w:r>
      <w:proofErr w:type="spellEnd"/>
      <w:r w:rsidRPr="00B83AE7">
        <w:rPr>
          <w:color w:val="000000"/>
        </w:rPr>
        <w:t xml:space="preserve"> </w:t>
      </w:r>
      <w:proofErr w:type="spellStart"/>
      <w:r w:rsidR="001A020A" w:rsidRPr="00B83AE7">
        <w:rPr>
          <w:color w:val="000000"/>
        </w:rPr>
        <w:t>Khoa</w:t>
      </w:r>
      <w:proofErr w:type="spellEnd"/>
      <w:r w:rsidR="001A020A" w:rsidRPr="00B83AE7">
        <w:rPr>
          <w:color w:val="000000"/>
        </w:rPr>
        <w:t xml:space="preserve"> </w:t>
      </w:r>
      <w:proofErr w:type="spellStart"/>
      <w:r w:rsidR="001A020A" w:rsidRPr="00B83AE7">
        <w:rPr>
          <w:color w:val="000000"/>
        </w:rPr>
        <w:t>học</w:t>
      </w:r>
      <w:proofErr w:type="spellEnd"/>
      <w:r w:rsidR="001A020A" w:rsidRPr="00B83AE7">
        <w:rPr>
          <w:color w:val="000000"/>
        </w:rPr>
        <w:t xml:space="preserve"> </w:t>
      </w:r>
      <w:proofErr w:type="spellStart"/>
      <w:r w:rsidR="001A020A" w:rsidRPr="00B83AE7">
        <w:rPr>
          <w:color w:val="000000"/>
        </w:rPr>
        <w:t>Xã</w:t>
      </w:r>
      <w:proofErr w:type="spellEnd"/>
      <w:r w:rsidR="001A020A" w:rsidRPr="00B83AE7">
        <w:rPr>
          <w:color w:val="000000"/>
        </w:rPr>
        <w:t xml:space="preserve"> </w:t>
      </w:r>
      <w:proofErr w:type="spellStart"/>
      <w:r w:rsidR="001A020A" w:rsidRPr="00B83AE7">
        <w:rPr>
          <w:color w:val="000000"/>
        </w:rPr>
        <w:t>hội</w:t>
      </w:r>
      <w:proofErr w:type="spellEnd"/>
      <w:r w:rsidR="001A020A" w:rsidRPr="00B83AE7">
        <w:rPr>
          <w:color w:val="000000"/>
        </w:rPr>
        <w:t xml:space="preserve"> - </w:t>
      </w:r>
      <w:proofErr w:type="spellStart"/>
      <w:r w:rsidR="001A020A" w:rsidRPr="00B83AE7">
        <w:rPr>
          <w:color w:val="000000"/>
        </w:rPr>
        <w:t>Nhân</w:t>
      </w:r>
      <w:proofErr w:type="spellEnd"/>
      <w:r w:rsidR="001A020A" w:rsidRPr="00B83AE7">
        <w:rPr>
          <w:color w:val="000000"/>
        </w:rPr>
        <w:t xml:space="preserve"> </w:t>
      </w:r>
      <w:proofErr w:type="spellStart"/>
      <w:r w:rsidR="001A020A" w:rsidRPr="00B83AE7">
        <w:rPr>
          <w:color w:val="000000"/>
        </w:rPr>
        <w:t>văn</w:t>
      </w:r>
      <w:proofErr w:type="spellEnd"/>
    </w:p>
    <w:p w:rsidR="00CE15EE" w:rsidRPr="00B83AE7" w:rsidRDefault="00CE15EE" w:rsidP="00CE15EE">
      <w:pPr>
        <w:spacing w:before="60"/>
        <w:jc w:val="both"/>
        <w:rPr>
          <w:b/>
          <w:color w:val="000000"/>
        </w:rPr>
      </w:pPr>
      <w:proofErr w:type="spellStart"/>
      <w:r w:rsidRPr="00B83AE7">
        <w:rPr>
          <w:b/>
          <w:color w:val="000000"/>
        </w:rPr>
        <w:t>Bộ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môn</w:t>
      </w:r>
      <w:proofErr w:type="spellEnd"/>
      <w:r w:rsidRPr="00B83AE7">
        <w:rPr>
          <w:b/>
          <w:color w:val="000000"/>
        </w:rPr>
        <w:t xml:space="preserve">: </w:t>
      </w:r>
      <w:proofErr w:type="spellStart"/>
      <w:r w:rsidRPr="00B83AE7">
        <w:rPr>
          <w:b/>
          <w:color w:val="000000"/>
        </w:rPr>
        <w:t>Khoa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học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Xã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hội</w:t>
      </w:r>
      <w:proofErr w:type="spellEnd"/>
      <w:r w:rsidRPr="00B83AE7">
        <w:rPr>
          <w:b/>
          <w:color w:val="000000"/>
        </w:rPr>
        <w:t xml:space="preserve"> - </w:t>
      </w:r>
      <w:proofErr w:type="spellStart"/>
      <w:r w:rsidRPr="00B83AE7">
        <w:rPr>
          <w:b/>
          <w:color w:val="000000"/>
        </w:rPr>
        <w:t>Nhân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văn</w:t>
      </w:r>
      <w:proofErr w:type="spellEnd"/>
      <w:r w:rsidRPr="00B83AE7">
        <w:rPr>
          <w:b/>
          <w:color w:val="000000"/>
        </w:rPr>
        <w:tab/>
      </w:r>
    </w:p>
    <w:p w:rsidR="00CE15EE" w:rsidRPr="00B83AE7" w:rsidRDefault="00CE15EE" w:rsidP="00CE15EE">
      <w:pPr>
        <w:spacing w:before="120"/>
        <w:jc w:val="center"/>
        <w:rPr>
          <w:b/>
          <w:color w:val="000000"/>
          <w:sz w:val="32"/>
          <w:szCs w:val="32"/>
        </w:rPr>
      </w:pPr>
    </w:p>
    <w:p w:rsidR="00CE15EE" w:rsidRPr="00B83AE7" w:rsidRDefault="00CE15EE" w:rsidP="00CE15EE">
      <w:pPr>
        <w:spacing w:before="120"/>
        <w:jc w:val="center"/>
        <w:rPr>
          <w:b/>
          <w:color w:val="000000"/>
          <w:sz w:val="32"/>
          <w:szCs w:val="32"/>
        </w:rPr>
      </w:pPr>
      <w:r w:rsidRPr="00B83AE7">
        <w:rPr>
          <w:b/>
          <w:color w:val="000000"/>
          <w:sz w:val="32"/>
          <w:szCs w:val="32"/>
        </w:rPr>
        <w:t xml:space="preserve">ĐỀ CƯƠNG </w:t>
      </w:r>
      <w:r w:rsidR="001A020A" w:rsidRPr="00B83AE7">
        <w:rPr>
          <w:b/>
          <w:color w:val="000000"/>
          <w:sz w:val="32"/>
          <w:szCs w:val="32"/>
        </w:rPr>
        <w:t xml:space="preserve">CHI TIẾT </w:t>
      </w:r>
      <w:r w:rsidRPr="00B83AE7">
        <w:rPr>
          <w:b/>
          <w:color w:val="000000"/>
          <w:sz w:val="32"/>
          <w:szCs w:val="32"/>
        </w:rPr>
        <w:t>HỌC PHẦN</w:t>
      </w:r>
    </w:p>
    <w:p w:rsidR="00CE15EE" w:rsidRPr="00B83AE7" w:rsidRDefault="00CE15EE" w:rsidP="001A020A">
      <w:pPr>
        <w:spacing w:before="120"/>
        <w:jc w:val="both"/>
        <w:rPr>
          <w:b/>
          <w:color w:val="000000"/>
        </w:rPr>
      </w:pPr>
      <w:r w:rsidRPr="00B83AE7">
        <w:rPr>
          <w:b/>
          <w:color w:val="000000"/>
        </w:rPr>
        <w:t xml:space="preserve">1. </w:t>
      </w:r>
      <w:proofErr w:type="spellStart"/>
      <w:r w:rsidRPr="00B83AE7">
        <w:rPr>
          <w:b/>
          <w:color w:val="000000"/>
        </w:rPr>
        <w:t>Thông</w:t>
      </w:r>
      <w:proofErr w:type="spellEnd"/>
      <w:r w:rsidRPr="00B83AE7">
        <w:rPr>
          <w:b/>
          <w:color w:val="000000"/>
        </w:rPr>
        <w:t xml:space="preserve"> tin </w:t>
      </w:r>
      <w:proofErr w:type="spellStart"/>
      <w:r w:rsidRPr="00B83AE7">
        <w:rPr>
          <w:b/>
          <w:color w:val="000000"/>
        </w:rPr>
        <w:t>về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học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phần</w:t>
      </w:r>
      <w:proofErr w:type="spellEnd"/>
      <w:r w:rsidRPr="00B83AE7">
        <w:rPr>
          <w:b/>
          <w:color w:val="000000"/>
        </w:rPr>
        <w:t xml:space="preserve">: </w:t>
      </w:r>
    </w:p>
    <w:p w:rsidR="00CE15EE" w:rsidRPr="00B83AE7" w:rsidRDefault="00CE15EE" w:rsidP="001A020A">
      <w:pPr>
        <w:spacing w:before="120"/>
        <w:rPr>
          <w:color w:val="000000"/>
        </w:rPr>
      </w:pPr>
      <w:proofErr w:type="spellStart"/>
      <w:r w:rsidRPr="00B83AE7">
        <w:rPr>
          <w:color w:val="000000"/>
        </w:rPr>
        <w:t>Tên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học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phần</w:t>
      </w:r>
      <w:proofErr w:type="spellEnd"/>
      <w:r w:rsidRPr="00B83AE7">
        <w:rPr>
          <w:color w:val="000000"/>
        </w:rPr>
        <w:t xml:space="preserve">: </w:t>
      </w:r>
      <w:r w:rsidRPr="00B83AE7">
        <w:rPr>
          <w:b/>
          <w:color w:val="000000"/>
        </w:rPr>
        <w:t xml:space="preserve">KỸ </w:t>
      </w:r>
      <w:r w:rsidR="005A286D" w:rsidRPr="00B83AE7">
        <w:rPr>
          <w:b/>
          <w:color w:val="000000"/>
        </w:rPr>
        <w:t>NĂNG GIẢI QUYẾT VẤN ĐỀ VÀ RA QUYẾT ĐỊNH</w:t>
      </w:r>
    </w:p>
    <w:p w:rsidR="00CE15EE" w:rsidRPr="00B83AE7" w:rsidRDefault="00CE15EE" w:rsidP="001A020A">
      <w:pPr>
        <w:numPr>
          <w:ilvl w:val="0"/>
          <w:numId w:val="2"/>
        </w:numPr>
        <w:spacing w:before="120"/>
        <w:rPr>
          <w:color w:val="000000"/>
        </w:rPr>
      </w:pPr>
      <w:proofErr w:type="spellStart"/>
      <w:r w:rsidRPr="00B83AE7">
        <w:rPr>
          <w:color w:val="000000"/>
        </w:rPr>
        <w:t>Tiếng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Việt</w:t>
      </w:r>
      <w:proofErr w:type="spellEnd"/>
      <w:r w:rsidRPr="00B83AE7">
        <w:rPr>
          <w:color w:val="000000"/>
        </w:rPr>
        <w:t xml:space="preserve">: </w:t>
      </w:r>
      <w:proofErr w:type="spellStart"/>
      <w:r w:rsidR="00FE01A9" w:rsidRPr="00B83AE7">
        <w:rPr>
          <w:color w:val="000000"/>
        </w:rPr>
        <w:t>Kỹ</w:t>
      </w:r>
      <w:proofErr w:type="spellEnd"/>
      <w:r w:rsidR="00FE01A9" w:rsidRPr="00B83AE7">
        <w:rPr>
          <w:color w:val="000000"/>
        </w:rPr>
        <w:t xml:space="preserve"> </w:t>
      </w:r>
      <w:proofErr w:type="spellStart"/>
      <w:r w:rsidR="00FE01A9" w:rsidRPr="00B83AE7">
        <w:rPr>
          <w:color w:val="000000"/>
        </w:rPr>
        <w:t>năng</w:t>
      </w:r>
      <w:proofErr w:type="spellEnd"/>
      <w:r w:rsidR="00FE01A9" w:rsidRPr="00B83AE7">
        <w:rPr>
          <w:color w:val="000000"/>
        </w:rPr>
        <w:t xml:space="preserve"> </w:t>
      </w:r>
      <w:proofErr w:type="spellStart"/>
      <w:r w:rsidR="00FE01A9" w:rsidRPr="00B83AE7">
        <w:rPr>
          <w:color w:val="000000"/>
        </w:rPr>
        <w:t>giải</w:t>
      </w:r>
      <w:proofErr w:type="spellEnd"/>
      <w:r w:rsidR="00FE01A9" w:rsidRPr="00B83AE7">
        <w:rPr>
          <w:color w:val="000000"/>
        </w:rPr>
        <w:t xml:space="preserve"> </w:t>
      </w:r>
      <w:proofErr w:type="spellStart"/>
      <w:r w:rsidR="00FE01A9" w:rsidRPr="00B83AE7">
        <w:rPr>
          <w:color w:val="000000"/>
        </w:rPr>
        <w:t>quyết</w:t>
      </w:r>
      <w:proofErr w:type="spellEnd"/>
      <w:r w:rsidR="00FE01A9" w:rsidRPr="00B83AE7">
        <w:rPr>
          <w:color w:val="000000"/>
        </w:rPr>
        <w:t xml:space="preserve"> </w:t>
      </w:r>
      <w:proofErr w:type="spellStart"/>
      <w:r w:rsidR="00FE01A9" w:rsidRPr="00B83AE7">
        <w:rPr>
          <w:color w:val="000000"/>
        </w:rPr>
        <w:t>vấn</w:t>
      </w:r>
      <w:proofErr w:type="spellEnd"/>
      <w:r w:rsidR="00FE01A9" w:rsidRPr="00B83AE7">
        <w:rPr>
          <w:color w:val="000000"/>
        </w:rPr>
        <w:t xml:space="preserve"> </w:t>
      </w:r>
      <w:proofErr w:type="spellStart"/>
      <w:r w:rsidR="00FE01A9" w:rsidRPr="00B83AE7">
        <w:rPr>
          <w:color w:val="000000"/>
        </w:rPr>
        <w:t>đề</w:t>
      </w:r>
      <w:proofErr w:type="spellEnd"/>
      <w:r w:rsidR="00FE01A9" w:rsidRPr="00B83AE7">
        <w:rPr>
          <w:color w:val="000000"/>
        </w:rPr>
        <w:t xml:space="preserve"> </w:t>
      </w:r>
      <w:proofErr w:type="spellStart"/>
      <w:r w:rsidR="00FE01A9" w:rsidRPr="00B83AE7">
        <w:rPr>
          <w:color w:val="000000"/>
        </w:rPr>
        <w:t>và</w:t>
      </w:r>
      <w:proofErr w:type="spellEnd"/>
      <w:r w:rsidR="00FE01A9" w:rsidRPr="00B83AE7">
        <w:rPr>
          <w:color w:val="000000"/>
        </w:rPr>
        <w:t xml:space="preserve"> </w:t>
      </w:r>
      <w:proofErr w:type="spellStart"/>
      <w:r w:rsidR="00FE01A9" w:rsidRPr="00B83AE7">
        <w:rPr>
          <w:color w:val="000000"/>
        </w:rPr>
        <w:t>ra</w:t>
      </w:r>
      <w:proofErr w:type="spellEnd"/>
      <w:r w:rsidR="00FE01A9" w:rsidRPr="00B83AE7">
        <w:rPr>
          <w:color w:val="000000"/>
        </w:rPr>
        <w:t xml:space="preserve"> </w:t>
      </w:r>
      <w:proofErr w:type="spellStart"/>
      <w:r w:rsidR="00FE01A9" w:rsidRPr="00B83AE7">
        <w:rPr>
          <w:color w:val="000000"/>
        </w:rPr>
        <w:t>quyết</w:t>
      </w:r>
      <w:proofErr w:type="spellEnd"/>
      <w:r w:rsidR="00FE01A9" w:rsidRPr="00B83AE7">
        <w:rPr>
          <w:color w:val="000000"/>
        </w:rPr>
        <w:t xml:space="preserve"> </w:t>
      </w:r>
      <w:proofErr w:type="spellStart"/>
      <w:r w:rsidR="00FE01A9" w:rsidRPr="00B83AE7">
        <w:rPr>
          <w:color w:val="000000"/>
        </w:rPr>
        <w:t>định</w:t>
      </w:r>
      <w:proofErr w:type="spellEnd"/>
    </w:p>
    <w:p w:rsidR="00CE15EE" w:rsidRPr="00B83AE7" w:rsidRDefault="00CE15EE" w:rsidP="001A020A">
      <w:pPr>
        <w:numPr>
          <w:ilvl w:val="0"/>
          <w:numId w:val="2"/>
        </w:numPr>
        <w:spacing w:before="120"/>
        <w:rPr>
          <w:i/>
          <w:color w:val="000000"/>
        </w:rPr>
      </w:pPr>
      <w:proofErr w:type="spellStart"/>
      <w:r w:rsidRPr="00B83AE7">
        <w:rPr>
          <w:color w:val="000000"/>
        </w:rPr>
        <w:t>Tiếng</w:t>
      </w:r>
      <w:proofErr w:type="spellEnd"/>
      <w:r w:rsidRPr="00B83AE7">
        <w:rPr>
          <w:color w:val="000000"/>
        </w:rPr>
        <w:t xml:space="preserve"> Anh:</w:t>
      </w:r>
      <w:r w:rsidR="00FE01A9" w:rsidRPr="00B83AE7">
        <w:rPr>
          <w:color w:val="000000"/>
        </w:rPr>
        <w:t xml:space="preserve"> </w:t>
      </w:r>
      <w:r w:rsidR="00FE01A9" w:rsidRPr="00B83AE7">
        <w:rPr>
          <w:i/>
          <w:color w:val="000000"/>
        </w:rPr>
        <w:t xml:space="preserve">Problem solving and </w:t>
      </w:r>
      <w:r w:rsidR="00D22771" w:rsidRPr="00B83AE7">
        <w:rPr>
          <w:i/>
          <w:color w:val="000000"/>
        </w:rPr>
        <w:t xml:space="preserve">decision </w:t>
      </w:r>
      <w:r w:rsidR="00FE01A9" w:rsidRPr="00B83AE7">
        <w:rPr>
          <w:i/>
          <w:color w:val="000000"/>
        </w:rPr>
        <w:t>mak</w:t>
      </w:r>
      <w:r w:rsidR="00D22771" w:rsidRPr="00B83AE7">
        <w:rPr>
          <w:i/>
          <w:color w:val="000000"/>
        </w:rPr>
        <w:t>ing</w:t>
      </w:r>
      <w:r w:rsidR="00FE01A9" w:rsidRPr="00B83AE7">
        <w:rPr>
          <w:i/>
          <w:color w:val="000000"/>
        </w:rPr>
        <w:t xml:space="preserve"> </w:t>
      </w:r>
      <w:r w:rsidR="00D22771" w:rsidRPr="00B83AE7">
        <w:rPr>
          <w:i/>
          <w:color w:val="000000"/>
        </w:rPr>
        <w:t>skills</w:t>
      </w:r>
    </w:p>
    <w:p w:rsidR="00CE15EE" w:rsidRPr="00B83AE7" w:rsidRDefault="00CE15EE" w:rsidP="001A020A">
      <w:pPr>
        <w:spacing w:before="120"/>
        <w:rPr>
          <w:color w:val="000000"/>
        </w:rPr>
      </w:pPr>
      <w:proofErr w:type="spellStart"/>
      <w:r w:rsidRPr="00B83AE7">
        <w:rPr>
          <w:color w:val="000000"/>
        </w:rPr>
        <w:t>Mã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học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phần</w:t>
      </w:r>
      <w:proofErr w:type="spellEnd"/>
      <w:r w:rsidRPr="00B83AE7">
        <w:rPr>
          <w:color w:val="000000"/>
        </w:rPr>
        <w:t>:</w:t>
      </w:r>
      <w:r w:rsidRPr="00B83AE7">
        <w:rPr>
          <w:color w:val="000000"/>
        </w:rPr>
        <w:tab/>
      </w:r>
      <w:r w:rsidR="001A020A" w:rsidRPr="00B83AE7">
        <w:rPr>
          <w:color w:val="000000"/>
        </w:rPr>
        <w:t>SSH325</w:t>
      </w:r>
      <w:r w:rsidRPr="00B83AE7">
        <w:rPr>
          <w:color w:val="000000"/>
        </w:rPr>
        <w:tab/>
      </w:r>
      <w:r w:rsidRPr="00B83AE7">
        <w:rPr>
          <w:color w:val="000000"/>
        </w:rPr>
        <w:tab/>
      </w:r>
      <w:r w:rsidRPr="00B83AE7">
        <w:rPr>
          <w:color w:val="000000"/>
        </w:rPr>
        <w:tab/>
      </w:r>
      <w:r w:rsidRPr="00B83AE7">
        <w:rPr>
          <w:color w:val="000000"/>
        </w:rPr>
        <w:tab/>
      </w:r>
      <w:r w:rsidRPr="00B83AE7">
        <w:rPr>
          <w:color w:val="000000"/>
        </w:rPr>
        <w:tab/>
      </w:r>
      <w:r w:rsidRPr="00B83AE7">
        <w:rPr>
          <w:color w:val="000000"/>
        </w:rPr>
        <w:tab/>
      </w:r>
      <w:proofErr w:type="spellStart"/>
      <w:r w:rsidRPr="00B83AE7">
        <w:rPr>
          <w:color w:val="000000"/>
        </w:rPr>
        <w:t>Số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tín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chỉ</w:t>
      </w:r>
      <w:proofErr w:type="spellEnd"/>
      <w:r w:rsidRPr="00B83AE7">
        <w:rPr>
          <w:color w:val="000000"/>
        </w:rPr>
        <w:t>:</w:t>
      </w:r>
      <w:r w:rsidRPr="00B83AE7">
        <w:rPr>
          <w:color w:val="000000"/>
        </w:rPr>
        <w:tab/>
        <w:t>2</w:t>
      </w:r>
      <w:r w:rsidRPr="00B83AE7">
        <w:rPr>
          <w:color w:val="0000FF"/>
        </w:rPr>
        <w:tab/>
      </w:r>
    </w:p>
    <w:p w:rsidR="00CE15EE" w:rsidRPr="00B83AE7" w:rsidRDefault="00CE15EE" w:rsidP="001A020A">
      <w:pPr>
        <w:spacing w:before="120"/>
        <w:rPr>
          <w:color w:val="000000"/>
        </w:rPr>
      </w:pPr>
      <w:proofErr w:type="spellStart"/>
      <w:r w:rsidRPr="00B83AE7">
        <w:rPr>
          <w:color w:val="000000"/>
        </w:rPr>
        <w:t>Đào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tạo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trình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độ</w:t>
      </w:r>
      <w:proofErr w:type="spellEnd"/>
      <w:r w:rsidRPr="00B83AE7">
        <w:rPr>
          <w:color w:val="000000"/>
        </w:rPr>
        <w:t xml:space="preserve">: </w:t>
      </w:r>
      <w:proofErr w:type="spellStart"/>
      <w:r w:rsidRPr="00B83AE7">
        <w:rPr>
          <w:color w:val="000000"/>
        </w:rPr>
        <w:t>đại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học</w:t>
      </w:r>
      <w:proofErr w:type="spellEnd"/>
      <w:r w:rsidRPr="00B83AE7">
        <w:rPr>
          <w:color w:val="000000"/>
        </w:rPr>
        <w:t xml:space="preserve"> </w:t>
      </w:r>
      <w:r w:rsidRPr="00B83AE7">
        <w:rPr>
          <w:color w:val="000000"/>
        </w:rPr>
        <w:tab/>
      </w:r>
      <w:r w:rsidRPr="00B83AE7">
        <w:rPr>
          <w:color w:val="000000"/>
        </w:rPr>
        <w:tab/>
      </w:r>
      <w:r w:rsidRPr="00B83AE7">
        <w:rPr>
          <w:color w:val="000000"/>
        </w:rPr>
        <w:tab/>
      </w:r>
      <w:r w:rsidRPr="00B83AE7">
        <w:rPr>
          <w:color w:val="000000"/>
        </w:rPr>
        <w:tab/>
      </w:r>
      <w:r w:rsidRPr="00B83AE7">
        <w:rPr>
          <w:color w:val="0000FF"/>
        </w:rPr>
        <w:tab/>
      </w:r>
    </w:p>
    <w:p w:rsidR="00CE15EE" w:rsidRPr="00B83AE7" w:rsidRDefault="00CE15EE" w:rsidP="001A020A">
      <w:pPr>
        <w:spacing w:before="120"/>
        <w:jc w:val="both"/>
        <w:rPr>
          <w:color w:val="000000"/>
        </w:rPr>
      </w:pPr>
      <w:proofErr w:type="spellStart"/>
      <w:r w:rsidRPr="00B83AE7">
        <w:rPr>
          <w:color w:val="000000"/>
        </w:rPr>
        <w:t>Học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phần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tiên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quyết</w:t>
      </w:r>
      <w:proofErr w:type="spellEnd"/>
      <w:r w:rsidRPr="00B83AE7">
        <w:rPr>
          <w:color w:val="000000"/>
        </w:rPr>
        <w:t>:</w:t>
      </w:r>
      <w:r w:rsidR="00D22771"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không</w:t>
      </w:r>
      <w:proofErr w:type="spellEnd"/>
      <w:r w:rsidRPr="00B83AE7">
        <w:rPr>
          <w:color w:val="0000FF"/>
        </w:rPr>
        <w:tab/>
      </w:r>
      <w:r w:rsidRPr="00B83AE7">
        <w:rPr>
          <w:color w:val="0000FF"/>
        </w:rPr>
        <w:tab/>
      </w:r>
    </w:p>
    <w:p w:rsidR="00B8206C" w:rsidRPr="00B83AE7" w:rsidRDefault="00B8206C" w:rsidP="001A020A">
      <w:pPr>
        <w:spacing w:before="120"/>
        <w:jc w:val="both"/>
        <w:rPr>
          <w:i/>
          <w:color w:val="000000"/>
        </w:rPr>
      </w:pPr>
      <w:r w:rsidRPr="00B83AE7">
        <w:rPr>
          <w:b/>
          <w:color w:val="000000"/>
        </w:rPr>
        <w:t xml:space="preserve">2. </w:t>
      </w:r>
      <w:proofErr w:type="spellStart"/>
      <w:r w:rsidRPr="00B83AE7">
        <w:rPr>
          <w:b/>
          <w:color w:val="000000"/>
        </w:rPr>
        <w:t>Thông</w:t>
      </w:r>
      <w:proofErr w:type="spellEnd"/>
      <w:r w:rsidRPr="00B83AE7">
        <w:rPr>
          <w:b/>
          <w:color w:val="000000"/>
        </w:rPr>
        <w:t xml:space="preserve"> tin </w:t>
      </w:r>
      <w:proofErr w:type="spellStart"/>
      <w:r w:rsidRPr="00B83AE7">
        <w:rPr>
          <w:b/>
          <w:color w:val="000000"/>
        </w:rPr>
        <w:t>về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giảng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viên</w:t>
      </w:r>
      <w:proofErr w:type="spellEnd"/>
      <w:r w:rsidRPr="00B83AE7">
        <w:rPr>
          <w:b/>
          <w:color w:val="000000"/>
        </w:rPr>
        <w:t>:</w:t>
      </w:r>
      <w:r w:rsidRPr="00B83AE7">
        <w:rPr>
          <w:i/>
          <w:color w:val="000000"/>
        </w:rPr>
        <w:tab/>
      </w:r>
    </w:p>
    <w:p w:rsidR="00B8206C" w:rsidRPr="00B83AE7" w:rsidRDefault="00B8206C" w:rsidP="001A020A">
      <w:pPr>
        <w:spacing w:before="120"/>
        <w:jc w:val="both"/>
        <w:rPr>
          <w:color w:val="000000"/>
        </w:rPr>
      </w:pPr>
      <w:proofErr w:type="spellStart"/>
      <w:r w:rsidRPr="00B83AE7">
        <w:rPr>
          <w:color w:val="000000"/>
        </w:rPr>
        <w:t>Họ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và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tên</w:t>
      </w:r>
      <w:proofErr w:type="spellEnd"/>
      <w:r w:rsidRPr="00B83AE7">
        <w:rPr>
          <w:color w:val="000000"/>
        </w:rPr>
        <w:t>:</w:t>
      </w:r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Lê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Văn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Hảo</w:t>
      </w:r>
      <w:proofErr w:type="spellEnd"/>
      <w:r w:rsidRPr="00B83AE7">
        <w:rPr>
          <w:color w:val="000000"/>
        </w:rPr>
        <w:t xml:space="preserve">. </w:t>
      </w:r>
      <w:proofErr w:type="spellStart"/>
      <w:r w:rsidRPr="00B83AE7">
        <w:rPr>
          <w:color w:val="000000"/>
        </w:rPr>
        <w:t>Chức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danh</w:t>
      </w:r>
      <w:proofErr w:type="spellEnd"/>
      <w:r w:rsidRPr="00B83AE7">
        <w:rPr>
          <w:color w:val="000000"/>
        </w:rPr>
        <w:t xml:space="preserve">, </w:t>
      </w:r>
      <w:proofErr w:type="spellStart"/>
      <w:r w:rsidRPr="00B83AE7">
        <w:rPr>
          <w:color w:val="000000"/>
        </w:rPr>
        <w:t>học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hàm</w:t>
      </w:r>
      <w:proofErr w:type="spellEnd"/>
      <w:r w:rsidRPr="00B83AE7">
        <w:rPr>
          <w:color w:val="000000"/>
        </w:rPr>
        <w:t xml:space="preserve">, </w:t>
      </w:r>
      <w:proofErr w:type="spellStart"/>
      <w:r w:rsidRPr="00B83AE7">
        <w:rPr>
          <w:color w:val="000000"/>
        </w:rPr>
        <w:t>học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vị</w:t>
      </w:r>
      <w:proofErr w:type="spellEnd"/>
      <w:r w:rsidRPr="00B83AE7">
        <w:rPr>
          <w:color w:val="000000"/>
        </w:rPr>
        <w:t>: PGS.TS, GVCC.</w:t>
      </w:r>
    </w:p>
    <w:p w:rsidR="00B8206C" w:rsidRPr="00B83AE7" w:rsidRDefault="00B8206C" w:rsidP="001A020A">
      <w:pPr>
        <w:spacing w:before="120"/>
        <w:jc w:val="both"/>
        <w:rPr>
          <w:color w:val="000000"/>
        </w:rPr>
      </w:pPr>
      <w:proofErr w:type="spellStart"/>
      <w:r w:rsidRPr="00B83AE7">
        <w:rPr>
          <w:color w:val="000000"/>
        </w:rPr>
        <w:t>Điện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thoại</w:t>
      </w:r>
      <w:proofErr w:type="spellEnd"/>
      <w:r w:rsidRPr="00B83AE7">
        <w:rPr>
          <w:color w:val="000000"/>
        </w:rPr>
        <w:t>: 0905102855</w:t>
      </w:r>
      <w:r w:rsidRPr="00B83AE7">
        <w:rPr>
          <w:color w:val="000000"/>
        </w:rPr>
        <w:tab/>
      </w:r>
      <w:r w:rsidRPr="00B83AE7">
        <w:rPr>
          <w:color w:val="000000"/>
        </w:rPr>
        <w:tab/>
      </w:r>
      <w:r w:rsidRPr="00B83AE7">
        <w:rPr>
          <w:color w:val="000000"/>
        </w:rPr>
        <w:tab/>
      </w:r>
      <w:r w:rsidRPr="00B83AE7">
        <w:rPr>
          <w:color w:val="000000"/>
        </w:rPr>
        <w:tab/>
        <w:t xml:space="preserve">Email: </w:t>
      </w:r>
      <w:r w:rsidRPr="00B83AE7">
        <w:rPr>
          <w:color w:val="222222"/>
          <w:shd w:val="clear" w:color="auto" w:fill="FFFFFF"/>
        </w:rPr>
        <w:t>haolv@ntu.edu.vn</w:t>
      </w:r>
    </w:p>
    <w:p w:rsidR="00B8206C" w:rsidRPr="00B83AE7" w:rsidRDefault="00B8206C" w:rsidP="001A020A">
      <w:pPr>
        <w:spacing w:before="120"/>
        <w:jc w:val="both"/>
        <w:rPr>
          <w:color w:val="000000"/>
        </w:rPr>
      </w:pPr>
      <w:proofErr w:type="spellStart"/>
      <w:r w:rsidRPr="00B83AE7">
        <w:rPr>
          <w:color w:val="000000"/>
        </w:rPr>
        <w:t>Địa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chỉ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trang</w:t>
      </w:r>
      <w:proofErr w:type="spellEnd"/>
      <w:r w:rsidRPr="00B83AE7">
        <w:rPr>
          <w:color w:val="000000"/>
        </w:rPr>
        <w:t xml:space="preserve"> web/</w:t>
      </w:r>
      <w:proofErr w:type="spellStart"/>
      <w:r w:rsidRPr="00B83AE7">
        <w:rPr>
          <w:color w:val="000000"/>
        </w:rPr>
        <w:t>nguồn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dữ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liệu</w:t>
      </w:r>
      <w:proofErr w:type="spellEnd"/>
      <w:r w:rsidRPr="00B83AE7">
        <w:rPr>
          <w:color w:val="000000"/>
        </w:rPr>
        <w:t xml:space="preserve"> internet </w:t>
      </w:r>
      <w:proofErr w:type="spellStart"/>
      <w:r w:rsidRPr="00B83AE7">
        <w:rPr>
          <w:color w:val="000000"/>
        </w:rPr>
        <w:t>của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giảng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viên</w:t>
      </w:r>
      <w:proofErr w:type="spellEnd"/>
      <w:r w:rsidRPr="00B83AE7">
        <w:rPr>
          <w:color w:val="000000"/>
        </w:rPr>
        <w:t>:</w:t>
      </w:r>
      <w:r w:rsidRPr="00B83AE7">
        <w:rPr>
          <w:color w:val="000000"/>
        </w:rPr>
        <w:tab/>
      </w:r>
      <w:r w:rsidRPr="00B83AE7">
        <w:rPr>
          <w:color w:val="000000"/>
        </w:rPr>
        <w:tab/>
      </w:r>
    </w:p>
    <w:p w:rsidR="00B8206C" w:rsidRPr="00B83AE7" w:rsidRDefault="00B8206C" w:rsidP="001A020A">
      <w:pPr>
        <w:spacing w:before="120"/>
        <w:jc w:val="both"/>
        <w:rPr>
          <w:b/>
          <w:color w:val="000000"/>
        </w:rPr>
      </w:pPr>
      <w:proofErr w:type="spellStart"/>
      <w:r w:rsidRPr="00B83AE7">
        <w:rPr>
          <w:color w:val="000000"/>
        </w:rPr>
        <w:t>Địa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điểm</w:t>
      </w:r>
      <w:proofErr w:type="spellEnd"/>
      <w:r w:rsidRPr="00B83AE7">
        <w:rPr>
          <w:color w:val="000000"/>
        </w:rPr>
        <w:t xml:space="preserve">, </w:t>
      </w:r>
      <w:proofErr w:type="spellStart"/>
      <w:r w:rsidRPr="00B83AE7">
        <w:rPr>
          <w:color w:val="000000"/>
        </w:rPr>
        <w:t>lịch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tiếp</w:t>
      </w:r>
      <w:proofErr w:type="spellEnd"/>
      <w:r w:rsidRPr="00B83AE7">
        <w:rPr>
          <w:color w:val="000000"/>
        </w:rPr>
        <w:t xml:space="preserve"> SV: </w:t>
      </w:r>
      <w:proofErr w:type="spellStart"/>
      <w:r w:rsidRPr="00B83AE7">
        <w:rPr>
          <w:color w:val="000000"/>
        </w:rPr>
        <w:t>Phòng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Đảm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bảo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chất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lượng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và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Khảo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thí</w:t>
      </w:r>
      <w:proofErr w:type="spellEnd"/>
    </w:p>
    <w:p w:rsidR="00CE15EE" w:rsidRPr="00B83AE7" w:rsidRDefault="00B8206C" w:rsidP="001A020A">
      <w:pPr>
        <w:spacing w:before="120"/>
        <w:jc w:val="both"/>
        <w:rPr>
          <w:i/>
          <w:color w:val="000000"/>
        </w:rPr>
      </w:pPr>
      <w:r w:rsidRPr="00B83AE7">
        <w:rPr>
          <w:b/>
          <w:color w:val="000000"/>
        </w:rPr>
        <w:t>3</w:t>
      </w:r>
      <w:r w:rsidR="00CE15EE" w:rsidRPr="00B83AE7">
        <w:rPr>
          <w:b/>
          <w:color w:val="000000"/>
        </w:rPr>
        <w:t xml:space="preserve">. </w:t>
      </w:r>
      <w:proofErr w:type="spellStart"/>
      <w:r w:rsidR="00CE15EE" w:rsidRPr="00B83AE7">
        <w:rPr>
          <w:b/>
          <w:color w:val="000000"/>
        </w:rPr>
        <w:t>Mô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tả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tóm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tắt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học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phần</w:t>
      </w:r>
      <w:proofErr w:type="spellEnd"/>
      <w:r w:rsidR="00CE15EE" w:rsidRPr="00B83AE7">
        <w:rPr>
          <w:b/>
          <w:color w:val="000000"/>
        </w:rPr>
        <w:t xml:space="preserve">: </w:t>
      </w:r>
      <w:r w:rsidR="00CE15EE" w:rsidRPr="00B83AE7">
        <w:rPr>
          <w:color w:val="000000"/>
        </w:rPr>
        <w:tab/>
      </w:r>
    </w:p>
    <w:p w:rsidR="005A286D" w:rsidRPr="00B83AE7" w:rsidRDefault="005A286D" w:rsidP="001A020A">
      <w:pPr>
        <w:spacing w:before="120"/>
        <w:jc w:val="both"/>
      </w:pPr>
      <w:proofErr w:type="spellStart"/>
      <w:r w:rsidRPr="00B83AE7">
        <w:t>Học</w:t>
      </w:r>
      <w:proofErr w:type="spellEnd"/>
      <w:r w:rsidRPr="00B83AE7">
        <w:t xml:space="preserve"> </w:t>
      </w:r>
      <w:proofErr w:type="spellStart"/>
      <w:r w:rsidRPr="00B83AE7">
        <w:t>phần</w:t>
      </w:r>
      <w:proofErr w:type="spellEnd"/>
      <w:r w:rsidRPr="00B83AE7">
        <w:t xml:space="preserve"> </w:t>
      </w:r>
      <w:proofErr w:type="spellStart"/>
      <w:r w:rsidRPr="00B83AE7">
        <w:t>trang</w:t>
      </w:r>
      <w:proofErr w:type="spellEnd"/>
      <w:r w:rsidRPr="00B83AE7">
        <w:t xml:space="preserve"> </w:t>
      </w:r>
      <w:proofErr w:type="spellStart"/>
      <w:r w:rsidRPr="00B83AE7">
        <w:t>bị</w:t>
      </w:r>
      <w:proofErr w:type="spellEnd"/>
      <w:r w:rsidRPr="00B83AE7">
        <w:t xml:space="preserve"> </w:t>
      </w:r>
      <w:proofErr w:type="spellStart"/>
      <w:r w:rsidRPr="00B83AE7">
        <w:t>cho</w:t>
      </w:r>
      <w:proofErr w:type="spellEnd"/>
      <w:r w:rsidRPr="00B83AE7">
        <w:t xml:space="preserve"> </w:t>
      </w:r>
      <w:proofErr w:type="spellStart"/>
      <w:r w:rsidRPr="00B83AE7">
        <w:t>người</w:t>
      </w:r>
      <w:proofErr w:type="spellEnd"/>
      <w:r w:rsidRPr="00B83AE7">
        <w:t xml:space="preserve"> </w:t>
      </w:r>
      <w:proofErr w:type="spellStart"/>
      <w:r w:rsidRPr="00B83AE7">
        <w:t>học</w:t>
      </w:r>
      <w:proofErr w:type="spellEnd"/>
      <w:r w:rsidRPr="00B83AE7">
        <w:t xml:space="preserve"> </w:t>
      </w:r>
      <w:proofErr w:type="spellStart"/>
      <w:r w:rsidRPr="00B83AE7">
        <w:t>những</w:t>
      </w:r>
      <w:proofErr w:type="spellEnd"/>
      <w:r w:rsidRPr="00B83AE7">
        <w:t xml:space="preserve"> </w:t>
      </w:r>
      <w:proofErr w:type="spellStart"/>
      <w:r w:rsidRPr="00B83AE7">
        <w:t>kiến</w:t>
      </w:r>
      <w:proofErr w:type="spellEnd"/>
      <w:r w:rsidRPr="00B83AE7">
        <w:t xml:space="preserve"> </w:t>
      </w:r>
      <w:proofErr w:type="spellStart"/>
      <w:r w:rsidRPr="00B83AE7">
        <w:t>thức</w:t>
      </w:r>
      <w:proofErr w:type="spellEnd"/>
      <w:r w:rsidRPr="00B83AE7">
        <w:t xml:space="preserve">: </w:t>
      </w:r>
      <w:proofErr w:type="spellStart"/>
      <w:r w:rsidRPr="00B83AE7">
        <w:t>tổng</w:t>
      </w:r>
      <w:proofErr w:type="spellEnd"/>
      <w:r w:rsidRPr="00B83AE7">
        <w:t xml:space="preserve"> </w:t>
      </w:r>
      <w:proofErr w:type="spellStart"/>
      <w:r w:rsidRPr="00B83AE7">
        <w:t>quan</w:t>
      </w:r>
      <w:proofErr w:type="spellEnd"/>
      <w:r w:rsidRPr="00B83AE7">
        <w:t xml:space="preserve"> </w:t>
      </w:r>
      <w:proofErr w:type="spellStart"/>
      <w:r w:rsidRPr="00B83AE7">
        <w:t>về</w:t>
      </w:r>
      <w:proofErr w:type="spellEnd"/>
      <w:r w:rsidRPr="00B83AE7">
        <w:t xml:space="preserve"> </w:t>
      </w:r>
      <w:proofErr w:type="spellStart"/>
      <w:r w:rsidRPr="00B83AE7">
        <w:t>vấn</w:t>
      </w:r>
      <w:proofErr w:type="spellEnd"/>
      <w:r w:rsidRPr="00B83AE7">
        <w:t xml:space="preserve"> </w:t>
      </w:r>
      <w:proofErr w:type="spellStart"/>
      <w:r w:rsidRPr="00B83AE7">
        <w:t>đề</w:t>
      </w:r>
      <w:proofErr w:type="spellEnd"/>
      <w:r w:rsidRPr="00B83AE7">
        <w:t xml:space="preserve">, </w:t>
      </w:r>
      <w:proofErr w:type="spellStart"/>
      <w:r w:rsidRPr="00B83AE7">
        <w:t>giải</w:t>
      </w:r>
      <w:proofErr w:type="spellEnd"/>
      <w:r w:rsidRPr="00B83AE7">
        <w:t xml:space="preserve"> </w:t>
      </w:r>
      <w:proofErr w:type="spellStart"/>
      <w:r w:rsidRPr="00B83AE7">
        <w:t>quyết</w:t>
      </w:r>
      <w:proofErr w:type="spellEnd"/>
      <w:r w:rsidRPr="00B83AE7">
        <w:t xml:space="preserve"> </w:t>
      </w:r>
      <w:proofErr w:type="spellStart"/>
      <w:r w:rsidRPr="00B83AE7">
        <w:t>vấn</w:t>
      </w:r>
      <w:proofErr w:type="spellEnd"/>
      <w:r w:rsidRPr="00B83AE7">
        <w:t xml:space="preserve"> </w:t>
      </w:r>
      <w:proofErr w:type="spellStart"/>
      <w:r w:rsidRPr="00B83AE7">
        <w:t>đề</w:t>
      </w:r>
      <w:proofErr w:type="spellEnd"/>
      <w:r w:rsidRPr="00B83AE7">
        <w:t xml:space="preserve">; </w:t>
      </w:r>
      <w:proofErr w:type="spellStart"/>
      <w:r w:rsidRPr="00B83AE7">
        <w:t>các</w:t>
      </w:r>
      <w:proofErr w:type="spellEnd"/>
      <w:r w:rsidRPr="00B83AE7">
        <w:t xml:space="preserve"> </w:t>
      </w:r>
      <w:proofErr w:type="spellStart"/>
      <w:r w:rsidRPr="00B83AE7">
        <w:t>công</w:t>
      </w:r>
      <w:proofErr w:type="spellEnd"/>
      <w:r w:rsidRPr="00B83AE7">
        <w:t xml:space="preserve"> </w:t>
      </w:r>
      <w:proofErr w:type="spellStart"/>
      <w:r w:rsidRPr="00B83AE7">
        <w:t>cụ</w:t>
      </w:r>
      <w:proofErr w:type="spellEnd"/>
      <w:r w:rsidRPr="00B83AE7">
        <w:t xml:space="preserve">, </w:t>
      </w:r>
      <w:proofErr w:type="spellStart"/>
      <w:r w:rsidRPr="00B83AE7">
        <w:t>kỹ</w:t>
      </w:r>
      <w:proofErr w:type="spellEnd"/>
      <w:r w:rsidRPr="00B83AE7">
        <w:t xml:space="preserve"> </w:t>
      </w:r>
      <w:proofErr w:type="spellStart"/>
      <w:r w:rsidRPr="00B83AE7">
        <w:t>năng</w:t>
      </w:r>
      <w:proofErr w:type="spellEnd"/>
      <w:r w:rsidRPr="00B83AE7">
        <w:t xml:space="preserve"> </w:t>
      </w:r>
      <w:proofErr w:type="spellStart"/>
      <w:r w:rsidRPr="00B83AE7">
        <w:t>cơ</w:t>
      </w:r>
      <w:proofErr w:type="spellEnd"/>
      <w:r w:rsidRPr="00B83AE7">
        <w:t xml:space="preserve"> </w:t>
      </w:r>
      <w:proofErr w:type="spellStart"/>
      <w:r w:rsidRPr="00B83AE7">
        <w:t>bản</w:t>
      </w:r>
      <w:proofErr w:type="spellEnd"/>
      <w:r w:rsidRPr="00B83AE7">
        <w:t xml:space="preserve"> </w:t>
      </w:r>
      <w:proofErr w:type="spellStart"/>
      <w:r w:rsidRPr="00B83AE7">
        <w:t>để</w:t>
      </w:r>
      <w:proofErr w:type="spellEnd"/>
      <w:r w:rsidRPr="00B83AE7">
        <w:t xml:space="preserve"> </w:t>
      </w:r>
      <w:proofErr w:type="spellStart"/>
      <w:r w:rsidRPr="00B83AE7">
        <w:t>giải</w:t>
      </w:r>
      <w:proofErr w:type="spellEnd"/>
      <w:r w:rsidRPr="00B83AE7">
        <w:t xml:space="preserve"> </w:t>
      </w:r>
      <w:proofErr w:type="spellStart"/>
      <w:r w:rsidRPr="00B83AE7">
        <w:t>quyết</w:t>
      </w:r>
      <w:proofErr w:type="spellEnd"/>
      <w:r w:rsidRPr="00B83AE7">
        <w:t xml:space="preserve"> </w:t>
      </w:r>
      <w:proofErr w:type="spellStart"/>
      <w:r w:rsidRPr="00B83AE7">
        <w:t>vấn</w:t>
      </w:r>
      <w:proofErr w:type="spellEnd"/>
      <w:r w:rsidRPr="00B83AE7">
        <w:t xml:space="preserve"> </w:t>
      </w:r>
      <w:proofErr w:type="spellStart"/>
      <w:r w:rsidRPr="00B83AE7">
        <w:t>đề</w:t>
      </w:r>
      <w:proofErr w:type="spellEnd"/>
      <w:r w:rsidRPr="00B83AE7">
        <w:t xml:space="preserve"> </w:t>
      </w:r>
      <w:proofErr w:type="spellStart"/>
      <w:r w:rsidRPr="00B83AE7">
        <w:t>và</w:t>
      </w:r>
      <w:proofErr w:type="spellEnd"/>
      <w:r w:rsidRPr="00B83AE7">
        <w:t xml:space="preserve"> </w:t>
      </w:r>
      <w:proofErr w:type="spellStart"/>
      <w:r w:rsidRPr="00B83AE7">
        <w:t>ra</w:t>
      </w:r>
      <w:proofErr w:type="spellEnd"/>
      <w:r w:rsidRPr="00B83AE7">
        <w:t xml:space="preserve"> </w:t>
      </w:r>
      <w:proofErr w:type="spellStart"/>
      <w:r w:rsidRPr="00B83AE7">
        <w:t>quyết</w:t>
      </w:r>
      <w:proofErr w:type="spellEnd"/>
      <w:r w:rsidRPr="00B83AE7">
        <w:t xml:space="preserve"> </w:t>
      </w:r>
      <w:proofErr w:type="spellStart"/>
      <w:r w:rsidRPr="00B83AE7">
        <w:t>định</w:t>
      </w:r>
      <w:proofErr w:type="spellEnd"/>
      <w:r w:rsidRPr="00B83AE7">
        <w:t xml:space="preserve">. </w:t>
      </w:r>
      <w:proofErr w:type="gramStart"/>
      <w:r w:rsidRPr="00B83AE7">
        <w:t xml:space="preserve">Song </w:t>
      </w:r>
      <w:proofErr w:type="spellStart"/>
      <w:r w:rsidRPr="00B83AE7">
        <w:t>song</w:t>
      </w:r>
      <w:proofErr w:type="spellEnd"/>
      <w:r w:rsidRPr="00B83AE7">
        <w:t xml:space="preserve"> </w:t>
      </w:r>
      <w:proofErr w:type="spellStart"/>
      <w:r w:rsidRPr="00B83AE7">
        <w:t>đó</w:t>
      </w:r>
      <w:proofErr w:type="spellEnd"/>
      <w:r w:rsidRPr="00B83AE7">
        <w:t xml:space="preserve">, </w:t>
      </w:r>
      <w:proofErr w:type="spellStart"/>
      <w:r w:rsidRPr="00B83AE7">
        <w:t>học</w:t>
      </w:r>
      <w:proofErr w:type="spellEnd"/>
      <w:r w:rsidRPr="00B83AE7">
        <w:t xml:space="preserve"> </w:t>
      </w:r>
      <w:proofErr w:type="spellStart"/>
      <w:r w:rsidRPr="00B83AE7">
        <w:t>phần</w:t>
      </w:r>
      <w:proofErr w:type="spellEnd"/>
      <w:r w:rsidRPr="00B83AE7">
        <w:t xml:space="preserve"> </w:t>
      </w:r>
      <w:proofErr w:type="spellStart"/>
      <w:r w:rsidRPr="00B83AE7">
        <w:t>cung</w:t>
      </w:r>
      <w:proofErr w:type="spellEnd"/>
      <w:r w:rsidRPr="00B83AE7">
        <w:t xml:space="preserve"> </w:t>
      </w:r>
      <w:proofErr w:type="spellStart"/>
      <w:r w:rsidRPr="00B83AE7">
        <w:t>cấp</w:t>
      </w:r>
      <w:proofErr w:type="spellEnd"/>
      <w:r w:rsidRPr="00B83AE7">
        <w:t xml:space="preserve"> </w:t>
      </w:r>
      <w:proofErr w:type="spellStart"/>
      <w:r w:rsidRPr="00B83AE7">
        <w:t>và</w:t>
      </w:r>
      <w:proofErr w:type="spellEnd"/>
      <w:r w:rsidRPr="00B83AE7">
        <w:t xml:space="preserve"> </w:t>
      </w:r>
      <w:proofErr w:type="spellStart"/>
      <w:r w:rsidRPr="00B83AE7">
        <w:t>tổ</w:t>
      </w:r>
      <w:proofErr w:type="spellEnd"/>
      <w:r w:rsidRPr="00B83AE7">
        <w:t xml:space="preserve"> </w:t>
      </w:r>
      <w:proofErr w:type="spellStart"/>
      <w:r w:rsidRPr="00B83AE7">
        <w:t>chức</w:t>
      </w:r>
      <w:proofErr w:type="spellEnd"/>
      <w:r w:rsidRPr="00B83AE7">
        <w:t xml:space="preserve"> </w:t>
      </w:r>
      <w:proofErr w:type="spellStart"/>
      <w:r w:rsidRPr="00B83AE7">
        <w:t>cho</w:t>
      </w:r>
      <w:proofErr w:type="spellEnd"/>
      <w:r w:rsidRPr="00B83AE7">
        <w:t xml:space="preserve"> </w:t>
      </w:r>
      <w:proofErr w:type="spellStart"/>
      <w:r w:rsidRPr="00B83AE7">
        <w:t>người</w:t>
      </w:r>
      <w:proofErr w:type="spellEnd"/>
      <w:r w:rsidRPr="00B83AE7">
        <w:t xml:space="preserve"> </w:t>
      </w:r>
      <w:proofErr w:type="spellStart"/>
      <w:r w:rsidRPr="00B83AE7">
        <w:t>học</w:t>
      </w:r>
      <w:proofErr w:type="spellEnd"/>
      <w:r w:rsidRPr="00B83AE7">
        <w:t xml:space="preserve"> </w:t>
      </w:r>
      <w:proofErr w:type="spellStart"/>
      <w:r w:rsidRPr="00B83AE7">
        <w:t>thực</w:t>
      </w:r>
      <w:proofErr w:type="spellEnd"/>
      <w:r w:rsidR="006159DB">
        <w:t xml:space="preserve"> </w:t>
      </w:r>
      <w:proofErr w:type="spellStart"/>
      <w:r w:rsidR="006159DB">
        <w:t>hành</w:t>
      </w:r>
      <w:proofErr w:type="spellEnd"/>
      <w:r w:rsidR="006159DB">
        <w:t xml:space="preserve"> </w:t>
      </w:r>
      <w:proofErr w:type="spellStart"/>
      <w:r w:rsidRPr="00B83AE7">
        <w:t>giải</w:t>
      </w:r>
      <w:proofErr w:type="spellEnd"/>
      <w:r w:rsidRPr="00B83AE7">
        <w:t xml:space="preserve"> </w:t>
      </w:r>
      <w:proofErr w:type="spellStart"/>
      <w:r w:rsidRPr="00B83AE7">
        <w:t>quyết</w:t>
      </w:r>
      <w:proofErr w:type="spellEnd"/>
      <w:r w:rsidRPr="00B83AE7">
        <w:t xml:space="preserve"> </w:t>
      </w:r>
      <w:proofErr w:type="spellStart"/>
      <w:r w:rsidRPr="00B83AE7">
        <w:t>vấn</w:t>
      </w:r>
      <w:proofErr w:type="spellEnd"/>
      <w:r w:rsidRPr="00B83AE7">
        <w:t xml:space="preserve"> </w:t>
      </w:r>
      <w:proofErr w:type="spellStart"/>
      <w:r w:rsidRPr="00B83AE7">
        <w:t>đề</w:t>
      </w:r>
      <w:proofErr w:type="spellEnd"/>
      <w:r w:rsidRPr="00B83AE7">
        <w:t xml:space="preserve"> </w:t>
      </w:r>
      <w:proofErr w:type="spellStart"/>
      <w:r w:rsidRPr="00B83AE7">
        <w:t>và</w:t>
      </w:r>
      <w:proofErr w:type="spellEnd"/>
      <w:r w:rsidRPr="00B83AE7">
        <w:t xml:space="preserve"> </w:t>
      </w:r>
      <w:proofErr w:type="spellStart"/>
      <w:r w:rsidRPr="00B83AE7">
        <w:t>ra</w:t>
      </w:r>
      <w:proofErr w:type="spellEnd"/>
      <w:r w:rsidRPr="00B83AE7">
        <w:t xml:space="preserve"> </w:t>
      </w:r>
      <w:proofErr w:type="spellStart"/>
      <w:r w:rsidRPr="00B83AE7">
        <w:t>quyết</w:t>
      </w:r>
      <w:proofErr w:type="spellEnd"/>
      <w:r w:rsidRPr="00B83AE7">
        <w:t xml:space="preserve"> </w:t>
      </w:r>
      <w:proofErr w:type="spellStart"/>
      <w:r w:rsidRPr="00B83AE7">
        <w:t>định</w:t>
      </w:r>
      <w:proofErr w:type="spellEnd"/>
      <w:r w:rsidRPr="00B83AE7">
        <w:t>.</w:t>
      </w:r>
      <w:proofErr w:type="gramEnd"/>
      <w:r w:rsidRPr="00B83AE7">
        <w:t xml:space="preserve"> </w:t>
      </w:r>
    </w:p>
    <w:p w:rsidR="00CE15EE" w:rsidRPr="00B83AE7" w:rsidRDefault="00B8206C" w:rsidP="001A020A">
      <w:pPr>
        <w:spacing w:before="120"/>
        <w:jc w:val="both"/>
        <w:rPr>
          <w:b/>
          <w:color w:val="000000"/>
        </w:rPr>
      </w:pPr>
      <w:r w:rsidRPr="00B83AE7">
        <w:rPr>
          <w:b/>
          <w:color w:val="000000"/>
        </w:rPr>
        <w:t>4</w:t>
      </w:r>
      <w:r w:rsidR="00CE15EE" w:rsidRPr="00B83AE7">
        <w:rPr>
          <w:b/>
          <w:color w:val="000000"/>
        </w:rPr>
        <w:t xml:space="preserve">. </w:t>
      </w:r>
      <w:proofErr w:type="spellStart"/>
      <w:r w:rsidR="00CE15EE" w:rsidRPr="00B83AE7">
        <w:rPr>
          <w:b/>
          <w:color w:val="000000"/>
        </w:rPr>
        <w:t>Mục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tiêu</w:t>
      </w:r>
      <w:proofErr w:type="spellEnd"/>
      <w:r w:rsidR="00CE15EE" w:rsidRPr="00B83AE7">
        <w:rPr>
          <w:b/>
          <w:color w:val="000000"/>
        </w:rPr>
        <w:t>:</w:t>
      </w:r>
    </w:p>
    <w:p w:rsidR="005A286D" w:rsidRPr="00B83AE7" w:rsidRDefault="00CE15EE" w:rsidP="001A020A">
      <w:pPr>
        <w:spacing w:before="120"/>
        <w:jc w:val="both"/>
      </w:pPr>
      <w:proofErr w:type="spellStart"/>
      <w:r w:rsidRPr="00B83AE7">
        <w:t>Học</w:t>
      </w:r>
      <w:proofErr w:type="spellEnd"/>
      <w:r w:rsidRPr="00B83AE7">
        <w:t xml:space="preserve"> </w:t>
      </w:r>
      <w:proofErr w:type="spellStart"/>
      <w:r w:rsidRPr="00B83AE7">
        <w:t>phần</w:t>
      </w:r>
      <w:proofErr w:type="spellEnd"/>
      <w:r w:rsidRPr="00B83AE7">
        <w:t xml:space="preserve"> </w:t>
      </w:r>
      <w:proofErr w:type="spellStart"/>
      <w:r w:rsidRPr="00B83AE7">
        <w:t>nhằm</w:t>
      </w:r>
      <w:proofErr w:type="spellEnd"/>
      <w:r w:rsidRPr="00B83AE7">
        <w:t xml:space="preserve"> </w:t>
      </w:r>
      <w:proofErr w:type="spellStart"/>
      <w:r w:rsidRPr="00B83AE7">
        <w:t>giúp</w:t>
      </w:r>
      <w:proofErr w:type="spellEnd"/>
      <w:r w:rsidRPr="00B83AE7">
        <w:t xml:space="preserve"> </w:t>
      </w:r>
      <w:proofErr w:type="spellStart"/>
      <w:r w:rsidRPr="00B83AE7">
        <w:t>sinh</w:t>
      </w:r>
      <w:proofErr w:type="spellEnd"/>
      <w:r w:rsidRPr="00B83AE7">
        <w:t xml:space="preserve"> </w:t>
      </w:r>
      <w:proofErr w:type="spellStart"/>
      <w:r w:rsidRPr="00B83AE7">
        <w:t>viên</w:t>
      </w:r>
      <w:proofErr w:type="spellEnd"/>
      <w:r w:rsidRPr="00B83AE7">
        <w:t xml:space="preserve"> </w:t>
      </w:r>
      <w:proofErr w:type="spellStart"/>
      <w:r w:rsidR="005A286D" w:rsidRPr="00B83AE7">
        <w:t>có</w:t>
      </w:r>
      <w:proofErr w:type="spellEnd"/>
      <w:r w:rsidR="005A286D" w:rsidRPr="00B83AE7">
        <w:t xml:space="preserve"> </w:t>
      </w:r>
      <w:proofErr w:type="spellStart"/>
      <w:r w:rsidR="005A286D" w:rsidRPr="00B83AE7">
        <w:t>khả</w:t>
      </w:r>
      <w:proofErr w:type="spellEnd"/>
      <w:r w:rsidR="005A286D" w:rsidRPr="00B83AE7">
        <w:t xml:space="preserve"> </w:t>
      </w:r>
      <w:proofErr w:type="spellStart"/>
      <w:r w:rsidR="005A286D" w:rsidRPr="00B83AE7">
        <w:t>năng</w:t>
      </w:r>
      <w:proofErr w:type="spellEnd"/>
      <w:r w:rsidR="005A286D" w:rsidRPr="00B83AE7">
        <w:t xml:space="preserve"> </w:t>
      </w:r>
      <w:proofErr w:type="spellStart"/>
      <w:r w:rsidR="005A286D" w:rsidRPr="00B83AE7">
        <w:t>nhận</w:t>
      </w:r>
      <w:proofErr w:type="spellEnd"/>
      <w:r w:rsidR="005A286D" w:rsidRPr="00B83AE7">
        <w:t xml:space="preserve"> </w:t>
      </w:r>
      <w:proofErr w:type="spellStart"/>
      <w:r w:rsidR="005A286D" w:rsidRPr="00B83AE7">
        <w:t>diện</w:t>
      </w:r>
      <w:proofErr w:type="spellEnd"/>
      <w:r w:rsidR="005A286D" w:rsidRPr="00B83AE7">
        <w:t xml:space="preserve"> (</w:t>
      </w:r>
      <w:proofErr w:type="spellStart"/>
      <w:r w:rsidR="005A286D" w:rsidRPr="00B83AE7">
        <w:t>mô</w:t>
      </w:r>
      <w:proofErr w:type="spellEnd"/>
      <w:r w:rsidR="005A286D" w:rsidRPr="00B83AE7">
        <w:t xml:space="preserve"> </w:t>
      </w:r>
      <w:proofErr w:type="spellStart"/>
      <w:r w:rsidR="005A286D" w:rsidRPr="00B83AE7">
        <w:t>tả</w:t>
      </w:r>
      <w:proofErr w:type="spellEnd"/>
      <w:r w:rsidR="005A286D" w:rsidRPr="00B83AE7">
        <w:t xml:space="preserve"> </w:t>
      </w:r>
      <w:proofErr w:type="spellStart"/>
      <w:r w:rsidR="005A286D" w:rsidRPr="00B83AE7">
        <w:t>và</w:t>
      </w:r>
      <w:proofErr w:type="spellEnd"/>
      <w:r w:rsidR="005A286D" w:rsidRPr="00B83AE7">
        <w:t xml:space="preserve"> </w:t>
      </w:r>
      <w:proofErr w:type="spellStart"/>
      <w:r w:rsidR="005A286D" w:rsidRPr="00B83AE7">
        <w:t>phân</w:t>
      </w:r>
      <w:proofErr w:type="spellEnd"/>
      <w:r w:rsidR="005A286D" w:rsidRPr="00B83AE7">
        <w:t xml:space="preserve"> </w:t>
      </w:r>
      <w:proofErr w:type="spellStart"/>
      <w:r w:rsidR="005A286D" w:rsidRPr="00B83AE7">
        <w:t>tích</w:t>
      </w:r>
      <w:proofErr w:type="spellEnd"/>
      <w:r w:rsidR="005A286D" w:rsidRPr="00B83AE7">
        <w:t xml:space="preserve">) </w:t>
      </w:r>
      <w:proofErr w:type="spellStart"/>
      <w:r w:rsidR="005A286D" w:rsidRPr="00B83AE7">
        <w:t>vấn</w:t>
      </w:r>
      <w:proofErr w:type="spellEnd"/>
      <w:r w:rsidR="005A286D" w:rsidRPr="00B83AE7">
        <w:t xml:space="preserve"> </w:t>
      </w:r>
      <w:proofErr w:type="spellStart"/>
      <w:r w:rsidR="005A286D" w:rsidRPr="00B83AE7">
        <w:t>đề</w:t>
      </w:r>
      <w:proofErr w:type="spellEnd"/>
      <w:r w:rsidR="005A286D" w:rsidRPr="00B83AE7">
        <w:t xml:space="preserve">, </w:t>
      </w:r>
      <w:proofErr w:type="spellStart"/>
      <w:r w:rsidR="005A286D" w:rsidRPr="00B83AE7">
        <w:t>xác</w:t>
      </w:r>
      <w:proofErr w:type="spellEnd"/>
      <w:r w:rsidR="005A286D" w:rsidRPr="00B83AE7">
        <w:t xml:space="preserve"> </w:t>
      </w:r>
      <w:proofErr w:type="spellStart"/>
      <w:r w:rsidR="005A286D" w:rsidRPr="00B83AE7">
        <w:t>định</w:t>
      </w:r>
      <w:proofErr w:type="spellEnd"/>
      <w:r w:rsidR="005A286D" w:rsidRPr="00B83AE7">
        <w:t xml:space="preserve"> </w:t>
      </w:r>
      <w:proofErr w:type="spellStart"/>
      <w:r w:rsidR="005A286D" w:rsidRPr="00B83AE7">
        <w:t>được</w:t>
      </w:r>
      <w:proofErr w:type="spellEnd"/>
      <w:r w:rsidR="005A286D" w:rsidRPr="00B83AE7">
        <w:t xml:space="preserve"> </w:t>
      </w:r>
      <w:proofErr w:type="spellStart"/>
      <w:r w:rsidR="005A286D" w:rsidRPr="00B83AE7">
        <w:t>nguyên</w:t>
      </w:r>
      <w:proofErr w:type="spellEnd"/>
      <w:r w:rsidR="005A286D" w:rsidRPr="00B83AE7">
        <w:t xml:space="preserve"> </w:t>
      </w:r>
      <w:proofErr w:type="spellStart"/>
      <w:r w:rsidR="005A286D" w:rsidRPr="00B83AE7">
        <w:t>nhân</w:t>
      </w:r>
      <w:proofErr w:type="spellEnd"/>
      <w:r w:rsidR="005A286D" w:rsidRPr="00B83AE7">
        <w:t xml:space="preserve"> </w:t>
      </w:r>
      <w:proofErr w:type="spellStart"/>
      <w:r w:rsidR="005A286D" w:rsidRPr="00B83AE7">
        <w:t>của</w:t>
      </w:r>
      <w:proofErr w:type="spellEnd"/>
      <w:r w:rsidR="005A286D" w:rsidRPr="00B83AE7">
        <w:t xml:space="preserve"> </w:t>
      </w:r>
      <w:proofErr w:type="spellStart"/>
      <w:r w:rsidR="005A286D" w:rsidRPr="00B83AE7">
        <w:t>vấn</w:t>
      </w:r>
      <w:proofErr w:type="spellEnd"/>
      <w:r w:rsidR="005A286D" w:rsidRPr="00B83AE7">
        <w:t xml:space="preserve"> </w:t>
      </w:r>
      <w:proofErr w:type="spellStart"/>
      <w:r w:rsidR="005A286D" w:rsidRPr="00B83AE7">
        <w:t>đề</w:t>
      </w:r>
      <w:proofErr w:type="spellEnd"/>
      <w:r w:rsidR="005A286D" w:rsidRPr="00B83AE7">
        <w:t xml:space="preserve">, </w:t>
      </w:r>
      <w:proofErr w:type="spellStart"/>
      <w:r w:rsidR="005A286D" w:rsidRPr="00B83AE7">
        <w:t>quyết</w:t>
      </w:r>
      <w:proofErr w:type="spellEnd"/>
      <w:r w:rsidR="005A286D" w:rsidRPr="00B83AE7">
        <w:t xml:space="preserve"> </w:t>
      </w:r>
      <w:proofErr w:type="spellStart"/>
      <w:r w:rsidR="005A286D" w:rsidRPr="00B83AE7">
        <w:t>định</w:t>
      </w:r>
      <w:proofErr w:type="spellEnd"/>
      <w:r w:rsidR="005A286D" w:rsidRPr="00B83AE7">
        <w:t xml:space="preserve"> </w:t>
      </w:r>
      <w:proofErr w:type="spellStart"/>
      <w:r w:rsidR="005A286D" w:rsidRPr="00B83AE7">
        <w:t>lựa</w:t>
      </w:r>
      <w:proofErr w:type="spellEnd"/>
      <w:r w:rsidR="005A286D" w:rsidRPr="00B83AE7">
        <w:t xml:space="preserve"> </w:t>
      </w:r>
      <w:proofErr w:type="spellStart"/>
      <w:r w:rsidR="005A286D" w:rsidRPr="00B83AE7">
        <w:t>ch</w:t>
      </w:r>
      <w:r w:rsidR="006159DB">
        <w:t>ọn</w:t>
      </w:r>
      <w:proofErr w:type="spellEnd"/>
      <w:r w:rsidR="006159DB">
        <w:t xml:space="preserve"> </w:t>
      </w:r>
      <w:proofErr w:type="spellStart"/>
      <w:r w:rsidR="006159DB">
        <w:t>được</w:t>
      </w:r>
      <w:proofErr w:type="spellEnd"/>
      <w:r w:rsidR="006159DB">
        <w:t xml:space="preserve"> </w:t>
      </w:r>
      <w:proofErr w:type="spellStart"/>
      <w:r w:rsidR="006159DB">
        <w:t>giải</w:t>
      </w:r>
      <w:proofErr w:type="spellEnd"/>
      <w:r w:rsidR="006159DB">
        <w:t xml:space="preserve"> </w:t>
      </w:r>
      <w:proofErr w:type="spellStart"/>
      <w:r w:rsidR="006159DB">
        <w:t>pháp</w:t>
      </w:r>
      <w:proofErr w:type="spellEnd"/>
      <w:r w:rsidR="006159DB">
        <w:t xml:space="preserve"> </w:t>
      </w:r>
      <w:proofErr w:type="spellStart"/>
      <w:r w:rsidR="006159DB">
        <w:t>tối</w:t>
      </w:r>
      <w:proofErr w:type="spellEnd"/>
      <w:r w:rsidR="006159DB">
        <w:t xml:space="preserve"> </w:t>
      </w:r>
      <w:proofErr w:type="spellStart"/>
      <w:r w:rsidR="006159DB">
        <w:t>ưu,giúp</w:t>
      </w:r>
      <w:proofErr w:type="spellEnd"/>
      <w:r w:rsidR="005A286D" w:rsidRPr="00B83AE7">
        <w:t xml:space="preserve"> </w:t>
      </w:r>
      <w:proofErr w:type="spellStart"/>
      <w:r w:rsidR="005A286D" w:rsidRPr="00B83AE7">
        <w:t>thực</w:t>
      </w:r>
      <w:proofErr w:type="spellEnd"/>
      <w:r w:rsidR="005A286D" w:rsidRPr="00B83AE7">
        <w:t xml:space="preserve"> </w:t>
      </w:r>
      <w:proofErr w:type="spellStart"/>
      <w:r w:rsidR="005A286D" w:rsidRPr="00B83AE7">
        <w:t>hiện</w:t>
      </w:r>
      <w:proofErr w:type="spellEnd"/>
      <w:r w:rsidR="005A286D" w:rsidRPr="00B83AE7">
        <w:t xml:space="preserve"> </w:t>
      </w:r>
      <w:proofErr w:type="spellStart"/>
      <w:r w:rsidR="005A286D" w:rsidRPr="00B83AE7">
        <w:t>thành</w:t>
      </w:r>
      <w:proofErr w:type="spellEnd"/>
      <w:r w:rsidR="005A286D" w:rsidRPr="00B83AE7">
        <w:t xml:space="preserve"> </w:t>
      </w:r>
      <w:proofErr w:type="spellStart"/>
      <w:r w:rsidR="005A286D" w:rsidRPr="00B83AE7">
        <w:t>công</w:t>
      </w:r>
      <w:proofErr w:type="spellEnd"/>
      <w:r w:rsidR="005A286D" w:rsidRPr="00B83AE7">
        <w:t xml:space="preserve"> </w:t>
      </w:r>
      <w:proofErr w:type="spellStart"/>
      <w:r w:rsidR="005A286D" w:rsidRPr="00B83AE7">
        <w:t>giải</w:t>
      </w:r>
      <w:proofErr w:type="spellEnd"/>
      <w:r w:rsidR="005A286D" w:rsidRPr="00B83AE7">
        <w:t xml:space="preserve"> </w:t>
      </w:r>
      <w:proofErr w:type="spellStart"/>
      <w:r w:rsidR="005A286D" w:rsidRPr="00B83AE7">
        <w:t>pháp</w:t>
      </w:r>
      <w:proofErr w:type="spellEnd"/>
      <w:r w:rsidR="005A286D" w:rsidRPr="00B83AE7">
        <w:t xml:space="preserve"> </w:t>
      </w:r>
      <w:proofErr w:type="spellStart"/>
      <w:r w:rsidR="005A286D" w:rsidRPr="00B83AE7">
        <w:t>để</w:t>
      </w:r>
      <w:proofErr w:type="spellEnd"/>
      <w:r w:rsidR="005A286D" w:rsidRPr="00B83AE7">
        <w:t xml:space="preserve"> </w:t>
      </w:r>
      <w:proofErr w:type="spellStart"/>
      <w:r w:rsidR="005A286D" w:rsidRPr="00B83AE7">
        <w:t>giải</w:t>
      </w:r>
      <w:proofErr w:type="spellEnd"/>
      <w:r w:rsidR="005A286D" w:rsidRPr="00B83AE7">
        <w:t xml:space="preserve"> </w:t>
      </w:r>
      <w:proofErr w:type="spellStart"/>
      <w:r w:rsidR="005A286D" w:rsidRPr="00B83AE7">
        <w:t>quyết</w:t>
      </w:r>
      <w:proofErr w:type="spellEnd"/>
      <w:r w:rsidR="005A286D" w:rsidRPr="00B83AE7">
        <w:t xml:space="preserve"> </w:t>
      </w:r>
      <w:proofErr w:type="spellStart"/>
      <w:r w:rsidR="005A286D" w:rsidRPr="00B83AE7">
        <w:t>các</w:t>
      </w:r>
      <w:proofErr w:type="spellEnd"/>
      <w:r w:rsidR="005A286D" w:rsidRPr="00B83AE7">
        <w:t xml:space="preserve"> </w:t>
      </w:r>
      <w:proofErr w:type="spellStart"/>
      <w:r w:rsidR="005A286D" w:rsidRPr="00B83AE7">
        <w:t>vấn</w:t>
      </w:r>
      <w:proofErr w:type="spellEnd"/>
      <w:r w:rsidR="005A286D" w:rsidRPr="00B83AE7">
        <w:t xml:space="preserve"> </w:t>
      </w:r>
      <w:proofErr w:type="spellStart"/>
      <w:r w:rsidR="005A286D" w:rsidRPr="00B83AE7">
        <w:t>đề</w:t>
      </w:r>
      <w:proofErr w:type="spellEnd"/>
      <w:r w:rsidR="005A286D" w:rsidRPr="00B83AE7">
        <w:t xml:space="preserve"> </w:t>
      </w:r>
      <w:proofErr w:type="spellStart"/>
      <w:r w:rsidR="005A286D" w:rsidRPr="00B83AE7">
        <w:t>trong</w:t>
      </w:r>
      <w:proofErr w:type="spellEnd"/>
      <w:r w:rsidR="005A286D" w:rsidRPr="00B83AE7">
        <w:t xml:space="preserve"> </w:t>
      </w:r>
      <w:proofErr w:type="spellStart"/>
      <w:r w:rsidR="005A286D" w:rsidRPr="00B83AE7">
        <w:t>học</w:t>
      </w:r>
      <w:proofErr w:type="spellEnd"/>
      <w:r w:rsidR="005A286D" w:rsidRPr="00B83AE7">
        <w:t xml:space="preserve"> </w:t>
      </w:r>
      <w:proofErr w:type="spellStart"/>
      <w:r w:rsidR="005A286D" w:rsidRPr="00B83AE7">
        <w:t>tập</w:t>
      </w:r>
      <w:proofErr w:type="spellEnd"/>
      <w:r w:rsidR="005A286D" w:rsidRPr="00B83AE7">
        <w:t xml:space="preserve">, </w:t>
      </w:r>
      <w:proofErr w:type="spellStart"/>
      <w:r w:rsidR="005A286D" w:rsidRPr="00B83AE7">
        <w:t>công</w:t>
      </w:r>
      <w:proofErr w:type="spellEnd"/>
      <w:r w:rsidR="005A286D" w:rsidRPr="00B83AE7">
        <w:t xml:space="preserve"> </w:t>
      </w:r>
      <w:proofErr w:type="spellStart"/>
      <w:r w:rsidR="005A286D" w:rsidRPr="00B83AE7">
        <w:t>tác</w:t>
      </w:r>
      <w:proofErr w:type="spellEnd"/>
      <w:r w:rsidR="005A286D" w:rsidRPr="00B83AE7">
        <w:t xml:space="preserve">, </w:t>
      </w:r>
      <w:proofErr w:type="spellStart"/>
      <w:r w:rsidR="005A286D" w:rsidRPr="00B83AE7">
        <w:t>cuộc</w:t>
      </w:r>
      <w:proofErr w:type="spellEnd"/>
      <w:r w:rsidR="005A286D" w:rsidRPr="00B83AE7">
        <w:t xml:space="preserve"> </w:t>
      </w:r>
      <w:proofErr w:type="spellStart"/>
      <w:r w:rsidR="005A286D" w:rsidRPr="00B83AE7">
        <w:t>sống</w:t>
      </w:r>
      <w:proofErr w:type="spellEnd"/>
      <w:r w:rsidR="005A286D" w:rsidRPr="00B83AE7">
        <w:t>.</w:t>
      </w:r>
    </w:p>
    <w:p w:rsidR="001A020A" w:rsidRPr="00B83AE7" w:rsidRDefault="00B8206C" w:rsidP="001A020A">
      <w:pPr>
        <w:spacing w:before="120"/>
        <w:jc w:val="both"/>
        <w:rPr>
          <w:color w:val="000000"/>
        </w:rPr>
      </w:pPr>
      <w:r w:rsidRPr="00B83AE7">
        <w:rPr>
          <w:b/>
          <w:color w:val="000000"/>
        </w:rPr>
        <w:t>5</w:t>
      </w:r>
      <w:r w:rsidR="00CE15EE" w:rsidRPr="00B83AE7">
        <w:rPr>
          <w:b/>
          <w:color w:val="000000"/>
        </w:rPr>
        <w:t xml:space="preserve">. </w:t>
      </w:r>
      <w:proofErr w:type="spellStart"/>
      <w:r w:rsidR="00CE15EE" w:rsidRPr="00B83AE7">
        <w:rPr>
          <w:b/>
          <w:color w:val="000000"/>
        </w:rPr>
        <w:t>Kết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quả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học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tập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mong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đợi</w:t>
      </w:r>
      <w:proofErr w:type="spellEnd"/>
      <w:r w:rsidR="00CE15EE" w:rsidRPr="00B83AE7">
        <w:rPr>
          <w:b/>
          <w:color w:val="000000"/>
        </w:rPr>
        <w:t xml:space="preserve"> (KQHT): </w:t>
      </w:r>
      <w:r w:rsidR="00CE15EE" w:rsidRPr="00B83AE7">
        <w:rPr>
          <w:color w:val="000000"/>
        </w:rPr>
        <w:t xml:space="preserve">Sau </w:t>
      </w:r>
      <w:proofErr w:type="spellStart"/>
      <w:r w:rsidR="00CE15EE" w:rsidRPr="00B83AE7">
        <w:rPr>
          <w:color w:val="000000"/>
        </w:rPr>
        <w:t>khi</w:t>
      </w:r>
      <w:proofErr w:type="spellEnd"/>
      <w:r w:rsidR="00CE15EE" w:rsidRPr="00B83AE7">
        <w:rPr>
          <w:color w:val="000000"/>
        </w:rPr>
        <w:t xml:space="preserve"> </w:t>
      </w:r>
      <w:proofErr w:type="spellStart"/>
      <w:r w:rsidR="00CE15EE" w:rsidRPr="00B83AE7">
        <w:rPr>
          <w:color w:val="000000"/>
        </w:rPr>
        <w:t>học</w:t>
      </w:r>
      <w:proofErr w:type="spellEnd"/>
      <w:r w:rsidR="00CE15EE" w:rsidRPr="00B83AE7">
        <w:rPr>
          <w:color w:val="000000"/>
        </w:rPr>
        <w:t xml:space="preserve"> </w:t>
      </w:r>
      <w:proofErr w:type="spellStart"/>
      <w:r w:rsidR="00CE15EE" w:rsidRPr="00B83AE7">
        <w:rPr>
          <w:color w:val="000000"/>
        </w:rPr>
        <w:t>xong</w:t>
      </w:r>
      <w:proofErr w:type="spellEnd"/>
      <w:r w:rsidR="00CE15EE" w:rsidRPr="00B83AE7">
        <w:rPr>
          <w:color w:val="000000"/>
        </w:rPr>
        <w:t xml:space="preserve"> </w:t>
      </w:r>
      <w:proofErr w:type="spellStart"/>
      <w:r w:rsidR="00CE15EE" w:rsidRPr="00B83AE7">
        <w:rPr>
          <w:color w:val="000000"/>
        </w:rPr>
        <w:t>học</w:t>
      </w:r>
      <w:proofErr w:type="spellEnd"/>
      <w:r w:rsidR="00CE15EE" w:rsidRPr="00B83AE7">
        <w:rPr>
          <w:color w:val="000000"/>
        </w:rPr>
        <w:t xml:space="preserve"> </w:t>
      </w:r>
      <w:proofErr w:type="spellStart"/>
      <w:r w:rsidR="00CE15EE" w:rsidRPr="00B83AE7">
        <w:rPr>
          <w:color w:val="000000"/>
        </w:rPr>
        <w:t>phần</w:t>
      </w:r>
      <w:proofErr w:type="spellEnd"/>
      <w:r w:rsidR="00CE15EE" w:rsidRPr="00B83AE7">
        <w:rPr>
          <w:color w:val="000000"/>
        </w:rPr>
        <w:t xml:space="preserve">, </w:t>
      </w:r>
      <w:proofErr w:type="spellStart"/>
      <w:r w:rsidR="00CE15EE" w:rsidRPr="00B83AE7">
        <w:rPr>
          <w:color w:val="000000"/>
        </w:rPr>
        <w:t>sinh</w:t>
      </w:r>
      <w:proofErr w:type="spellEnd"/>
      <w:r w:rsidR="00CE15EE" w:rsidRPr="00B83AE7">
        <w:rPr>
          <w:color w:val="000000"/>
        </w:rPr>
        <w:t xml:space="preserve"> </w:t>
      </w:r>
      <w:proofErr w:type="spellStart"/>
      <w:r w:rsidR="00CE15EE" w:rsidRPr="00B83AE7">
        <w:rPr>
          <w:color w:val="000000"/>
        </w:rPr>
        <w:t>viên</w:t>
      </w:r>
      <w:proofErr w:type="spellEnd"/>
      <w:r w:rsidR="00CE15EE" w:rsidRPr="00B83AE7">
        <w:rPr>
          <w:color w:val="000000"/>
        </w:rPr>
        <w:t xml:space="preserve"> </w:t>
      </w:r>
      <w:proofErr w:type="spellStart"/>
      <w:r w:rsidR="00CE15EE" w:rsidRPr="00B83AE7">
        <w:rPr>
          <w:color w:val="000000"/>
        </w:rPr>
        <w:t>có</w:t>
      </w:r>
      <w:proofErr w:type="spellEnd"/>
      <w:r w:rsidR="00CE15EE" w:rsidRPr="00B83AE7">
        <w:rPr>
          <w:color w:val="000000"/>
        </w:rPr>
        <w:t xml:space="preserve"> </w:t>
      </w:r>
      <w:proofErr w:type="spellStart"/>
      <w:r w:rsidR="00CE15EE" w:rsidRPr="00B83AE7">
        <w:rPr>
          <w:color w:val="000000"/>
        </w:rPr>
        <w:t>thể</w:t>
      </w:r>
      <w:proofErr w:type="spellEnd"/>
      <w:r w:rsidR="00CE15EE" w:rsidRPr="00B83AE7">
        <w:rPr>
          <w:color w:val="000000"/>
        </w:rPr>
        <w:t>:</w:t>
      </w:r>
      <w:r w:rsidR="001A020A" w:rsidRPr="00B83AE7">
        <w:rPr>
          <w:color w:val="000000"/>
        </w:rPr>
        <w:t xml:space="preserve"> </w:t>
      </w:r>
    </w:p>
    <w:p w:rsidR="00932F91" w:rsidRPr="00B83AE7" w:rsidRDefault="001A020A" w:rsidP="001A020A">
      <w:pPr>
        <w:numPr>
          <w:ilvl w:val="0"/>
          <w:numId w:val="10"/>
        </w:numPr>
        <w:spacing w:before="120"/>
        <w:rPr>
          <w:color w:val="000000"/>
        </w:rPr>
      </w:pPr>
      <w:proofErr w:type="spellStart"/>
      <w:r w:rsidRPr="00B83AE7">
        <w:rPr>
          <w:color w:val="000000"/>
        </w:rPr>
        <w:t>Hiểu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và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phân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loại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được</w:t>
      </w:r>
      <w:proofErr w:type="spellEnd"/>
      <w:r w:rsidRPr="00B83AE7">
        <w:rPr>
          <w:color w:val="000000"/>
        </w:rPr>
        <w:t xml:space="preserve"> “</w:t>
      </w:r>
      <w:proofErr w:type="spellStart"/>
      <w:r w:rsidRPr="00B83AE7">
        <w:rPr>
          <w:color w:val="000000"/>
        </w:rPr>
        <w:t>Vấn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đề</w:t>
      </w:r>
      <w:proofErr w:type="spellEnd"/>
      <w:r w:rsidRPr="00B83AE7">
        <w:rPr>
          <w:color w:val="000000"/>
        </w:rPr>
        <w:t xml:space="preserve">”, </w:t>
      </w:r>
      <w:proofErr w:type="spellStart"/>
      <w:r w:rsidRPr="00B83AE7">
        <w:rPr>
          <w:color w:val="000000"/>
        </w:rPr>
        <w:t>các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phương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pháp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giải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quyết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vấn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đề</w:t>
      </w:r>
      <w:proofErr w:type="spellEnd"/>
      <w:r w:rsidRPr="00B83AE7">
        <w:rPr>
          <w:color w:val="000000"/>
        </w:rPr>
        <w:t xml:space="preserve">, </w:t>
      </w:r>
      <w:proofErr w:type="spellStart"/>
      <w:r w:rsidRPr="00B83AE7">
        <w:rPr>
          <w:color w:val="000000"/>
        </w:rPr>
        <w:t>tầm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quan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trọng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của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việc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ra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quyết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định</w:t>
      </w:r>
      <w:proofErr w:type="spellEnd"/>
      <w:r w:rsidRPr="00B83AE7">
        <w:rPr>
          <w:color w:val="000000"/>
        </w:rPr>
        <w:t>.</w:t>
      </w:r>
    </w:p>
    <w:p w:rsidR="001A020A" w:rsidRPr="00B83AE7" w:rsidRDefault="001A020A" w:rsidP="001A020A">
      <w:pPr>
        <w:numPr>
          <w:ilvl w:val="0"/>
          <w:numId w:val="10"/>
        </w:numPr>
        <w:spacing w:before="120"/>
        <w:rPr>
          <w:color w:val="000000"/>
        </w:rPr>
      </w:pPr>
      <w:proofErr w:type="spellStart"/>
      <w:r w:rsidRPr="00B83AE7">
        <w:rPr>
          <w:color w:val="000000"/>
        </w:rPr>
        <w:t>Nắm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được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nội</w:t>
      </w:r>
      <w:proofErr w:type="spellEnd"/>
      <w:r w:rsidRPr="00B83AE7">
        <w:rPr>
          <w:color w:val="000000"/>
        </w:rPr>
        <w:t xml:space="preserve"> dung </w:t>
      </w:r>
      <w:proofErr w:type="spellStart"/>
      <w:r w:rsidRPr="00B83AE7">
        <w:rPr>
          <w:color w:val="000000"/>
        </w:rPr>
        <w:t>của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từng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công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cụ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và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kỹ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thuật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kiên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quan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đến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giải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quyết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vấn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đề</w:t>
      </w:r>
      <w:proofErr w:type="spellEnd"/>
      <w:r w:rsidRPr="00B83AE7">
        <w:rPr>
          <w:color w:val="000000"/>
        </w:rPr>
        <w:t>.</w:t>
      </w:r>
    </w:p>
    <w:p w:rsidR="001A020A" w:rsidRDefault="001A020A" w:rsidP="001A020A">
      <w:pPr>
        <w:numPr>
          <w:ilvl w:val="0"/>
          <w:numId w:val="10"/>
        </w:numPr>
        <w:spacing w:before="120"/>
      </w:pPr>
      <w:proofErr w:type="spellStart"/>
      <w:r w:rsidRPr="00B83AE7">
        <w:rPr>
          <w:color w:val="000000"/>
        </w:rPr>
        <w:t>Có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khả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năng</w:t>
      </w:r>
      <w:proofErr w:type="spellEnd"/>
      <w:r w:rsidRPr="00B83AE7">
        <w:t xml:space="preserve"> </w:t>
      </w:r>
      <w:proofErr w:type="spellStart"/>
      <w:r w:rsidRPr="00B83AE7">
        <w:t>thao</w:t>
      </w:r>
      <w:proofErr w:type="spellEnd"/>
      <w:r w:rsidRPr="00B83AE7">
        <w:t xml:space="preserve"> </w:t>
      </w:r>
      <w:proofErr w:type="spellStart"/>
      <w:r w:rsidRPr="00B83AE7">
        <w:t>tác</w:t>
      </w:r>
      <w:proofErr w:type="spellEnd"/>
      <w:r w:rsidRPr="00B83AE7">
        <w:t xml:space="preserve">, </w:t>
      </w:r>
      <w:proofErr w:type="spellStart"/>
      <w:r w:rsidRPr="00B83AE7">
        <w:t>thực</w:t>
      </w:r>
      <w:proofErr w:type="spellEnd"/>
      <w:r w:rsidRPr="00B83AE7">
        <w:t xml:space="preserve"> </w:t>
      </w:r>
      <w:proofErr w:type="spellStart"/>
      <w:r w:rsidRPr="00B83AE7">
        <w:t>hành</w:t>
      </w:r>
      <w:proofErr w:type="spellEnd"/>
      <w:r w:rsidRPr="00B83AE7">
        <w:t xml:space="preserve"> </w:t>
      </w:r>
      <w:proofErr w:type="spellStart"/>
      <w:r w:rsidRPr="00B83AE7">
        <w:t>các</w:t>
      </w:r>
      <w:proofErr w:type="spellEnd"/>
      <w:r w:rsidRPr="00B83AE7">
        <w:t xml:space="preserve"> </w:t>
      </w:r>
      <w:proofErr w:type="spellStart"/>
      <w:r w:rsidRPr="00B83AE7">
        <w:t>công</w:t>
      </w:r>
      <w:proofErr w:type="spellEnd"/>
      <w:r w:rsidRPr="00B83AE7">
        <w:t xml:space="preserve"> </w:t>
      </w:r>
      <w:proofErr w:type="spellStart"/>
      <w:r w:rsidRPr="00B83AE7">
        <w:t>cụ</w:t>
      </w:r>
      <w:proofErr w:type="spellEnd"/>
      <w:r w:rsidRPr="00B83AE7">
        <w:t xml:space="preserve">, </w:t>
      </w:r>
      <w:proofErr w:type="spellStart"/>
      <w:r w:rsidRPr="00B83AE7">
        <w:t>kỹ</w:t>
      </w:r>
      <w:proofErr w:type="spellEnd"/>
      <w:r w:rsidRPr="00B83AE7">
        <w:t xml:space="preserve"> </w:t>
      </w:r>
      <w:proofErr w:type="spellStart"/>
      <w:r w:rsidRPr="00B83AE7">
        <w:t>thuật</w:t>
      </w:r>
      <w:proofErr w:type="spellEnd"/>
      <w:r w:rsidRPr="00B83AE7">
        <w:t xml:space="preserve"> </w:t>
      </w:r>
      <w:proofErr w:type="spellStart"/>
      <w:r w:rsidRPr="00B83AE7">
        <w:t>đã</w:t>
      </w:r>
      <w:proofErr w:type="spellEnd"/>
      <w:r w:rsidRPr="00B83AE7">
        <w:t xml:space="preserve"> </w:t>
      </w:r>
      <w:proofErr w:type="spellStart"/>
      <w:r w:rsidRPr="00B83AE7">
        <w:t>học</w:t>
      </w:r>
      <w:proofErr w:type="spellEnd"/>
      <w:r w:rsidRPr="00B83AE7">
        <w:t xml:space="preserve"> </w:t>
      </w:r>
      <w:proofErr w:type="spellStart"/>
      <w:r w:rsidRPr="00B83AE7">
        <w:t>trong</w:t>
      </w:r>
      <w:proofErr w:type="spellEnd"/>
      <w:r w:rsidRPr="00B83AE7">
        <w:t xml:space="preserve"> </w:t>
      </w:r>
      <w:proofErr w:type="spellStart"/>
      <w:r w:rsidRPr="00B83AE7">
        <w:t>giải</w:t>
      </w:r>
      <w:proofErr w:type="spellEnd"/>
      <w:r w:rsidRPr="00B83AE7">
        <w:t xml:space="preserve"> </w:t>
      </w:r>
      <w:proofErr w:type="spellStart"/>
      <w:r w:rsidRPr="00B83AE7">
        <w:t>quyết</w:t>
      </w:r>
      <w:proofErr w:type="spellEnd"/>
      <w:r w:rsidRPr="00B83AE7">
        <w:t xml:space="preserve"> </w:t>
      </w:r>
      <w:proofErr w:type="spellStart"/>
      <w:r w:rsidRPr="00B83AE7">
        <w:t>vấn</w:t>
      </w:r>
      <w:proofErr w:type="spellEnd"/>
      <w:r w:rsidRPr="00B83AE7">
        <w:t xml:space="preserve"> </w:t>
      </w:r>
      <w:proofErr w:type="spellStart"/>
      <w:r w:rsidRPr="00B83AE7">
        <w:t>đề</w:t>
      </w:r>
      <w:proofErr w:type="spellEnd"/>
      <w:r w:rsidRPr="00B83AE7">
        <w:t xml:space="preserve"> </w:t>
      </w:r>
      <w:proofErr w:type="spellStart"/>
      <w:r w:rsidRPr="00B83AE7">
        <w:t>và</w:t>
      </w:r>
      <w:proofErr w:type="spellEnd"/>
      <w:r w:rsidRPr="00B83AE7">
        <w:t xml:space="preserve"> </w:t>
      </w:r>
      <w:proofErr w:type="spellStart"/>
      <w:r w:rsidRPr="00B83AE7">
        <w:t>ra</w:t>
      </w:r>
      <w:proofErr w:type="spellEnd"/>
      <w:r w:rsidRPr="00B83AE7">
        <w:t xml:space="preserve"> </w:t>
      </w:r>
      <w:proofErr w:type="spellStart"/>
      <w:r w:rsidRPr="00B83AE7">
        <w:t>quyết</w:t>
      </w:r>
      <w:proofErr w:type="spellEnd"/>
      <w:r w:rsidRPr="00B83AE7">
        <w:t xml:space="preserve"> </w:t>
      </w:r>
      <w:proofErr w:type="spellStart"/>
      <w:r w:rsidRPr="00B83AE7">
        <w:t>định</w:t>
      </w:r>
      <w:proofErr w:type="spellEnd"/>
      <w:r w:rsidRPr="00B83AE7">
        <w:t>.</w:t>
      </w:r>
    </w:p>
    <w:p w:rsidR="00C83E59" w:rsidRPr="00C83E59" w:rsidRDefault="00C83E59" w:rsidP="00C83E59">
      <w:pPr>
        <w:numPr>
          <w:ilvl w:val="0"/>
          <w:numId w:val="10"/>
        </w:numPr>
        <w:spacing w:before="120"/>
        <w:rPr>
          <w:color w:val="000000"/>
        </w:rPr>
      </w:pPr>
      <w:proofErr w:type="spellStart"/>
      <w:r w:rsidRPr="00C83E59">
        <w:rPr>
          <w:color w:val="000000"/>
        </w:rPr>
        <w:t>Phát</w:t>
      </w:r>
      <w:proofErr w:type="spellEnd"/>
      <w:r w:rsidRPr="00C83E59">
        <w:rPr>
          <w:color w:val="000000"/>
        </w:rPr>
        <w:t xml:space="preserve"> </w:t>
      </w:r>
      <w:proofErr w:type="spellStart"/>
      <w:r w:rsidRPr="00C83E59">
        <w:rPr>
          <w:color w:val="000000"/>
        </w:rPr>
        <w:t>triển</w:t>
      </w:r>
      <w:proofErr w:type="spellEnd"/>
      <w:r w:rsidRPr="00C83E59">
        <w:rPr>
          <w:color w:val="000000"/>
        </w:rPr>
        <w:t xml:space="preserve"> </w:t>
      </w:r>
      <w:proofErr w:type="spellStart"/>
      <w:r w:rsidRPr="00C83E59">
        <w:rPr>
          <w:color w:val="000000"/>
        </w:rPr>
        <w:t>kỹ</w:t>
      </w:r>
      <w:proofErr w:type="spellEnd"/>
      <w:r w:rsidRPr="00C83E59">
        <w:rPr>
          <w:color w:val="000000"/>
        </w:rPr>
        <w:t xml:space="preserve"> </w:t>
      </w:r>
      <w:proofErr w:type="spellStart"/>
      <w:r w:rsidRPr="00C83E59">
        <w:rPr>
          <w:color w:val="000000"/>
        </w:rPr>
        <w:t>năng</w:t>
      </w:r>
      <w:proofErr w:type="spellEnd"/>
      <w:r w:rsidRPr="00C83E59">
        <w:rPr>
          <w:color w:val="000000"/>
        </w:rPr>
        <w:t xml:space="preserve"> </w:t>
      </w:r>
      <w:proofErr w:type="spellStart"/>
      <w:r w:rsidRPr="00C83E59">
        <w:rPr>
          <w:color w:val="000000"/>
        </w:rPr>
        <w:t>trình</w:t>
      </w:r>
      <w:proofErr w:type="spellEnd"/>
      <w:r w:rsidRPr="00C83E59">
        <w:rPr>
          <w:color w:val="000000"/>
        </w:rPr>
        <w:t xml:space="preserve"> </w:t>
      </w:r>
      <w:proofErr w:type="spellStart"/>
      <w:r w:rsidRPr="00C83E59">
        <w:rPr>
          <w:color w:val="000000"/>
        </w:rPr>
        <w:t>bày</w:t>
      </w:r>
      <w:proofErr w:type="spellEnd"/>
      <w:r w:rsidRPr="00C83E59">
        <w:rPr>
          <w:color w:val="000000"/>
        </w:rPr>
        <w:t xml:space="preserve">, </w:t>
      </w:r>
      <w:proofErr w:type="spellStart"/>
      <w:r w:rsidRPr="00C83E59">
        <w:rPr>
          <w:color w:val="000000"/>
        </w:rPr>
        <w:t>làm</w:t>
      </w:r>
      <w:proofErr w:type="spellEnd"/>
      <w:r w:rsidRPr="00C83E59">
        <w:rPr>
          <w:color w:val="000000"/>
        </w:rPr>
        <w:t xml:space="preserve"> </w:t>
      </w:r>
      <w:proofErr w:type="spellStart"/>
      <w:r w:rsidRPr="00C83E59">
        <w:rPr>
          <w:color w:val="000000"/>
        </w:rPr>
        <w:t>việc</w:t>
      </w:r>
      <w:proofErr w:type="spellEnd"/>
      <w:r w:rsidRPr="00C83E59">
        <w:rPr>
          <w:color w:val="000000"/>
        </w:rPr>
        <w:t xml:space="preserve"> </w:t>
      </w:r>
      <w:proofErr w:type="spellStart"/>
      <w:r w:rsidRPr="00C83E59">
        <w:rPr>
          <w:color w:val="000000"/>
        </w:rPr>
        <w:t>nhóm</w:t>
      </w:r>
      <w:proofErr w:type="spellEnd"/>
      <w:r>
        <w:rPr>
          <w:color w:val="000000"/>
        </w:rPr>
        <w:t>.</w:t>
      </w:r>
    </w:p>
    <w:p w:rsidR="00CE15EE" w:rsidRPr="00B83AE7" w:rsidRDefault="00B8206C" w:rsidP="001A020A">
      <w:pPr>
        <w:spacing w:before="120"/>
        <w:jc w:val="both"/>
        <w:rPr>
          <w:color w:val="000000"/>
        </w:rPr>
      </w:pPr>
      <w:r w:rsidRPr="00B83AE7">
        <w:rPr>
          <w:b/>
          <w:color w:val="000000"/>
        </w:rPr>
        <w:t>6</w:t>
      </w:r>
      <w:r w:rsidR="00CE15EE" w:rsidRPr="00B83AE7">
        <w:rPr>
          <w:b/>
          <w:color w:val="000000"/>
        </w:rPr>
        <w:t xml:space="preserve">. </w:t>
      </w:r>
      <w:proofErr w:type="spellStart"/>
      <w:r w:rsidR="00CE15EE" w:rsidRPr="00B83AE7">
        <w:rPr>
          <w:b/>
          <w:color w:val="000000"/>
        </w:rPr>
        <w:t>Nội</w:t>
      </w:r>
      <w:proofErr w:type="spellEnd"/>
      <w:r w:rsidR="00CE15EE" w:rsidRPr="00B83AE7">
        <w:rPr>
          <w:b/>
          <w:color w:val="000000"/>
        </w:rPr>
        <w:t xml:space="preserve"> dung: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17"/>
        <w:gridCol w:w="2759"/>
        <w:gridCol w:w="837"/>
        <w:gridCol w:w="806"/>
      </w:tblGrid>
      <w:tr w:rsidR="00CE15EE" w:rsidRPr="00B83AE7">
        <w:tc>
          <w:tcPr>
            <w:tcW w:w="675" w:type="dxa"/>
            <w:vMerge w:val="restart"/>
            <w:shd w:val="clear" w:color="auto" w:fill="auto"/>
            <w:vAlign w:val="center"/>
          </w:tcPr>
          <w:p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  <w:r w:rsidRPr="00B83AE7">
              <w:rPr>
                <w:i/>
                <w:color w:val="000000"/>
              </w:rPr>
              <w:t>STT</w:t>
            </w:r>
          </w:p>
        </w:tc>
        <w:tc>
          <w:tcPr>
            <w:tcW w:w="4517" w:type="dxa"/>
            <w:vMerge w:val="restart"/>
            <w:shd w:val="clear" w:color="auto" w:fill="auto"/>
            <w:vAlign w:val="center"/>
          </w:tcPr>
          <w:p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  <w:proofErr w:type="spellStart"/>
            <w:r w:rsidRPr="00B83AE7">
              <w:rPr>
                <w:i/>
                <w:color w:val="000000"/>
              </w:rPr>
              <w:t>Chương</w:t>
            </w:r>
            <w:proofErr w:type="spellEnd"/>
            <w:r w:rsidRPr="00B83AE7">
              <w:rPr>
                <w:i/>
                <w:color w:val="000000"/>
              </w:rPr>
              <w:t>/</w:t>
            </w:r>
            <w:proofErr w:type="spellStart"/>
            <w:r w:rsidRPr="00B83AE7">
              <w:rPr>
                <w:i/>
                <w:color w:val="000000"/>
              </w:rPr>
              <w:t>Chủ</w:t>
            </w:r>
            <w:proofErr w:type="spellEnd"/>
            <w:r w:rsidRPr="00B83AE7">
              <w:rPr>
                <w:i/>
                <w:color w:val="000000"/>
              </w:rPr>
              <w:t xml:space="preserve"> </w:t>
            </w:r>
            <w:proofErr w:type="spellStart"/>
            <w:r w:rsidRPr="00B83AE7">
              <w:rPr>
                <w:i/>
                <w:color w:val="000000"/>
              </w:rPr>
              <w:t>đề</w:t>
            </w:r>
            <w:proofErr w:type="spellEnd"/>
          </w:p>
        </w:tc>
        <w:tc>
          <w:tcPr>
            <w:tcW w:w="2759" w:type="dxa"/>
            <w:vMerge w:val="restart"/>
            <w:shd w:val="clear" w:color="auto" w:fill="auto"/>
            <w:vAlign w:val="center"/>
          </w:tcPr>
          <w:p w:rsidR="00CE15EE" w:rsidRPr="00B83AE7" w:rsidRDefault="00CE15EE" w:rsidP="001A020A">
            <w:pPr>
              <w:spacing w:before="120"/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Nhằm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đạt</w:t>
            </w:r>
            <w:proofErr w:type="spellEnd"/>
            <w:r w:rsidRPr="00B83AE7">
              <w:rPr>
                <w:i/>
              </w:rPr>
              <w:t xml:space="preserve">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  <w:proofErr w:type="spellStart"/>
            <w:r w:rsidRPr="00B83AE7">
              <w:rPr>
                <w:i/>
                <w:color w:val="000000"/>
              </w:rPr>
              <w:t>Số</w:t>
            </w:r>
            <w:proofErr w:type="spellEnd"/>
            <w:r w:rsidRPr="00B83AE7">
              <w:rPr>
                <w:i/>
                <w:color w:val="000000"/>
              </w:rPr>
              <w:t xml:space="preserve"> </w:t>
            </w:r>
            <w:proofErr w:type="spellStart"/>
            <w:r w:rsidRPr="00B83AE7">
              <w:rPr>
                <w:i/>
                <w:color w:val="000000"/>
              </w:rPr>
              <w:t>tiết</w:t>
            </w:r>
            <w:proofErr w:type="spellEnd"/>
          </w:p>
        </w:tc>
      </w:tr>
      <w:tr w:rsidR="00CE15EE" w:rsidRPr="00B83AE7">
        <w:tc>
          <w:tcPr>
            <w:tcW w:w="675" w:type="dxa"/>
            <w:vMerge/>
            <w:shd w:val="clear" w:color="auto" w:fill="auto"/>
            <w:vAlign w:val="center"/>
          </w:tcPr>
          <w:p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</w:p>
        </w:tc>
        <w:tc>
          <w:tcPr>
            <w:tcW w:w="4517" w:type="dxa"/>
            <w:vMerge/>
            <w:shd w:val="clear" w:color="auto" w:fill="auto"/>
            <w:vAlign w:val="center"/>
          </w:tcPr>
          <w:p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</w:p>
        </w:tc>
        <w:tc>
          <w:tcPr>
            <w:tcW w:w="2759" w:type="dxa"/>
            <w:vMerge/>
            <w:shd w:val="clear" w:color="auto" w:fill="auto"/>
            <w:vAlign w:val="center"/>
          </w:tcPr>
          <w:p w:rsidR="00CE15EE" w:rsidRPr="00B83AE7" w:rsidRDefault="00CE15EE" w:rsidP="001A020A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  <w:r w:rsidRPr="00B83AE7">
              <w:rPr>
                <w:i/>
                <w:color w:val="000000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  <w:r w:rsidRPr="00B83AE7">
              <w:rPr>
                <w:i/>
                <w:color w:val="000000"/>
              </w:rPr>
              <w:t>TH</w:t>
            </w:r>
          </w:p>
        </w:tc>
      </w:tr>
      <w:tr w:rsidR="00CE15EE" w:rsidRPr="00B83AE7">
        <w:tc>
          <w:tcPr>
            <w:tcW w:w="675" w:type="dxa"/>
            <w:shd w:val="clear" w:color="auto" w:fill="auto"/>
            <w:vAlign w:val="center"/>
          </w:tcPr>
          <w:p w:rsidR="00CE15EE" w:rsidRPr="00B83AE7" w:rsidRDefault="00CE15EE" w:rsidP="001A020A">
            <w:pPr>
              <w:spacing w:before="120"/>
              <w:jc w:val="center"/>
              <w:rPr>
                <w:b/>
                <w:color w:val="000000"/>
              </w:rPr>
            </w:pPr>
            <w:r w:rsidRPr="00B83AE7">
              <w:rPr>
                <w:b/>
                <w:color w:val="000000"/>
              </w:rPr>
              <w:t>1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CE15EE" w:rsidRPr="00B83AE7" w:rsidRDefault="00611BDF" w:rsidP="001A020A">
            <w:pPr>
              <w:spacing w:before="120"/>
              <w:jc w:val="both"/>
              <w:rPr>
                <w:b/>
                <w:color w:val="000000"/>
              </w:rPr>
            </w:pPr>
            <w:r w:rsidRPr="00B83AE7">
              <w:rPr>
                <w:b/>
                <w:color w:val="000000"/>
              </w:rPr>
              <w:t>TỔNG QUAN VẤN ĐỀ VÀ GIẢI QUYẾT VẤN ĐỀ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E15EE" w:rsidRPr="00B83AE7" w:rsidRDefault="00CE15EE" w:rsidP="001A020A">
            <w:pPr>
              <w:spacing w:before="120"/>
            </w:pPr>
          </w:p>
        </w:tc>
        <w:tc>
          <w:tcPr>
            <w:tcW w:w="837" w:type="dxa"/>
            <w:shd w:val="clear" w:color="auto" w:fill="auto"/>
          </w:tcPr>
          <w:p w:rsidR="00CE15EE" w:rsidRPr="00B83AE7" w:rsidRDefault="0076167C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CE15EE" w:rsidRPr="00B83AE7" w:rsidRDefault="0076167C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2</w:t>
            </w:r>
          </w:p>
        </w:tc>
      </w:tr>
      <w:tr w:rsidR="00CE15EE" w:rsidRPr="00B83AE7">
        <w:tc>
          <w:tcPr>
            <w:tcW w:w="675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1.1</w:t>
            </w:r>
          </w:p>
          <w:p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lastRenderedPageBreak/>
              <w:t>1.2</w:t>
            </w:r>
          </w:p>
          <w:p w:rsidR="00EB10DC" w:rsidRPr="00B83AE7" w:rsidRDefault="00EB10DC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1.3</w:t>
            </w:r>
          </w:p>
        </w:tc>
        <w:tc>
          <w:tcPr>
            <w:tcW w:w="4517" w:type="dxa"/>
            <w:shd w:val="clear" w:color="auto" w:fill="auto"/>
          </w:tcPr>
          <w:p w:rsidR="00EB10DC" w:rsidRPr="00B83AE7" w:rsidRDefault="00611BDF" w:rsidP="001A020A">
            <w:pPr>
              <w:spacing w:before="120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lastRenderedPageBreak/>
              <w:t>Khái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niệm</w:t>
            </w:r>
            <w:proofErr w:type="spellEnd"/>
            <w:r w:rsidRPr="00B83AE7">
              <w:rPr>
                <w:color w:val="000000"/>
              </w:rPr>
              <w:t xml:space="preserve">, </w:t>
            </w:r>
            <w:proofErr w:type="spellStart"/>
            <w:r w:rsidR="006159DB">
              <w:rPr>
                <w:color w:val="000000"/>
              </w:rPr>
              <w:t>các</w:t>
            </w:r>
            <w:proofErr w:type="spellEnd"/>
            <w:r w:rsidR="006159DB">
              <w:rPr>
                <w:color w:val="000000"/>
              </w:rPr>
              <w:t xml:space="preserve"> </w:t>
            </w:r>
            <w:proofErr w:type="spellStart"/>
            <w:r w:rsidR="006159DB">
              <w:rPr>
                <w:color w:val="000000"/>
              </w:rPr>
              <w:t>tình</w:t>
            </w:r>
            <w:proofErr w:type="spellEnd"/>
            <w:r w:rsidR="006159DB">
              <w:rPr>
                <w:color w:val="000000"/>
              </w:rPr>
              <w:t xml:space="preserve"> </w:t>
            </w:r>
            <w:proofErr w:type="spellStart"/>
            <w:r w:rsidR="006159DB">
              <w:rPr>
                <w:color w:val="000000"/>
              </w:rPr>
              <w:t>huống</w:t>
            </w:r>
            <w:proofErr w:type="spellEnd"/>
            <w:r w:rsidR="006159DB">
              <w:rPr>
                <w:color w:val="000000"/>
              </w:rPr>
              <w:t xml:space="preserve"> </w:t>
            </w:r>
            <w:proofErr w:type="spellStart"/>
            <w:r w:rsidR="006159DB">
              <w:rPr>
                <w:color w:val="000000"/>
              </w:rPr>
              <w:t>phát</w:t>
            </w:r>
            <w:proofErr w:type="spellEnd"/>
            <w:r w:rsidR="006159DB">
              <w:rPr>
                <w:color w:val="000000"/>
              </w:rPr>
              <w:t xml:space="preserve"> </w:t>
            </w:r>
            <w:proofErr w:type="spellStart"/>
            <w:r w:rsidR="006159DB">
              <w:rPr>
                <w:color w:val="000000"/>
              </w:rPr>
              <w:t>sinh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vấn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đề</w:t>
            </w:r>
            <w:proofErr w:type="spellEnd"/>
            <w:r w:rsidRPr="00B83AE7">
              <w:rPr>
                <w:color w:val="000000"/>
              </w:rPr>
              <w:t>.</w:t>
            </w:r>
          </w:p>
          <w:p w:rsidR="006159DB" w:rsidRDefault="00C356D5" w:rsidP="001A020A">
            <w:pPr>
              <w:spacing w:before="1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P</w:t>
            </w:r>
            <w:r w:rsidRPr="00B83AE7">
              <w:rPr>
                <w:color w:val="000000"/>
              </w:rPr>
              <w:t>hân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lo</w:t>
            </w:r>
            <w:r>
              <w:rPr>
                <w:color w:val="000000"/>
              </w:rPr>
              <w:t>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</w:p>
          <w:p w:rsidR="00611BDF" w:rsidRPr="00B83AE7" w:rsidRDefault="00611BDF" w:rsidP="001A020A">
            <w:pPr>
              <w:spacing w:before="120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K</w:t>
            </w:r>
            <w:r w:rsidR="006159DB">
              <w:rPr>
                <w:color w:val="000000"/>
              </w:rPr>
              <w:t>hái</w:t>
            </w:r>
            <w:proofErr w:type="spellEnd"/>
            <w:r w:rsidR="006159DB">
              <w:rPr>
                <w:color w:val="000000"/>
              </w:rPr>
              <w:t xml:space="preserve"> </w:t>
            </w:r>
            <w:proofErr w:type="spellStart"/>
            <w:r w:rsidR="006159DB">
              <w:rPr>
                <w:color w:val="000000"/>
              </w:rPr>
              <w:t>niệm</w:t>
            </w:r>
            <w:proofErr w:type="spellEnd"/>
            <w:r w:rsidR="006159DB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giải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quyết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vấn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đề</w:t>
            </w:r>
            <w:proofErr w:type="spellEnd"/>
          </w:p>
        </w:tc>
        <w:tc>
          <w:tcPr>
            <w:tcW w:w="2759" w:type="dxa"/>
            <w:shd w:val="clear" w:color="auto" w:fill="auto"/>
          </w:tcPr>
          <w:p w:rsidR="00CE15EE" w:rsidRPr="00B83AE7" w:rsidRDefault="001540B7" w:rsidP="001A020A">
            <w:pPr>
              <w:spacing w:before="120"/>
            </w:pPr>
            <w:proofErr w:type="spellStart"/>
            <w:r w:rsidRPr="00B83AE7">
              <w:lastRenderedPageBreak/>
              <w:t>Hiểu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được</w:t>
            </w:r>
            <w:proofErr w:type="spellEnd"/>
            <w:r w:rsidRPr="00B83AE7">
              <w:t xml:space="preserve"> “</w:t>
            </w:r>
            <w:proofErr w:type="spellStart"/>
            <w:r w:rsidRPr="00B83AE7">
              <w:t>Vấn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đề</w:t>
            </w:r>
            <w:proofErr w:type="spellEnd"/>
            <w:r w:rsidRPr="00B83AE7">
              <w:t xml:space="preserve">” </w:t>
            </w:r>
            <w:proofErr w:type="spellStart"/>
            <w:r w:rsidRPr="00B83AE7">
              <w:t>và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giải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quyết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vấn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đề</w:t>
            </w:r>
            <w:proofErr w:type="spellEnd"/>
            <w:r w:rsidRPr="00B83AE7">
              <w:t>;</w:t>
            </w:r>
          </w:p>
          <w:p w:rsidR="001540B7" w:rsidRPr="00B83AE7" w:rsidRDefault="001540B7" w:rsidP="001A020A">
            <w:pPr>
              <w:spacing w:before="120"/>
            </w:pPr>
            <w:proofErr w:type="spellStart"/>
            <w:r w:rsidRPr="00B83AE7">
              <w:lastRenderedPageBreak/>
              <w:t>Phân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loại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được</w:t>
            </w:r>
            <w:proofErr w:type="spellEnd"/>
            <w:r w:rsidRPr="00B83AE7">
              <w:t xml:space="preserve"> “</w:t>
            </w:r>
            <w:proofErr w:type="spellStart"/>
            <w:r w:rsidRPr="00B83AE7">
              <w:t>vấn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đề</w:t>
            </w:r>
            <w:proofErr w:type="spellEnd"/>
            <w:r w:rsidRPr="00B83AE7">
              <w:t>”</w:t>
            </w:r>
          </w:p>
          <w:p w:rsidR="001540B7" w:rsidRPr="00B83AE7" w:rsidRDefault="001540B7" w:rsidP="001A020A">
            <w:pPr>
              <w:spacing w:before="120"/>
            </w:pPr>
            <w:proofErr w:type="spellStart"/>
            <w:r w:rsidRPr="00B83AE7">
              <w:t>Hiểu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được</w:t>
            </w:r>
            <w:proofErr w:type="spellEnd"/>
            <w:r w:rsidRPr="00B83AE7">
              <w:t xml:space="preserve"> </w:t>
            </w:r>
            <w:proofErr w:type="spellStart"/>
            <w:r w:rsidR="006159DB">
              <w:t>tầm</w:t>
            </w:r>
            <w:proofErr w:type="spellEnd"/>
            <w:r w:rsidR="006159DB">
              <w:t xml:space="preserve"> </w:t>
            </w:r>
            <w:proofErr w:type="spellStart"/>
            <w:r w:rsidR="006159DB">
              <w:t>quan</w:t>
            </w:r>
            <w:proofErr w:type="spellEnd"/>
            <w:r w:rsidR="006159DB">
              <w:t xml:space="preserve"> </w:t>
            </w:r>
            <w:proofErr w:type="spellStart"/>
            <w:r w:rsidR="006159DB">
              <w:t>trọng</w:t>
            </w:r>
            <w:proofErr w:type="spellEnd"/>
            <w:r w:rsidR="006159DB">
              <w:t xml:space="preserve"> </w:t>
            </w:r>
            <w:proofErr w:type="spellStart"/>
            <w:r w:rsidR="006159DB">
              <w:t>của</w:t>
            </w:r>
            <w:proofErr w:type="spellEnd"/>
            <w:r w:rsidR="006159DB">
              <w:t xml:space="preserve"> </w:t>
            </w:r>
            <w:proofErr w:type="spellStart"/>
            <w:r w:rsidR="006159DB" w:rsidRPr="00B83AE7">
              <w:rPr>
                <w:color w:val="000000"/>
              </w:rPr>
              <w:t>giải</w:t>
            </w:r>
            <w:proofErr w:type="spellEnd"/>
            <w:r w:rsidR="006159DB" w:rsidRPr="00B83AE7">
              <w:rPr>
                <w:color w:val="000000"/>
              </w:rPr>
              <w:t xml:space="preserve"> </w:t>
            </w:r>
            <w:proofErr w:type="spellStart"/>
            <w:r w:rsidR="006159DB" w:rsidRPr="00B83AE7">
              <w:rPr>
                <w:color w:val="000000"/>
              </w:rPr>
              <w:t>quyết</w:t>
            </w:r>
            <w:proofErr w:type="spellEnd"/>
            <w:r w:rsidR="006159DB" w:rsidRPr="00B83AE7">
              <w:rPr>
                <w:color w:val="000000"/>
              </w:rPr>
              <w:t xml:space="preserve"> </w:t>
            </w:r>
            <w:proofErr w:type="spellStart"/>
            <w:r w:rsidR="006159DB" w:rsidRPr="00B83AE7">
              <w:rPr>
                <w:color w:val="000000"/>
              </w:rPr>
              <w:t>vấn</w:t>
            </w:r>
            <w:proofErr w:type="spellEnd"/>
            <w:r w:rsidR="006159DB" w:rsidRPr="00B83AE7">
              <w:rPr>
                <w:color w:val="000000"/>
              </w:rPr>
              <w:t xml:space="preserve"> </w:t>
            </w:r>
            <w:proofErr w:type="spellStart"/>
            <w:r w:rsidR="006159DB" w:rsidRPr="00B83AE7">
              <w:rPr>
                <w:color w:val="000000"/>
              </w:rPr>
              <w:t>đề</w:t>
            </w:r>
            <w:proofErr w:type="spellEnd"/>
            <w:r w:rsidRPr="00B83AE7">
              <w:t>.</w:t>
            </w:r>
          </w:p>
        </w:tc>
        <w:tc>
          <w:tcPr>
            <w:tcW w:w="837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806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CE15EE" w:rsidRPr="00B83AE7">
        <w:tc>
          <w:tcPr>
            <w:tcW w:w="675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  <w:rPr>
                <w:b/>
                <w:color w:val="000000"/>
              </w:rPr>
            </w:pPr>
            <w:r w:rsidRPr="00B83AE7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4517" w:type="dxa"/>
            <w:shd w:val="clear" w:color="auto" w:fill="auto"/>
          </w:tcPr>
          <w:p w:rsidR="00CE15EE" w:rsidRPr="00B83AE7" w:rsidRDefault="00111184" w:rsidP="001A020A">
            <w:pPr>
              <w:spacing w:before="120"/>
              <w:rPr>
                <w:b/>
                <w:color w:val="000000"/>
              </w:rPr>
            </w:pPr>
            <w:r w:rsidRPr="00B83AE7">
              <w:rPr>
                <w:b/>
                <w:color w:val="000000"/>
              </w:rPr>
              <w:t>CÔNG CỤ VÀ KỸ THUẬT GIẢI QUYẾT VẤN ĐỀ</w:t>
            </w:r>
          </w:p>
        </w:tc>
        <w:tc>
          <w:tcPr>
            <w:tcW w:w="2759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CE15EE" w:rsidRPr="00B83AE7" w:rsidRDefault="0076167C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CE15EE" w:rsidRPr="00B83AE7" w:rsidRDefault="0076167C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4</w:t>
            </w:r>
          </w:p>
        </w:tc>
      </w:tr>
      <w:tr w:rsidR="00CE15EE" w:rsidRPr="00B83AE7">
        <w:tc>
          <w:tcPr>
            <w:tcW w:w="675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2.1</w:t>
            </w:r>
          </w:p>
          <w:p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2.2</w:t>
            </w:r>
          </w:p>
          <w:p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2.3</w:t>
            </w:r>
          </w:p>
          <w:p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 xml:space="preserve">2.4 </w:t>
            </w:r>
          </w:p>
          <w:p w:rsidR="00CE15EE" w:rsidRPr="00B83AE7" w:rsidRDefault="007A3913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2.5</w:t>
            </w:r>
          </w:p>
          <w:p w:rsidR="00CE15EE" w:rsidRPr="00B83AE7" w:rsidRDefault="007A3913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2.6</w:t>
            </w:r>
          </w:p>
        </w:tc>
        <w:tc>
          <w:tcPr>
            <w:tcW w:w="4517" w:type="dxa"/>
            <w:shd w:val="clear" w:color="auto" w:fill="auto"/>
          </w:tcPr>
          <w:p w:rsidR="00CE15EE" w:rsidRPr="00B83AE7" w:rsidRDefault="006159DB" w:rsidP="001A020A">
            <w:pPr>
              <w:tabs>
                <w:tab w:val="left" w:pos="45"/>
              </w:tabs>
              <w:spacing w:before="120"/>
              <w:ind w:left="4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thuật</w:t>
            </w:r>
            <w:proofErr w:type="spellEnd"/>
            <w:r>
              <w:rPr>
                <w:color w:val="000000"/>
              </w:rPr>
              <w:t xml:space="preserve"> 5</w:t>
            </w:r>
            <w:r w:rsidR="00111184" w:rsidRPr="00B83AE7">
              <w:rPr>
                <w:color w:val="000000"/>
              </w:rPr>
              <w:t>W+1H</w:t>
            </w:r>
          </w:p>
          <w:p w:rsidR="00111184" w:rsidRPr="00B83AE7" w:rsidRDefault="00111184" w:rsidP="001A020A">
            <w:pPr>
              <w:tabs>
                <w:tab w:val="left" w:pos="45"/>
              </w:tabs>
              <w:spacing w:before="120"/>
              <w:ind w:left="45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Kỹ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thuật</w:t>
            </w:r>
            <w:proofErr w:type="spellEnd"/>
            <w:r w:rsidRPr="00B83AE7">
              <w:rPr>
                <w:color w:val="000000"/>
              </w:rPr>
              <w:t xml:space="preserve"> 5 Why</w:t>
            </w:r>
          </w:p>
          <w:p w:rsidR="00111184" w:rsidRPr="00B83AE7" w:rsidRDefault="00C356D5" w:rsidP="001A020A">
            <w:pPr>
              <w:tabs>
                <w:tab w:val="left" w:pos="45"/>
              </w:tabs>
              <w:spacing w:before="120"/>
              <w:ind w:left="4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Sơ</w:t>
            </w:r>
            <w:proofErr w:type="spellEnd"/>
            <w:r w:rsidR="00111184" w:rsidRPr="00B83AE7">
              <w:rPr>
                <w:color w:val="000000"/>
              </w:rPr>
              <w:t xml:space="preserve"> </w:t>
            </w:r>
            <w:proofErr w:type="spellStart"/>
            <w:r w:rsidR="00111184" w:rsidRPr="00B83AE7">
              <w:rPr>
                <w:color w:val="000000"/>
              </w:rPr>
              <w:t>đồ</w:t>
            </w:r>
            <w:proofErr w:type="spellEnd"/>
            <w:r w:rsidR="00111184" w:rsidRPr="00B83AE7">
              <w:rPr>
                <w:color w:val="000000"/>
              </w:rPr>
              <w:t xml:space="preserve"> </w:t>
            </w:r>
            <w:proofErr w:type="spellStart"/>
            <w:r w:rsidR="00111184" w:rsidRPr="00B83AE7">
              <w:rPr>
                <w:color w:val="000000"/>
              </w:rPr>
              <w:t>xương</w:t>
            </w:r>
            <w:proofErr w:type="spellEnd"/>
            <w:r w:rsidR="00111184" w:rsidRPr="00B83AE7">
              <w:rPr>
                <w:color w:val="000000"/>
              </w:rPr>
              <w:t xml:space="preserve"> </w:t>
            </w:r>
            <w:proofErr w:type="spellStart"/>
            <w:r w:rsidR="00111184" w:rsidRPr="00B83AE7">
              <w:rPr>
                <w:color w:val="000000"/>
              </w:rPr>
              <w:t>cá</w:t>
            </w:r>
            <w:proofErr w:type="spellEnd"/>
          </w:p>
          <w:p w:rsidR="00111184" w:rsidRPr="00B83AE7" w:rsidRDefault="00111184" w:rsidP="001A020A">
            <w:pPr>
              <w:tabs>
                <w:tab w:val="left" w:pos="45"/>
              </w:tabs>
              <w:spacing w:before="120"/>
              <w:ind w:left="45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Sơ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đ</w:t>
            </w:r>
            <w:r w:rsidR="00A578EF" w:rsidRPr="00B83AE7">
              <w:rPr>
                <w:color w:val="000000"/>
              </w:rPr>
              <w:t>ồ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tư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duy</w:t>
            </w:r>
            <w:proofErr w:type="spellEnd"/>
          </w:p>
          <w:p w:rsidR="00111184" w:rsidRPr="00B83AE7" w:rsidRDefault="00C356D5" w:rsidP="001A020A">
            <w:pPr>
              <w:tabs>
                <w:tab w:val="left" w:pos="45"/>
              </w:tabs>
              <w:spacing w:before="120"/>
              <w:ind w:left="4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 w:rsidR="00111184" w:rsidRPr="00B83AE7">
              <w:rPr>
                <w:color w:val="000000"/>
              </w:rPr>
              <w:t xml:space="preserve"> </w:t>
            </w:r>
            <w:proofErr w:type="spellStart"/>
            <w:r w:rsidR="00111184" w:rsidRPr="00B83AE7">
              <w:rPr>
                <w:color w:val="000000"/>
              </w:rPr>
              <w:t>não</w:t>
            </w:r>
            <w:proofErr w:type="spellEnd"/>
          </w:p>
          <w:p w:rsidR="00111184" w:rsidRPr="00B83AE7" w:rsidRDefault="00111184" w:rsidP="001A020A">
            <w:pPr>
              <w:tabs>
                <w:tab w:val="left" w:pos="45"/>
              </w:tabs>
              <w:spacing w:before="120"/>
              <w:ind w:left="45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Sáu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chiếc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mũ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tư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duy</w:t>
            </w:r>
            <w:proofErr w:type="spellEnd"/>
          </w:p>
        </w:tc>
        <w:tc>
          <w:tcPr>
            <w:tcW w:w="2759" w:type="dxa"/>
            <w:shd w:val="clear" w:color="auto" w:fill="auto"/>
          </w:tcPr>
          <w:p w:rsidR="00EB10DC" w:rsidRPr="00B83AE7" w:rsidRDefault="001540B7" w:rsidP="001A020A">
            <w:pPr>
              <w:spacing w:before="120"/>
              <w:jc w:val="both"/>
            </w:pPr>
            <w:proofErr w:type="spellStart"/>
            <w:r w:rsidRPr="00B83AE7">
              <w:t>Nắm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được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nội</w:t>
            </w:r>
            <w:proofErr w:type="spellEnd"/>
            <w:r w:rsidRPr="00B83AE7">
              <w:t xml:space="preserve"> dung </w:t>
            </w:r>
            <w:proofErr w:type="spellStart"/>
            <w:r w:rsidRPr="00B83AE7">
              <w:t>của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từng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công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cụ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và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kỹ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thuật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kiên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quan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đến</w:t>
            </w:r>
            <w:proofErr w:type="spellEnd"/>
            <w:r w:rsidRPr="00B83AE7">
              <w:t xml:space="preserve"> GQVĐ.</w:t>
            </w:r>
          </w:p>
          <w:p w:rsidR="001540B7" w:rsidRPr="00B83AE7" w:rsidRDefault="001540B7" w:rsidP="001A020A">
            <w:pPr>
              <w:spacing w:before="120"/>
              <w:jc w:val="both"/>
            </w:pPr>
            <w:proofErr w:type="spellStart"/>
            <w:r w:rsidRPr="00B83AE7">
              <w:t>Có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khả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năng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thao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tác</w:t>
            </w:r>
            <w:proofErr w:type="spellEnd"/>
            <w:r w:rsidRPr="00B83AE7">
              <w:t xml:space="preserve">, </w:t>
            </w:r>
            <w:proofErr w:type="spellStart"/>
            <w:r w:rsidRPr="00B83AE7">
              <w:t>thực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hành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các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công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cụ</w:t>
            </w:r>
            <w:proofErr w:type="spellEnd"/>
            <w:r w:rsidRPr="00B83AE7">
              <w:t xml:space="preserve">, </w:t>
            </w:r>
            <w:proofErr w:type="spellStart"/>
            <w:r w:rsidRPr="00B83AE7">
              <w:t>kỹ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thuật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đã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học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trong</w:t>
            </w:r>
            <w:proofErr w:type="spellEnd"/>
            <w:r w:rsidRPr="00B83AE7">
              <w:t xml:space="preserve"> GQVĐ.</w:t>
            </w:r>
          </w:p>
        </w:tc>
        <w:tc>
          <w:tcPr>
            <w:tcW w:w="837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806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CE15EE" w:rsidRPr="00B83AE7">
        <w:tc>
          <w:tcPr>
            <w:tcW w:w="675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  <w:rPr>
                <w:b/>
                <w:color w:val="000000"/>
              </w:rPr>
            </w:pPr>
            <w:r w:rsidRPr="00B83AE7">
              <w:rPr>
                <w:b/>
                <w:color w:val="000000"/>
              </w:rPr>
              <w:t>3</w:t>
            </w:r>
          </w:p>
        </w:tc>
        <w:tc>
          <w:tcPr>
            <w:tcW w:w="4517" w:type="dxa"/>
            <w:shd w:val="clear" w:color="auto" w:fill="auto"/>
          </w:tcPr>
          <w:p w:rsidR="00CE15EE" w:rsidRPr="00B83AE7" w:rsidRDefault="00111184" w:rsidP="001A020A">
            <w:pPr>
              <w:spacing w:before="120"/>
              <w:rPr>
                <w:b/>
                <w:color w:val="000000"/>
              </w:rPr>
            </w:pPr>
            <w:r w:rsidRPr="00B83AE7">
              <w:rPr>
                <w:b/>
                <w:color w:val="000000"/>
              </w:rPr>
              <w:t>QUY TRÌNH GIẢI QUYẾT VẤN ĐỀ</w:t>
            </w:r>
          </w:p>
        </w:tc>
        <w:tc>
          <w:tcPr>
            <w:tcW w:w="2759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CE15EE" w:rsidRPr="00B83AE7" w:rsidRDefault="0065362C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CE15EE" w:rsidRPr="00B83AE7" w:rsidRDefault="0065362C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6</w:t>
            </w:r>
          </w:p>
        </w:tc>
      </w:tr>
      <w:tr w:rsidR="00CE15EE" w:rsidRPr="00B83AE7">
        <w:tc>
          <w:tcPr>
            <w:tcW w:w="675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both"/>
              <w:rPr>
                <w:color w:val="000000"/>
              </w:rPr>
            </w:pPr>
            <w:r w:rsidRPr="00B83AE7">
              <w:rPr>
                <w:color w:val="000000"/>
              </w:rPr>
              <w:t>3.1</w:t>
            </w:r>
          </w:p>
          <w:p w:rsidR="00CE15EE" w:rsidRPr="00B83AE7" w:rsidRDefault="007A3913" w:rsidP="001A020A">
            <w:pPr>
              <w:spacing w:before="120"/>
              <w:jc w:val="both"/>
              <w:rPr>
                <w:color w:val="000000"/>
              </w:rPr>
            </w:pPr>
            <w:r w:rsidRPr="00B83AE7">
              <w:rPr>
                <w:color w:val="000000"/>
              </w:rPr>
              <w:t>3.2</w:t>
            </w:r>
          </w:p>
          <w:p w:rsidR="00C356D5" w:rsidRDefault="00C356D5" w:rsidP="001A020A">
            <w:pPr>
              <w:spacing w:before="120"/>
              <w:jc w:val="both"/>
              <w:rPr>
                <w:color w:val="000000"/>
              </w:rPr>
            </w:pPr>
          </w:p>
          <w:p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r w:rsidRPr="00B83AE7">
              <w:rPr>
                <w:color w:val="000000"/>
              </w:rPr>
              <w:t>3.3</w:t>
            </w:r>
          </w:p>
          <w:p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</w:p>
          <w:p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r w:rsidRPr="00B83AE7">
              <w:rPr>
                <w:color w:val="000000"/>
              </w:rPr>
              <w:t>3.4</w:t>
            </w:r>
          </w:p>
          <w:p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r w:rsidRPr="00B83AE7">
              <w:rPr>
                <w:color w:val="000000"/>
              </w:rPr>
              <w:t>3.5</w:t>
            </w:r>
          </w:p>
          <w:p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4517" w:type="dxa"/>
            <w:shd w:val="clear" w:color="auto" w:fill="auto"/>
          </w:tcPr>
          <w:p w:rsidR="00CE15EE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Nhận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ra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vấn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đề</w:t>
            </w:r>
            <w:proofErr w:type="spellEnd"/>
          </w:p>
          <w:p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Phân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tích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nguyên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nhân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và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chỉ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ra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các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nguyên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nhân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cốt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lõi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của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vấn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đề</w:t>
            </w:r>
            <w:proofErr w:type="spellEnd"/>
          </w:p>
          <w:p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Đề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xuất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giải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pháp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và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phân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tích</w:t>
            </w:r>
            <w:proofErr w:type="spellEnd"/>
            <w:r w:rsidRPr="00B83AE7">
              <w:rPr>
                <w:color w:val="000000"/>
              </w:rPr>
              <w:t xml:space="preserve">, </w:t>
            </w:r>
            <w:proofErr w:type="spellStart"/>
            <w:r w:rsidRPr="00B83AE7">
              <w:rPr>
                <w:color w:val="000000"/>
              </w:rPr>
              <w:t>đánh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giá</w:t>
            </w:r>
            <w:proofErr w:type="spellEnd"/>
            <w:r w:rsidRPr="00B83AE7">
              <w:rPr>
                <w:color w:val="000000"/>
              </w:rPr>
              <w:t xml:space="preserve">, </w:t>
            </w:r>
            <w:proofErr w:type="spellStart"/>
            <w:r w:rsidRPr="00B83AE7">
              <w:rPr>
                <w:color w:val="000000"/>
              </w:rPr>
              <w:t>lựa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chọn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các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giải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pháp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tối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ưu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để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giải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quyết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vấn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đề</w:t>
            </w:r>
            <w:proofErr w:type="spellEnd"/>
            <w:r w:rsidRPr="00B83AE7">
              <w:rPr>
                <w:color w:val="000000"/>
              </w:rPr>
              <w:t>.</w:t>
            </w:r>
          </w:p>
          <w:p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Lập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kế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hoạch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thực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thi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giải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pháp</w:t>
            </w:r>
            <w:proofErr w:type="spellEnd"/>
          </w:p>
          <w:p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r w:rsidRPr="00B83AE7">
              <w:rPr>
                <w:color w:val="000000"/>
              </w:rPr>
              <w:t xml:space="preserve">Theo </w:t>
            </w:r>
            <w:proofErr w:type="spellStart"/>
            <w:r w:rsidRPr="00B83AE7">
              <w:rPr>
                <w:color w:val="000000"/>
              </w:rPr>
              <w:t>dõi</w:t>
            </w:r>
            <w:proofErr w:type="spellEnd"/>
            <w:r w:rsidRPr="00B83AE7">
              <w:rPr>
                <w:color w:val="000000"/>
              </w:rPr>
              <w:t xml:space="preserve">, </w:t>
            </w:r>
            <w:proofErr w:type="spellStart"/>
            <w:r w:rsidRPr="00B83AE7">
              <w:rPr>
                <w:color w:val="000000"/>
              </w:rPr>
              <w:t>đánh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giá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kết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quả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thực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thi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giải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pháp</w:t>
            </w:r>
            <w:proofErr w:type="spellEnd"/>
            <w:r w:rsidRPr="00B83AE7">
              <w:rPr>
                <w:color w:val="000000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EB10DC" w:rsidRPr="00B83AE7" w:rsidRDefault="001540B7" w:rsidP="001A020A">
            <w:pPr>
              <w:spacing w:before="120"/>
              <w:jc w:val="both"/>
            </w:pPr>
            <w:proofErr w:type="spellStart"/>
            <w:r w:rsidRPr="00B83AE7">
              <w:t>Nắm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được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các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bước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của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quá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trình</w:t>
            </w:r>
            <w:proofErr w:type="spellEnd"/>
            <w:r w:rsidRPr="00B83AE7">
              <w:t xml:space="preserve"> GQVĐ;</w:t>
            </w:r>
          </w:p>
          <w:p w:rsidR="001540B7" w:rsidRPr="00B83AE7" w:rsidRDefault="001540B7" w:rsidP="001A020A">
            <w:pPr>
              <w:spacing w:before="120"/>
              <w:jc w:val="both"/>
            </w:pPr>
            <w:proofErr w:type="spellStart"/>
            <w:r w:rsidRPr="00B83AE7">
              <w:t>Sử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dụng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hợp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lý</w:t>
            </w:r>
            <w:proofErr w:type="spellEnd"/>
            <w:r w:rsidRPr="00B83AE7">
              <w:t xml:space="preserve">, </w:t>
            </w:r>
            <w:proofErr w:type="spellStart"/>
            <w:r w:rsidRPr="00B83AE7">
              <w:t>thuần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thục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các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công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cụ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và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kỹ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thuật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đã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học</w:t>
            </w:r>
            <w:proofErr w:type="spellEnd"/>
            <w:r w:rsidRPr="00B83AE7">
              <w:t xml:space="preserve"> ở </w:t>
            </w:r>
            <w:proofErr w:type="spellStart"/>
            <w:r w:rsidRPr="00B83AE7">
              <w:t>chủ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đề</w:t>
            </w:r>
            <w:proofErr w:type="spellEnd"/>
            <w:r w:rsidRPr="00B83AE7">
              <w:t xml:space="preserve"> 2 </w:t>
            </w:r>
            <w:proofErr w:type="spellStart"/>
            <w:r w:rsidRPr="00B83AE7">
              <w:t>tương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ứng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cho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từng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bước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của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quá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trình</w:t>
            </w:r>
            <w:proofErr w:type="spellEnd"/>
            <w:r w:rsidRPr="00B83AE7">
              <w:t xml:space="preserve"> GQVĐ.</w:t>
            </w:r>
          </w:p>
        </w:tc>
        <w:tc>
          <w:tcPr>
            <w:tcW w:w="837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806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both"/>
              <w:rPr>
                <w:color w:val="000000"/>
              </w:rPr>
            </w:pPr>
          </w:p>
        </w:tc>
      </w:tr>
      <w:tr w:rsidR="00CE15EE" w:rsidRPr="00B83AE7">
        <w:tc>
          <w:tcPr>
            <w:tcW w:w="675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rPr>
                <w:b/>
                <w:color w:val="000000"/>
              </w:rPr>
            </w:pPr>
            <w:r w:rsidRPr="00B83AE7">
              <w:rPr>
                <w:b/>
                <w:color w:val="000000"/>
              </w:rPr>
              <w:t xml:space="preserve">  4</w:t>
            </w:r>
          </w:p>
        </w:tc>
        <w:tc>
          <w:tcPr>
            <w:tcW w:w="4517" w:type="dxa"/>
            <w:shd w:val="clear" w:color="auto" w:fill="auto"/>
          </w:tcPr>
          <w:p w:rsidR="00CE15EE" w:rsidRPr="00B83AE7" w:rsidRDefault="00111184" w:rsidP="001A020A">
            <w:pPr>
              <w:spacing w:before="120"/>
              <w:rPr>
                <w:b/>
                <w:color w:val="000000"/>
              </w:rPr>
            </w:pPr>
            <w:r w:rsidRPr="00B83AE7">
              <w:rPr>
                <w:b/>
                <w:color w:val="000000"/>
              </w:rPr>
              <w:t>KỸ NĂNG RA QUYẾT ĐỊNH</w:t>
            </w:r>
          </w:p>
        </w:tc>
        <w:tc>
          <w:tcPr>
            <w:tcW w:w="2759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CE15EE" w:rsidRPr="00B83AE7" w:rsidRDefault="0065362C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CE15EE" w:rsidRPr="00B83AE7" w:rsidRDefault="0065362C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4</w:t>
            </w:r>
          </w:p>
        </w:tc>
      </w:tr>
      <w:tr w:rsidR="00CE15EE" w:rsidRPr="00B83AE7">
        <w:tc>
          <w:tcPr>
            <w:tcW w:w="675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4.1</w:t>
            </w:r>
          </w:p>
          <w:p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4.2</w:t>
            </w:r>
          </w:p>
          <w:p w:rsidR="00111184" w:rsidRPr="00B83AE7" w:rsidRDefault="00111184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4.3</w:t>
            </w:r>
          </w:p>
          <w:p w:rsidR="00111184" w:rsidRPr="00B83AE7" w:rsidRDefault="00111184" w:rsidP="00C356D5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4.4</w:t>
            </w:r>
          </w:p>
        </w:tc>
        <w:tc>
          <w:tcPr>
            <w:tcW w:w="4517" w:type="dxa"/>
            <w:shd w:val="clear" w:color="auto" w:fill="auto"/>
          </w:tcPr>
          <w:p w:rsidR="00CE15EE" w:rsidRPr="00B83AE7" w:rsidRDefault="00C356D5" w:rsidP="001A020A">
            <w:pPr>
              <w:spacing w:before="1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niệm</w:t>
            </w:r>
            <w:proofErr w:type="spellEnd"/>
            <w:r w:rsidR="00111184" w:rsidRPr="00B83AE7">
              <w:rPr>
                <w:color w:val="000000"/>
              </w:rPr>
              <w:t xml:space="preserve"> </w:t>
            </w:r>
            <w:proofErr w:type="spellStart"/>
            <w:r w:rsidR="00111184" w:rsidRPr="00B83AE7">
              <w:rPr>
                <w:color w:val="000000"/>
              </w:rPr>
              <w:t>quyết</w:t>
            </w:r>
            <w:proofErr w:type="spellEnd"/>
            <w:r w:rsidR="00111184" w:rsidRPr="00B83AE7">
              <w:rPr>
                <w:color w:val="000000"/>
              </w:rPr>
              <w:t xml:space="preserve"> </w:t>
            </w:r>
            <w:proofErr w:type="spellStart"/>
            <w:r w:rsidR="00111184" w:rsidRPr="00B83AE7">
              <w:rPr>
                <w:color w:val="000000"/>
              </w:rPr>
              <w:t>định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định</w:t>
            </w:r>
            <w:proofErr w:type="spellEnd"/>
          </w:p>
          <w:p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Hình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thức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ra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quyết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định</w:t>
            </w:r>
            <w:proofErr w:type="spellEnd"/>
          </w:p>
          <w:p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Các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phương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pháp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ra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quyết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định</w:t>
            </w:r>
            <w:proofErr w:type="spellEnd"/>
          </w:p>
          <w:p w:rsidR="00111184" w:rsidRPr="00B83AE7" w:rsidRDefault="00C356D5" w:rsidP="001A020A">
            <w:pPr>
              <w:spacing w:before="1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lầm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biến</w:t>
            </w:r>
            <w:proofErr w:type="spellEnd"/>
            <w:r w:rsidR="00111184" w:rsidRPr="00B83AE7">
              <w:rPr>
                <w:color w:val="000000"/>
              </w:rPr>
              <w:t xml:space="preserve"> </w:t>
            </w:r>
            <w:proofErr w:type="spellStart"/>
            <w:r w:rsidR="00111184" w:rsidRPr="00B83AE7">
              <w:rPr>
                <w:color w:val="000000"/>
              </w:rPr>
              <w:t>khi</w:t>
            </w:r>
            <w:proofErr w:type="spellEnd"/>
            <w:r w:rsidR="00111184" w:rsidRPr="00B83AE7">
              <w:rPr>
                <w:color w:val="000000"/>
              </w:rPr>
              <w:t xml:space="preserve"> </w:t>
            </w:r>
            <w:proofErr w:type="spellStart"/>
            <w:r w:rsidR="00111184" w:rsidRPr="00B83AE7">
              <w:rPr>
                <w:color w:val="000000"/>
              </w:rPr>
              <w:t>ra</w:t>
            </w:r>
            <w:proofErr w:type="spellEnd"/>
            <w:r w:rsidR="00111184" w:rsidRPr="00B83AE7">
              <w:rPr>
                <w:color w:val="000000"/>
              </w:rPr>
              <w:t xml:space="preserve"> </w:t>
            </w:r>
            <w:proofErr w:type="spellStart"/>
            <w:r w:rsidR="00111184" w:rsidRPr="00B83AE7">
              <w:rPr>
                <w:color w:val="000000"/>
              </w:rPr>
              <w:t>quyết</w:t>
            </w:r>
            <w:proofErr w:type="spellEnd"/>
            <w:r w:rsidR="00111184" w:rsidRPr="00B83AE7">
              <w:rPr>
                <w:color w:val="000000"/>
              </w:rPr>
              <w:t xml:space="preserve"> </w:t>
            </w:r>
            <w:proofErr w:type="spellStart"/>
            <w:r w:rsidR="00111184" w:rsidRPr="00B83AE7">
              <w:rPr>
                <w:color w:val="000000"/>
              </w:rPr>
              <w:t>định</w:t>
            </w:r>
            <w:proofErr w:type="spellEnd"/>
          </w:p>
        </w:tc>
        <w:tc>
          <w:tcPr>
            <w:tcW w:w="2759" w:type="dxa"/>
            <w:shd w:val="clear" w:color="auto" w:fill="auto"/>
          </w:tcPr>
          <w:p w:rsidR="00CE15EE" w:rsidRPr="00B83AE7" w:rsidRDefault="001540B7" w:rsidP="001A020A">
            <w:pPr>
              <w:spacing w:before="120"/>
              <w:jc w:val="both"/>
            </w:pPr>
            <w:proofErr w:type="spellStart"/>
            <w:r w:rsidRPr="00B83AE7">
              <w:t>Hiểu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và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vận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dụng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được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kỹ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năng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ra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quyết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định</w:t>
            </w:r>
            <w:proofErr w:type="spellEnd"/>
            <w:r w:rsidRPr="00B83AE7">
              <w:t xml:space="preserve">; </w:t>
            </w:r>
            <w:proofErr w:type="spellStart"/>
            <w:r w:rsidRPr="00B83AE7">
              <w:t>sử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dụng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phương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pháp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hợp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lý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trong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hoàn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cảnh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khác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nhau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khi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ra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quyết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định</w:t>
            </w:r>
            <w:proofErr w:type="spellEnd"/>
            <w:r w:rsidRPr="00B83AE7">
              <w:t>.</w:t>
            </w:r>
          </w:p>
        </w:tc>
        <w:tc>
          <w:tcPr>
            <w:tcW w:w="837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806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</w:p>
        </w:tc>
      </w:tr>
    </w:tbl>
    <w:p w:rsidR="00CE15EE" w:rsidRPr="00B83AE7" w:rsidRDefault="00B8206C" w:rsidP="001A020A">
      <w:pPr>
        <w:spacing w:before="120"/>
        <w:jc w:val="both"/>
        <w:rPr>
          <w:b/>
          <w:color w:val="000000"/>
        </w:rPr>
      </w:pPr>
      <w:r w:rsidRPr="00B83AE7">
        <w:rPr>
          <w:b/>
          <w:color w:val="000000"/>
        </w:rPr>
        <w:t>7</w:t>
      </w:r>
      <w:r w:rsidR="00CE15EE" w:rsidRPr="00B83AE7">
        <w:rPr>
          <w:b/>
          <w:color w:val="000000"/>
        </w:rPr>
        <w:t xml:space="preserve">. </w:t>
      </w:r>
      <w:proofErr w:type="spellStart"/>
      <w:r w:rsidR="00CE15EE" w:rsidRPr="00B83AE7">
        <w:rPr>
          <w:b/>
          <w:color w:val="000000"/>
        </w:rPr>
        <w:t>Tài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liệu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dạy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và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học</w:t>
      </w:r>
      <w:proofErr w:type="spellEnd"/>
      <w:r w:rsidR="00CE15EE" w:rsidRPr="00B83AE7">
        <w:rPr>
          <w:b/>
          <w:color w:val="000000"/>
        </w:rPr>
        <w:t>:</w:t>
      </w:r>
      <w:r w:rsidR="00CE15EE" w:rsidRPr="00B83AE7">
        <w:rPr>
          <w:b/>
          <w:color w:val="000000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689"/>
        <w:gridCol w:w="1726"/>
        <w:gridCol w:w="1050"/>
        <w:gridCol w:w="1230"/>
        <w:gridCol w:w="1546"/>
        <w:gridCol w:w="827"/>
        <w:gridCol w:w="866"/>
      </w:tblGrid>
      <w:tr w:rsidR="00CE15EE" w:rsidRPr="00B83AE7">
        <w:tc>
          <w:tcPr>
            <w:tcW w:w="650" w:type="dxa"/>
            <w:vMerge w:val="restart"/>
            <w:vAlign w:val="center"/>
          </w:tcPr>
          <w:p w:rsidR="00CE15EE" w:rsidRPr="00B83AE7" w:rsidRDefault="00CE15EE" w:rsidP="00B83AE7">
            <w:pPr>
              <w:jc w:val="center"/>
              <w:rPr>
                <w:i/>
              </w:rPr>
            </w:pPr>
            <w:r w:rsidRPr="00B83AE7">
              <w:rPr>
                <w:i/>
                <w:color w:val="000000"/>
              </w:rPr>
              <w:t>STT</w:t>
            </w:r>
          </w:p>
        </w:tc>
        <w:tc>
          <w:tcPr>
            <w:tcW w:w="1711" w:type="dxa"/>
            <w:vMerge w:val="restart"/>
            <w:vAlign w:val="center"/>
          </w:tcPr>
          <w:p w:rsidR="00CE15EE" w:rsidRPr="00B83AE7" w:rsidRDefault="00CE15EE" w:rsidP="00B83AE7">
            <w:pPr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Tên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tác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giả</w:t>
            </w:r>
            <w:proofErr w:type="spellEnd"/>
          </w:p>
        </w:tc>
        <w:tc>
          <w:tcPr>
            <w:tcW w:w="1790" w:type="dxa"/>
            <w:vMerge w:val="restart"/>
            <w:vAlign w:val="center"/>
          </w:tcPr>
          <w:p w:rsidR="00CE15EE" w:rsidRPr="00B83AE7" w:rsidRDefault="00CE15EE" w:rsidP="00B83AE7">
            <w:pPr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Tên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tài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liệu</w:t>
            </w:r>
            <w:proofErr w:type="spellEnd"/>
          </w:p>
        </w:tc>
        <w:tc>
          <w:tcPr>
            <w:tcW w:w="1086" w:type="dxa"/>
            <w:vMerge w:val="restart"/>
            <w:vAlign w:val="center"/>
          </w:tcPr>
          <w:p w:rsidR="00CE15EE" w:rsidRPr="00B83AE7" w:rsidRDefault="00CE15EE" w:rsidP="00B83AE7">
            <w:pPr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Năm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xuất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bản</w:t>
            </w:r>
            <w:proofErr w:type="spellEnd"/>
          </w:p>
        </w:tc>
        <w:tc>
          <w:tcPr>
            <w:tcW w:w="1026" w:type="dxa"/>
            <w:vMerge w:val="restart"/>
            <w:vAlign w:val="center"/>
          </w:tcPr>
          <w:p w:rsidR="00CE15EE" w:rsidRPr="00B83AE7" w:rsidRDefault="00CE15EE" w:rsidP="00B83AE7">
            <w:pPr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Nhà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xuất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bản</w:t>
            </w:r>
            <w:proofErr w:type="spellEnd"/>
          </w:p>
        </w:tc>
        <w:tc>
          <w:tcPr>
            <w:tcW w:w="1605" w:type="dxa"/>
            <w:vMerge w:val="restart"/>
            <w:vAlign w:val="center"/>
          </w:tcPr>
          <w:p w:rsidR="00CE15EE" w:rsidRPr="00B83AE7" w:rsidRDefault="00CE15EE" w:rsidP="00B83AE7">
            <w:pPr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Địa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chỉ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khai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thác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tài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liệu</w:t>
            </w:r>
            <w:proofErr w:type="spellEnd"/>
          </w:p>
        </w:tc>
        <w:tc>
          <w:tcPr>
            <w:tcW w:w="1711" w:type="dxa"/>
            <w:gridSpan w:val="2"/>
            <w:vAlign w:val="center"/>
          </w:tcPr>
          <w:p w:rsidR="00CE15EE" w:rsidRPr="00B83AE7" w:rsidRDefault="00CE15EE" w:rsidP="00B83AE7">
            <w:pPr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Mục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đích</w:t>
            </w:r>
            <w:proofErr w:type="spellEnd"/>
            <w:r w:rsidRPr="00B83AE7">
              <w:rPr>
                <w:i/>
              </w:rPr>
              <w:t xml:space="preserve"> </w:t>
            </w:r>
          </w:p>
          <w:p w:rsidR="00CE15EE" w:rsidRPr="00B83AE7" w:rsidRDefault="00CE15EE" w:rsidP="00B83AE7">
            <w:pPr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sử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dụng</w:t>
            </w:r>
            <w:proofErr w:type="spellEnd"/>
          </w:p>
        </w:tc>
      </w:tr>
      <w:tr w:rsidR="00CE15EE" w:rsidRPr="00B83AE7">
        <w:tc>
          <w:tcPr>
            <w:tcW w:w="650" w:type="dxa"/>
            <w:vMerge/>
            <w:vAlign w:val="center"/>
          </w:tcPr>
          <w:p w:rsidR="00CE15EE" w:rsidRPr="00B83AE7" w:rsidRDefault="00CE15EE" w:rsidP="00B83AE7">
            <w:pPr>
              <w:jc w:val="center"/>
              <w:rPr>
                <w:i/>
              </w:rPr>
            </w:pPr>
          </w:p>
        </w:tc>
        <w:tc>
          <w:tcPr>
            <w:tcW w:w="1711" w:type="dxa"/>
            <w:vMerge/>
            <w:vAlign w:val="center"/>
          </w:tcPr>
          <w:p w:rsidR="00CE15EE" w:rsidRPr="00B83AE7" w:rsidRDefault="00CE15EE" w:rsidP="00B83AE7">
            <w:pPr>
              <w:jc w:val="center"/>
              <w:rPr>
                <w:i/>
              </w:rPr>
            </w:pPr>
          </w:p>
        </w:tc>
        <w:tc>
          <w:tcPr>
            <w:tcW w:w="1790" w:type="dxa"/>
            <w:vMerge/>
            <w:vAlign w:val="center"/>
          </w:tcPr>
          <w:p w:rsidR="00CE15EE" w:rsidRPr="00B83AE7" w:rsidRDefault="00CE15EE" w:rsidP="00B83AE7">
            <w:pPr>
              <w:jc w:val="center"/>
              <w:rPr>
                <w:i/>
              </w:rPr>
            </w:pPr>
          </w:p>
        </w:tc>
        <w:tc>
          <w:tcPr>
            <w:tcW w:w="1086" w:type="dxa"/>
            <w:vMerge/>
            <w:vAlign w:val="center"/>
          </w:tcPr>
          <w:p w:rsidR="00CE15EE" w:rsidRPr="00B83AE7" w:rsidRDefault="00CE15EE" w:rsidP="00B83AE7">
            <w:pPr>
              <w:jc w:val="center"/>
              <w:rPr>
                <w:i/>
              </w:rPr>
            </w:pPr>
          </w:p>
        </w:tc>
        <w:tc>
          <w:tcPr>
            <w:tcW w:w="1026" w:type="dxa"/>
            <w:vMerge/>
            <w:vAlign w:val="center"/>
          </w:tcPr>
          <w:p w:rsidR="00CE15EE" w:rsidRPr="00B83AE7" w:rsidRDefault="00CE15EE" w:rsidP="00B83AE7">
            <w:pPr>
              <w:jc w:val="center"/>
              <w:rPr>
                <w:i/>
              </w:rPr>
            </w:pPr>
          </w:p>
        </w:tc>
        <w:tc>
          <w:tcPr>
            <w:tcW w:w="1605" w:type="dxa"/>
            <w:vMerge/>
            <w:vAlign w:val="center"/>
          </w:tcPr>
          <w:p w:rsidR="00CE15EE" w:rsidRPr="00B83AE7" w:rsidRDefault="00CE15EE" w:rsidP="00B83AE7">
            <w:pPr>
              <w:jc w:val="center"/>
              <w:rPr>
                <w:i/>
              </w:rPr>
            </w:pPr>
          </w:p>
        </w:tc>
        <w:tc>
          <w:tcPr>
            <w:tcW w:w="835" w:type="dxa"/>
            <w:vAlign w:val="center"/>
          </w:tcPr>
          <w:p w:rsidR="00CE15EE" w:rsidRPr="00B83AE7" w:rsidRDefault="00CE15EE" w:rsidP="00B83AE7">
            <w:pPr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Tài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liệu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chính</w:t>
            </w:r>
            <w:proofErr w:type="spellEnd"/>
          </w:p>
        </w:tc>
        <w:tc>
          <w:tcPr>
            <w:tcW w:w="876" w:type="dxa"/>
            <w:vAlign w:val="center"/>
          </w:tcPr>
          <w:p w:rsidR="00CE15EE" w:rsidRPr="00B83AE7" w:rsidRDefault="00CE15EE" w:rsidP="00B83AE7">
            <w:pPr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Tham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khảo</w:t>
            </w:r>
            <w:proofErr w:type="spellEnd"/>
          </w:p>
        </w:tc>
      </w:tr>
      <w:tr w:rsidR="00B83AE7" w:rsidRPr="00B83AE7">
        <w:tc>
          <w:tcPr>
            <w:tcW w:w="650" w:type="dxa"/>
            <w:vAlign w:val="center"/>
          </w:tcPr>
          <w:p w:rsidR="00B83AE7" w:rsidRPr="00B83AE7" w:rsidRDefault="00B83AE7" w:rsidP="00B83AE7">
            <w:pPr>
              <w:jc w:val="center"/>
            </w:pPr>
            <w:r>
              <w:t>1</w:t>
            </w:r>
          </w:p>
        </w:tc>
        <w:tc>
          <w:tcPr>
            <w:tcW w:w="1711" w:type="dxa"/>
            <w:vAlign w:val="center"/>
          </w:tcPr>
          <w:p w:rsidR="00B83AE7" w:rsidRPr="00B83AE7" w:rsidRDefault="00B83AE7" w:rsidP="00B83AE7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Hảo</w:t>
            </w:r>
            <w:proofErr w:type="spellEnd"/>
          </w:p>
        </w:tc>
        <w:tc>
          <w:tcPr>
            <w:tcW w:w="1790" w:type="dxa"/>
            <w:vAlign w:val="center"/>
          </w:tcPr>
          <w:p w:rsidR="00B83AE7" w:rsidRPr="00B83AE7" w:rsidRDefault="00B83AE7" w:rsidP="00B83AE7"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</w:p>
        </w:tc>
        <w:tc>
          <w:tcPr>
            <w:tcW w:w="1086" w:type="dxa"/>
            <w:vAlign w:val="center"/>
          </w:tcPr>
          <w:p w:rsidR="00B83AE7" w:rsidRPr="00B83AE7" w:rsidRDefault="00B83AE7" w:rsidP="00B83AE7">
            <w:pPr>
              <w:jc w:val="center"/>
            </w:pPr>
            <w:r>
              <w:t>201</w:t>
            </w:r>
            <w:r w:rsidR="00C356D5">
              <w:t>9</w:t>
            </w:r>
          </w:p>
        </w:tc>
        <w:tc>
          <w:tcPr>
            <w:tcW w:w="1026" w:type="dxa"/>
            <w:vAlign w:val="center"/>
          </w:tcPr>
          <w:p w:rsidR="00B83AE7" w:rsidRPr="00B83AE7" w:rsidRDefault="00B83AE7" w:rsidP="00B83AE7">
            <w:pPr>
              <w:jc w:val="center"/>
            </w:pPr>
          </w:p>
        </w:tc>
        <w:tc>
          <w:tcPr>
            <w:tcW w:w="1605" w:type="dxa"/>
            <w:vAlign w:val="center"/>
          </w:tcPr>
          <w:p w:rsidR="00B83AE7" w:rsidRDefault="00B83AE7" w:rsidP="00B83AE7">
            <w:pPr>
              <w:jc w:val="center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  <w:p w:rsidR="00B83AE7" w:rsidRPr="00B83AE7" w:rsidRDefault="00B83AE7" w:rsidP="00B83AE7">
            <w:pPr>
              <w:jc w:val="center"/>
            </w:pPr>
            <w:r>
              <w:t>ĐHNT</w:t>
            </w:r>
          </w:p>
        </w:tc>
        <w:tc>
          <w:tcPr>
            <w:tcW w:w="835" w:type="dxa"/>
            <w:vAlign w:val="center"/>
          </w:tcPr>
          <w:p w:rsidR="00B83AE7" w:rsidRPr="00B83AE7" w:rsidRDefault="00B83AE7" w:rsidP="00B83AE7">
            <w:pPr>
              <w:jc w:val="center"/>
            </w:pPr>
            <w:r>
              <w:t>x</w:t>
            </w:r>
          </w:p>
        </w:tc>
        <w:tc>
          <w:tcPr>
            <w:tcW w:w="876" w:type="dxa"/>
            <w:vAlign w:val="center"/>
          </w:tcPr>
          <w:p w:rsidR="00B83AE7" w:rsidRPr="00B83AE7" w:rsidRDefault="00B83AE7" w:rsidP="00B83AE7">
            <w:pPr>
              <w:jc w:val="center"/>
            </w:pPr>
          </w:p>
        </w:tc>
      </w:tr>
      <w:tr w:rsidR="00111184" w:rsidRPr="00B83AE7">
        <w:tc>
          <w:tcPr>
            <w:tcW w:w="650" w:type="dxa"/>
          </w:tcPr>
          <w:p w:rsidR="00111184" w:rsidRPr="00B83AE7" w:rsidRDefault="00B83AE7" w:rsidP="00B83AE7">
            <w:pPr>
              <w:jc w:val="center"/>
            </w:pPr>
            <w:r>
              <w:t>2</w:t>
            </w:r>
          </w:p>
        </w:tc>
        <w:tc>
          <w:tcPr>
            <w:tcW w:w="1711" w:type="dxa"/>
          </w:tcPr>
          <w:p w:rsidR="00111184" w:rsidRPr="00B83AE7" w:rsidRDefault="00111184" w:rsidP="00B83AE7">
            <w:pPr>
              <w:jc w:val="both"/>
            </w:pPr>
            <w:r w:rsidRPr="00B83AE7">
              <w:t xml:space="preserve">Howard </w:t>
            </w:r>
            <w:proofErr w:type="spellStart"/>
            <w:r w:rsidRPr="00B83AE7">
              <w:t>Senter</w:t>
            </w:r>
            <w:proofErr w:type="spellEnd"/>
          </w:p>
        </w:tc>
        <w:tc>
          <w:tcPr>
            <w:tcW w:w="1790" w:type="dxa"/>
          </w:tcPr>
          <w:p w:rsidR="00111184" w:rsidRPr="00B83AE7" w:rsidRDefault="00111184" w:rsidP="00B83AE7">
            <w:proofErr w:type="spellStart"/>
            <w:r w:rsidRPr="00B83AE7">
              <w:t>Kỹ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năng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giải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quyết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vấn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đề-Công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cụ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và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thủ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pháp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thiết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yếu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của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nhà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quản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lý</w:t>
            </w:r>
            <w:proofErr w:type="spellEnd"/>
            <w:r w:rsidRPr="00B83AE7">
              <w:t>.</w:t>
            </w:r>
          </w:p>
        </w:tc>
        <w:tc>
          <w:tcPr>
            <w:tcW w:w="1086" w:type="dxa"/>
          </w:tcPr>
          <w:p w:rsidR="00111184" w:rsidRPr="00B83AE7" w:rsidRDefault="00111184" w:rsidP="00B83AE7">
            <w:pPr>
              <w:jc w:val="center"/>
            </w:pPr>
            <w:r w:rsidRPr="00B83AE7">
              <w:t>2007</w:t>
            </w:r>
          </w:p>
        </w:tc>
        <w:tc>
          <w:tcPr>
            <w:tcW w:w="1026" w:type="dxa"/>
          </w:tcPr>
          <w:p w:rsidR="00111184" w:rsidRPr="00B83AE7" w:rsidRDefault="00111184" w:rsidP="00B83AE7">
            <w:pPr>
              <w:jc w:val="center"/>
            </w:pPr>
            <w:proofErr w:type="spellStart"/>
            <w:r w:rsidRPr="00B83AE7">
              <w:t>Trẻ</w:t>
            </w:r>
            <w:proofErr w:type="spellEnd"/>
          </w:p>
        </w:tc>
        <w:tc>
          <w:tcPr>
            <w:tcW w:w="1605" w:type="dxa"/>
          </w:tcPr>
          <w:p w:rsidR="00B83AE7" w:rsidRDefault="00B83AE7" w:rsidP="00B83AE7">
            <w:pPr>
              <w:jc w:val="center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  <w:p w:rsidR="00111184" w:rsidRPr="00B83AE7" w:rsidRDefault="00B83AE7" w:rsidP="00B83AE7">
            <w:pPr>
              <w:jc w:val="center"/>
            </w:pPr>
            <w:r>
              <w:t>ĐHNT</w:t>
            </w:r>
          </w:p>
        </w:tc>
        <w:tc>
          <w:tcPr>
            <w:tcW w:w="835" w:type="dxa"/>
          </w:tcPr>
          <w:p w:rsidR="00111184" w:rsidRPr="00B83AE7" w:rsidRDefault="00111184" w:rsidP="00B83AE7">
            <w:pPr>
              <w:jc w:val="center"/>
            </w:pPr>
          </w:p>
        </w:tc>
        <w:tc>
          <w:tcPr>
            <w:tcW w:w="876" w:type="dxa"/>
          </w:tcPr>
          <w:p w:rsidR="00111184" w:rsidRPr="00B83AE7" w:rsidRDefault="00B8206C" w:rsidP="00B83AE7">
            <w:pPr>
              <w:jc w:val="center"/>
            </w:pPr>
            <w:r w:rsidRPr="00B83AE7">
              <w:t>x</w:t>
            </w:r>
          </w:p>
        </w:tc>
      </w:tr>
      <w:tr w:rsidR="00111184" w:rsidRPr="00B83AE7">
        <w:tc>
          <w:tcPr>
            <w:tcW w:w="650" w:type="dxa"/>
          </w:tcPr>
          <w:p w:rsidR="00111184" w:rsidRPr="00B83AE7" w:rsidRDefault="00B83AE7" w:rsidP="00B83AE7">
            <w:pPr>
              <w:jc w:val="center"/>
            </w:pPr>
            <w:r>
              <w:lastRenderedPageBreak/>
              <w:t>3</w:t>
            </w:r>
          </w:p>
        </w:tc>
        <w:tc>
          <w:tcPr>
            <w:tcW w:w="1711" w:type="dxa"/>
          </w:tcPr>
          <w:p w:rsidR="00111184" w:rsidRPr="00B83AE7" w:rsidRDefault="00111184" w:rsidP="00B83AE7">
            <w:pPr>
              <w:jc w:val="both"/>
            </w:pPr>
            <w:r w:rsidRPr="00B83AE7">
              <w:t>Edward De Bono</w:t>
            </w:r>
          </w:p>
          <w:p w:rsidR="00111184" w:rsidRPr="00B83AE7" w:rsidRDefault="00111184" w:rsidP="00B83AE7">
            <w:pPr>
              <w:jc w:val="both"/>
            </w:pPr>
            <w:r w:rsidRPr="00B83AE7">
              <w:t>(</w:t>
            </w:r>
            <w:proofErr w:type="spellStart"/>
            <w:r w:rsidRPr="00B83AE7">
              <w:t>Tuấn</w:t>
            </w:r>
            <w:proofErr w:type="spellEnd"/>
            <w:r w:rsidRPr="00B83AE7">
              <w:t xml:space="preserve"> Anh </w:t>
            </w:r>
            <w:proofErr w:type="spellStart"/>
            <w:r w:rsidRPr="00B83AE7">
              <w:t>biên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dịch</w:t>
            </w:r>
            <w:proofErr w:type="spellEnd"/>
            <w:r w:rsidRPr="00B83AE7">
              <w:t>)</w:t>
            </w:r>
          </w:p>
        </w:tc>
        <w:tc>
          <w:tcPr>
            <w:tcW w:w="1790" w:type="dxa"/>
          </w:tcPr>
          <w:p w:rsidR="00111184" w:rsidRPr="00B83AE7" w:rsidRDefault="00111184" w:rsidP="00B83AE7">
            <w:pPr>
              <w:jc w:val="both"/>
            </w:pPr>
            <w:proofErr w:type="spellStart"/>
            <w:r w:rsidRPr="00B83AE7">
              <w:t>Tư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duy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là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tồn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tại</w:t>
            </w:r>
            <w:proofErr w:type="spellEnd"/>
            <w:r w:rsidRPr="00B83AE7">
              <w:t xml:space="preserve">- 6 </w:t>
            </w:r>
            <w:proofErr w:type="spellStart"/>
            <w:r w:rsidRPr="00B83AE7">
              <w:t>sắc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thái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tư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duy</w:t>
            </w:r>
            <w:proofErr w:type="spellEnd"/>
            <w:r w:rsidRPr="00B83AE7">
              <w:t xml:space="preserve"> - 6 </w:t>
            </w:r>
            <w:proofErr w:type="spellStart"/>
            <w:r w:rsidRPr="00B83AE7">
              <w:t>chiếc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mũ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tư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duy</w:t>
            </w:r>
            <w:proofErr w:type="spellEnd"/>
          </w:p>
        </w:tc>
        <w:tc>
          <w:tcPr>
            <w:tcW w:w="1086" w:type="dxa"/>
          </w:tcPr>
          <w:p w:rsidR="00111184" w:rsidRPr="00B83AE7" w:rsidRDefault="00111184" w:rsidP="00B83AE7">
            <w:pPr>
              <w:jc w:val="center"/>
            </w:pPr>
            <w:r w:rsidRPr="00B83AE7">
              <w:t>2005</w:t>
            </w:r>
          </w:p>
        </w:tc>
        <w:tc>
          <w:tcPr>
            <w:tcW w:w="1026" w:type="dxa"/>
          </w:tcPr>
          <w:p w:rsidR="00111184" w:rsidRPr="00B83AE7" w:rsidRDefault="00111184" w:rsidP="00B83AE7">
            <w:pPr>
              <w:jc w:val="center"/>
            </w:pPr>
            <w:r w:rsidRPr="00B83AE7">
              <w:t>VHTT</w:t>
            </w:r>
          </w:p>
        </w:tc>
        <w:tc>
          <w:tcPr>
            <w:tcW w:w="1605" w:type="dxa"/>
          </w:tcPr>
          <w:p w:rsidR="00B83AE7" w:rsidRDefault="00B83AE7" w:rsidP="00B83AE7">
            <w:pPr>
              <w:jc w:val="center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  <w:p w:rsidR="00111184" w:rsidRPr="00B83AE7" w:rsidRDefault="00B83AE7" w:rsidP="00B83AE7">
            <w:pPr>
              <w:jc w:val="center"/>
            </w:pPr>
            <w:r>
              <w:t>ĐHNT</w:t>
            </w:r>
          </w:p>
        </w:tc>
        <w:tc>
          <w:tcPr>
            <w:tcW w:w="835" w:type="dxa"/>
          </w:tcPr>
          <w:p w:rsidR="00111184" w:rsidRPr="00B83AE7" w:rsidRDefault="00111184" w:rsidP="00B83AE7">
            <w:pPr>
              <w:jc w:val="center"/>
            </w:pPr>
          </w:p>
        </w:tc>
        <w:tc>
          <w:tcPr>
            <w:tcW w:w="876" w:type="dxa"/>
          </w:tcPr>
          <w:p w:rsidR="00111184" w:rsidRPr="00B83AE7" w:rsidRDefault="00B8206C" w:rsidP="00B83AE7">
            <w:pPr>
              <w:jc w:val="center"/>
            </w:pPr>
            <w:r w:rsidRPr="00B83AE7">
              <w:t>x</w:t>
            </w:r>
          </w:p>
        </w:tc>
      </w:tr>
      <w:tr w:rsidR="00111184" w:rsidRPr="00B83AE7">
        <w:tc>
          <w:tcPr>
            <w:tcW w:w="650" w:type="dxa"/>
          </w:tcPr>
          <w:p w:rsidR="00111184" w:rsidRPr="00B83AE7" w:rsidRDefault="00B83AE7" w:rsidP="00B83AE7">
            <w:pPr>
              <w:jc w:val="center"/>
            </w:pPr>
            <w:r>
              <w:t>4</w:t>
            </w:r>
          </w:p>
        </w:tc>
        <w:tc>
          <w:tcPr>
            <w:tcW w:w="1711" w:type="dxa"/>
          </w:tcPr>
          <w:p w:rsidR="00111184" w:rsidRPr="00B83AE7" w:rsidRDefault="00111184" w:rsidP="00B83AE7">
            <w:pPr>
              <w:jc w:val="both"/>
            </w:pPr>
            <w:r w:rsidRPr="00B83AE7">
              <w:t>John Adair</w:t>
            </w:r>
          </w:p>
          <w:p w:rsidR="00111184" w:rsidRPr="00B83AE7" w:rsidRDefault="00111184" w:rsidP="00B83AE7">
            <w:pPr>
              <w:jc w:val="both"/>
            </w:pPr>
          </w:p>
        </w:tc>
        <w:tc>
          <w:tcPr>
            <w:tcW w:w="1790" w:type="dxa"/>
          </w:tcPr>
          <w:p w:rsidR="00111184" w:rsidRPr="00B83AE7" w:rsidRDefault="00111184" w:rsidP="00B83AE7">
            <w:pPr>
              <w:jc w:val="both"/>
            </w:pPr>
            <w:proofErr w:type="spellStart"/>
            <w:r w:rsidRPr="00B83AE7">
              <w:t>Kỹ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năng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ra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quyết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định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và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giải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quyết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vấn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đề</w:t>
            </w:r>
            <w:proofErr w:type="spellEnd"/>
          </w:p>
        </w:tc>
        <w:tc>
          <w:tcPr>
            <w:tcW w:w="1086" w:type="dxa"/>
          </w:tcPr>
          <w:p w:rsidR="00111184" w:rsidRPr="00B83AE7" w:rsidRDefault="00111184" w:rsidP="00B83AE7">
            <w:pPr>
              <w:jc w:val="center"/>
            </w:pPr>
            <w:r w:rsidRPr="00B83AE7">
              <w:t>2008</w:t>
            </w:r>
          </w:p>
        </w:tc>
        <w:tc>
          <w:tcPr>
            <w:tcW w:w="1026" w:type="dxa"/>
          </w:tcPr>
          <w:p w:rsidR="00111184" w:rsidRPr="00B83AE7" w:rsidRDefault="00B83AE7" w:rsidP="00B83AE7">
            <w:pPr>
              <w:jc w:val="center"/>
            </w:pPr>
            <w:r>
              <w:t xml:space="preserve">NXB </w:t>
            </w:r>
            <w:proofErr w:type="spellStart"/>
            <w:r w:rsidR="00111184" w:rsidRPr="00B83AE7">
              <w:t>Tổng</w:t>
            </w:r>
            <w:proofErr w:type="spellEnd"/>
            <w:r w:rsidR="00111184" w:rsidRPr="00B83AE7">
              <w:t xml:space="preserve"> </w:t>
            </w:r>
            <w:proofErr w:type="spellStart"/>
            <w:r w:rsidR="00111184" w:rsidRPr="00B83AE7">
              <w:t>hợp</w:t>
            </w:r>
            <w:proofErr w:type="spellEnd"/>
            <w:r w:rsidR="00111184" w:rsidRPr="00B83AE7">
              <w:t xml:space="preserve"> Tp. HCM</w:t>
            </w:r>
          </w:p>
        </w:tc>
        <w:tc>
          <w:tcPr>
            <w:tcW w:w="1605" w:type="dxa"/>
          </w:tcPr>
          <w:p w:rsidR="00B83AE7" w:rsidRDefault="00B83AE7" w:rsidP="00B83AE7">
            <w:pPr>
              <w:jc w:val="center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  <w:p w:rsidR="00111184" w:rsidRPr="00B83AE7" w:rsidRDefault="00B83AE7" w:rsidP="00B83AE7">
            <w:pPr>
              <w:jc w:val="center"/>
            </w:pPr>
            <w:r>
              <w:t>ĐHNT</w:t>
            </w:r>
          </w:p>
        </w:tc>
        <w:tc>
          <w:tcPr>
            <w:tcW w:w="835" w:type="dxa"/>
          </w:tcPr>
          <w:p w:rsidR="00111184" w:rsidRPr="00B83AE7" w:rsidRDefault="00111184" w:rsidP="00B83AE7">
            <w:pPr>
              <w:jc w:val="center"/>
            </w:pPr>
          </w:p>
        </w:tc>
        <w:tc>
          <w:tcPr>
            <w:tcW w:w="876" w:type="dxa"/>
          </w:tcPr>
          <w:p w:rsidR="00111184" w:rsidRPr="00B83AE7" w:rsidRDefault="00B8206C" w:rsidP="00B83AE7">
            <w:pPr>
              <w:jc w:val="center"/>
            </w:pPr>
            <w:r w:rsidRPr="00B83AE7">
              <w:t>x</w:t>
            </w:r>
          </w:p>
        </w:tc>
      </w:tr>
      <w:tr w:rsidR="00111184" w:rsidRPr="00B83AE7">
        <w:tc>
          <w:tcPr>
            <w:tcW w:w="650" w:type="dxa"/>
          </w:tcPr>
          <w:p w:rsidR="00111184" w:rsidRPr="00B83AE7" w:rsidRDefault="00B83AE7" w:rsidP="00B83AE7">
            <w:pPr>
              <w:jc w:val="center"/>
            </w:pPr>
            <w:r>
              <w:t>5</w:t>
            </w:r>
          </w:p>
        </w:tc>
        <w:tc>
          <w:tcPr>
            <w:tcW w:w="1711" w:type="dxa"/>
          </w:tcPr>
          <w:p w:rsidR="00111184" w:rsidRPr="00B83AE7" w:rsidRDefault="00B8206C" w:rsidP="00B83AE7">
            <w:pPr>
              <w:jc w:val="both"/>
            </w:pPr>
            <w:proofErr w:type="spellStart"/>
            <w:r w:rsidRPr="00B83AE7">
              <w:t>Lưu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Nhật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Huy</w:t>
            </w:r>
            <w:proofErr w:type="spellEnd"/>
          </w:p>
        </w:tc>
        <w:tc>
          <w:tcPr>
            <w:tcW w:w="1790" w:type="dxa"/>
          </w:tcPr>
          <w:p w:rsidR="00111184" w:rsidRPr="00B83AE7" w:rsidRDefault="00B8206C" w:rsidP="00B83AE7">
            <w:pPr>
              <w:jc w:val="both"/>
            </w:pPr>
            <w:proofErr w:type="spellStart"/>
            <w:r w:rsidRPr="00B83AE7">
              <w:rPr>
                <w:iCs/>
              </w:rPr>
              <w:t>Kỹ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năng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giải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quyết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vấn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đề</w:t>
            </w:r>
            <w:proofErr w:type="spellEnd"/>
            <w:r w:rsidRPr="00B83AE7">
              <w:t xml:space="preserve">. </w:t>
            </w:r>
          </w:p>
        </w:tc>
        <w:tc>
          <w:tcPr>
            <w:tcW w:w="1086" w:type="dxa"/>
          </w:tcPr>
          <w:p w:rsidR="00111184" w:rsidRPr="00B83AE7" w:rsidRDefault="00111184" w:rsidP="00B83AE7">
            <w:pPr>
              <w:jc w:val="center"/>
            </w:pPr>
          </w:p>
        </w:tc>
        <w:tc>
          <w:tcPr>
            <w:tcW w:w="1026" w:type="dxa"/>
          </w:tcPr>
          <w:p w:rsidR="00111184" w:rsidRPr="00B83AE7" w:rsidRDefault="00B8206C" w:rsidP="00B83AE7">
            <w:pPr>
              <w:jc w:val="center"/>
            </w:pPr>
            <w:proofErr w:type="spellStart"/>
            <w:r w:rsidRPr="00B83AE7">
              <w:t>Viện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phát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triển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quản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trị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và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công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nghệ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mới</w:t>
            </w:r>
            <w:proofErr w:type="spellEnd"/>
          </w:p>
        </w:tc>
        <w:tc>
          <w:tcPr>
            <w:tcW w:w="1605" w:type="dxa"/>
          </w:tcPr>
          <w:p w:rsidR="00111184" w:rsidRPr="00B83AE7" w:rsidRDefault="00B8206C" w:rsidP="00B83AE7">
            <w:pPr>
              <w:jc w:val="center"/>
            </w:pPr>
            <w:r w:rsidRPr="00B83AE7">
              <w:t>Internet</w:t>
            </w:r>
          </w:p>
        </w:tc>
        <w:tc>
          <w:tcPr>
            <w:tcW w:w="835" w:type="dxa"/>
          </w:tcPr>
          <w:p w:rsidR="00111184" w:rsidRPr="00B83AE7" w:rsidRDefault="00111184" w:rsidP="00B83AE7">
            <w:pPr>
              <w:jc w:val="center"/>
            </w:pPr>
          </w:p>
        </w:tc>
        <w:tc>
          <w:tcPr>
            <w:tcW w:w="876" w:type="dxa"/>
          </w:tcPr>
          <w:p w:rsidR="00111184" w:rsidRPr="00B83AE7" w:rsidRDefault="00B8206C" w:rsidP="00B83AE7">
            <w:pPr>
              <w:jc w:val="center"/>
            </w:pPr>
            <w:r w:rsidRPr="00B83AE7">
              <w:t>x</w:t>
            </w:r>
          </w:p>
        </w:tc>
      </w:tr>
      <w:tr w:rsidR="00B8206C" w:rsidRPr="00B83AE7">
        <w:tc>
          <w:tcPr>
            <w:tcW w:w="650" w:type="dxa"/>
          </w:tcPr>
          <w:p w:rsidR="00B8206C" w:rsidRPr="00B83AE7" w:rsidRDefault="00B83AE7" w:rsidP="00B83AE7">
            <w:pPr>
              <w:jc w:val="center"/>
            </w:pPr>
            <w:r>
              <w:t>6</w:t>
            </w:r>
          </w:p>
        </w:tc>
        <w:tc>
          <w:tcPr>
            <w:tcW w:w="1711" w:type="dxa"/>
          </w:tcPr>
          <w:p w:rsidR="00B8206C" w:rsidRPr="00B83AE7" w:rsidRDefault="00B8206C" w:rsidP="00B83AE7">
            <w:pPr>
              <w:jc w:val="both"/>
            </w:pPr>
            <w:proofErr w:type="spellStart"/>
            <w:r w:rsidRPr="00B83AE7">
              <w:rPr>
                <w:iCs/>
              </w:rPr>
              <w:t>Nguyễn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Đông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Triều</w:t>
            </w:r>
            <w:proofErr w:type="spellEnd"/>
          </w:p>
        </w:tc>
        <w:tc>
          <w:tcPr>
            <w:tcW w:w="1790" w:type="dxa"/>
          </w:tcPr>
          <w:p w:rsidR="00B8206C" w:rsidRPr="00B83AE7" w:rsidRDefault="00B8206C" w:rsidP="00B83AE7">
            <w:pPr>
              <w:jc w:val="both"/>
              <w:rPr>
                <w:iCs/>
              </w:rPr>
            </w:pPr>
            <w:proofErr w:type="spellStart"/>
            <w:r w:rsidRPr="00B83AE7">
              <w:rPr>
                <w:iCs/>
              </w:rPr>
              <w:t>Kỹ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năng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giải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quyết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vấn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đề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và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ra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quyết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định</w:t>
            </w:r>
            <w:proofErr w:type="spellEnd"/>
          </w:p>
        </w:tc>
        <w:tc>
          <w:tcPr>
            <w:tcW w:w="1086" w:type="dxa"/>
          </w:tcPr>
          <w:p w:rsidR="00B8206C" w:rsidRPr="00B83AE7" w:rsidRDefault="00B8206C" w:rsidP="00B83AE7">
            <w:pPr>
              <w:jc w:val="center"/>
            </w:pPr>
          </w:p>
        </w:tc>
        <w:tc>
          <w:tcPr>
            <w:tcW w:w="1026" w:type="dxa"/>
          </w:tcPr>
          <w:p w:rsidR="00B8206C" w:rsidRPr="00B83AE7" w:rsidRDefault="00B8206C" w:rsidP="00B83AE7">
            <w:pPr>
              <w:jc w:val="center"/>
            </w:pPr>
            <w:proofErr w:type="spellStart"/>
            <w:r w:rsidRPr="00B83AE7">
              <w:t>Trường</w:t>
            </w:r>
            <w:proofErr w:type="spellEnd"/>
            <w:r w:rsidRPr="00B83AE7">
              <w:t xml:space="preserve"> ĐH </w:t>
            </w:r>
            <w:proofErr w:type="spellStart"/>
            <w:r w:rsidRPr="00B83AE7">
              <w:t>Văn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Hiến</w:t>
            </w:r>
            <w:proofErr w:type="spellEnd"/>
          </w:p>
        </w:tc>
        <w:tc>
          <w:tcPr>
            <w:tcW w:w="1605" w:type="dxa"/>
          </w:tcPr>
          <w:p w:rsidR="00B8206C" w:rsidRPr="00B83AE7" w:rsidRDefault="00B8206C" w:rsidP="00B83AE7">
            <w:pPr>
              <w:jc w:val="center"/>
            </w:pPr>
            <w:r w:rsidRPr="00B83AE7">
              <w:t>Internet</w:t>
            </w:r>
          </w:p>
        </w:tc>
        <w:tc>
          <w:tcPr>
            <w:tcW w:w="835" w:type="dxa"/>
          </w:tcPr>
          <w:p w:rsidR="00B8206C" w:rsidRPr="00B83AE7" w:rsidRDefault="00B8206C" w:rsidP="00B83AE7">
            <w:pPr>
              <w:jc w:val="center"/>
            </w:pPr>
          </w:p>
        </w:tc>
        <w:tc>
          <w:tcPr>
            <w:tcW w:w="876" w:type="dxa"/>
          </w:tcPr>
          <w:p w:rsidR="00B8206C" w:rsidRPr="00B83AE7" w:rsidRDefault="00B8206C" w:rsidP="00B83AE7">
            <w:pPr>
              <w:jc w:val="center"/>
            </w:pPr>
            <w:r w:rsidRPr="00B83AE7">
              <w:t>x</w:t>
            </w:r>
          </w:p>
        </w:tc>
      </w:tr>
      <w:tr w:rsidR="00B8206C" w:rsidRPr="00B83AE7">
        <w:tc>
          <w:tcPr>
            <w:tcW w:w="650" w:type="dxa"/>
          </w:tcPr>
          <w:p w:rsidR="00B8206C" w:rsidRPr="00B83AE7" w:rsidRDefault="00B83AE7" w:rsidP="00B83AE7">
            <w:pPr>
              <w:jc w:val="center"/>
            </w:pPr>
            <w:r>
              <w:t>7</w:t>
            </w:r>
          </w:p>
        </w:tc>
        <w:tc>
          <w:tcPr>
            <w:tcW w:w="1711" w:type="dxa"/>
          </w:tcPr>
          <w:p w:rsidR="00B8206C" w:rsidRPr="00B83AE7" w:rsidRDefault="00B8206C" w:rsidP="00B83AE7">
            <w:pPr>
              <w:jc w:val="both"/>
              <w:rPr>
                <w:iCs/>
              </w:rPr>
            </w:pPr>
            <w:r w:rsidRPr="00B83AE7">
              <w:rPr>
                <w:iCs/>
              </w:rPr>
              <w:t>New York State United Teachers</w:t>
            </w:r>
          </w:p>
        </w:tc>
        <w:tc>
          <w:tcPr>
            <w:tcW w:w="1790" w:type="dxa"/>
          </w:tcPr>
          <w:p w:rsidR="00B8206C" w:rsidRPr="00B83AE7" w:rsidRDefault="00B8206C" w:rsidP="00B83AE7">
            <w:pPr>
              <w:jc w:val="both"/>
              <w:rPr>
                <w:iCs/>
              </w:rPr>
            </w:pPr>
            <w:r w:rsidRPr="00B83AE7">
              <w:rPr>
                <w:iCs/>
              </w:rPr>
              <w:t xml:space="preserve"> Critical thinking and problem-solving for the 21</w:t>
            </w:r>
            <w:r w:rsidRPr="00B83AE7">
              <w:rPr>
                <w:iCs/>
                <w:vertAlign w:val="superscript"/>
              </w:rPr>
              <w:t>st</w:t>
            </w:r>
            <w:r w:rsidRPr="00B83AE7">
              <w:rPr>
                <w:iCs/>
              </w:rPr>
              <w:t xml:space="preserve"> century learners</w:t>
            </w:r>
          </w:p>
        </w:tc>
        <w:tc>
          <w:tcPr>
            <w:tcW w:w="1086" w:type="dxa"/>
          </w:tcPr>
          <w:p w:rsidR="00B8206C" w:rsidRPr="00B83AE7" w:rsidRDefault="00B8206C" w:rsidP="00B83AE7">
            <w:pPr>
              <w:jc w:val="center"/>
            </w:pPr>
            <w:r w:rsidRPr="00B83AE7">
              <w:rPr>
                <w:iCs/>
              </w:rPr>
              <w:t>2015</w:t>
            </w:r>
          </w:p>
        </w:tc>
        <w:tc>
          <w:tcPr>
            <w:tcW w:w="1026" w:type="dxa"/>
          </w:tcPr>
          <w:p w:rsidR="00B8206C" w:rsidRPr="00B83AE7" w:rsidRDefault="00B8206C" w:rsidP="00B83AE7">
            <w:pPr>
              <w:jc w:val="center"/>
            </w:pPr>
          </w:p>
        </w:tc>
        <w:tc>
          <w:tcPr>
            <w:tcW w:w="1605" w:type="dxa"/>
          </w:tcPr>
          <w:p w:rsidR="00B8206C" w:rsidRPr="00B83AE7" w:rsidRDefault="00B8206C" w:rsidP="00B83AE7">
            <w:pPr>
              <w:jc w:val="center"/>
            </w:pPr>
            <w:r w:rsidRPr="00B83AE7">
              <w:t>Internet</w:t>
            </w:r>
          </w:p>
        </w:tc>
        <w:tc>
          <w:tcPr>
            <w:tcW w:w="835" w:type="dxa"/>
          </w:tcPr>
          <w:p w:rsidR="00B8206C" w:rsidRPr="00B83AE7" w:rsidRDefault="00B8206C" w:rsidP="00B83AE7">
            <w:pPr>
              <w:jc w:val="center"/>
            </w:pPr>
          </w:p>
        </w:tc>
        <w:tc>
          <w:tcPr>
            <w:tcW w:w="876" w:type="dxa"/>
          </w:tcPr>
          <w:p w:rsidR="00B8206C" w:rsidRPr="00B83AE7" w:rsidRDefault="00B8206C" w:rsidP="00B83AE7">
            <w:pPr>
              <w:jc w:val="center"/>
            </w:pPr>
            <w:r w:rsidRPr="00B83AE7">
              <w:t>x</w:t>
            </w:r>
          </w:p>
        </w:tc>
      </w:tr>
      <w:tr w:rsidR="00B8206C" w:rsidRPr="00B83AE7">
        <w:tc>
          <w:tcPr>
            <w:tcW w:w="650" w:type="dxa"/>
          </w:tcPr>
          <w:p w:rsidR="00B8206C" w:rsidRPr="00B83AE7" w:rsidRDefault="00B83AE7" w:rsidP="00B83AE7">
            <w:pPr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B8206C" w:rsidRPr="00B83AE7" w:rsidRDefault="00B8206C" w:rsidP="00B83AE7">
            <w:pPr>
              <w:jc w:val="both"/>
              <w:rPr>
                <w:iCs/>
              </w:rPr>
            </w:pPr>
            <w:r w:rsidRPr="00B83AE7">
              <w:rPr>
                <w:iCs/>
              </w:rPr>
              <w:t>Office of Human Resource Management</w:t>
            </w:r>
          </w:p>
        </w:tc>
        <w:tc>
          <w:tcPr>
            <w:tcW w:w="1790" w:type="dxa"/>
          </w:tcPr>
          <w:p w:rsidR="00B8206C" w:rsidRPr="00B83AE7" w:rsidRDefault="00B8206C" w:rsidP="00B83AE7">
            <w:pPr>
              <w:jc w:val="both"/>
              <w:rPr>
                <w:iCs/>
              </w:rPr>
            </w:pPr>
            <w:r w:rsidRPr="00B83AE7">
              <w:rPr>
                <w:iCs/>
              </w:rPr>
              <w:t>Effective Problem Solving &amp; Decision Making</w:t>
            </w:r>
          </w:p>
        </w:tc>
        <w:tc>
          <w:tcPr>
            <w:tcW w:w="1086" w:type="dxa"/>
          </w:tcPr>
          <w:p w:rsidR="00B8206C" w:rsidRPr="00B83AE7" w:rsidRDefault="00B8206C" w:rsidP="00B83AE7">
            <w:pPr>
              <w:jc w:val="center"/>
              <w:rPr>
                <w:iCs/>
              </w:rPr>
            </w:pPr>
            <w:r w:rsidRPr="00B83AE7">
              <w:rPr>
                <w:iCs/>
              </w:rPr>
              <w:t>2014</w:t>
            </w:r>
          </w:p>
        </w:tc>
        <w:tc>
          <w:tcPr>
            <w:tcW w:w="1026" w:type="dxa"/>
          </w:tcPr>
          <w:p w:rsidR="00B8206C" w:rsidRPr="00B83AE7" w:rsidRDefault="00B8206C" w:rsidP="00B83AE7">
            <w:pPr>
              <w:jc w:val="center"/>
            </w:pPr>
            <w:r w:rsidRPr="00B83AE7">
              <w:rPr>
                <w:iCs/>
              </w:rPr>
              <w:t>Louisiana State University</w:t>
            </w:r>
          </w:p>
        </w:tc>
        <w:tc>
          <w:tcPr>
            <w:tcW w:w="1605" w:type="dxa"/>
          </w:tcPr>
          <w:p w:rsidR="00B8206C" w:rsidRPr="00B83AE7" w:rsidRDefault="00B8206C" w:rsidP="00B83AE7">
            <w:pPr>
              <w:jc w:val="center"/>
            </w:pPr>
            <w:r w:rsidRPr="00B83AE7">
              <w:t>Internet</w:t>
            </w:r>
          </w:p>
        </w:tc>
        <w:tc>
          <w:tcPr>
            <w:tcW w:w="835" w:type="dxa"/>
          </w:tcPr>
          <w:p w:rsidR="00B8206C" w:rsidRPr="00B83AE7" w:rsidRDefault="00B8206C" w:rsidP="00B83AE7">
            <w:pPr>
              <w:jc w:val="center"/>
            </w:pPr>
          </w:p>
        </w:tc>
        <w:tc>
          <w:tcPr>
            <w:tcW w:w="876" w:type="dxa"/>
          </w:tcPr>
          <w:p w:rsidR="00B8206C" w:rsidRPr="00B83AE7" w:rsidRDefault="00B8206C" w:rsidP="00B83AE7">
            <w:pPr>
              <w:jc w:val="center"/>
            </w:pPr>
            <w:r w:rsidRPr="00B83AE7">
              <w:t>x</w:t>
            </w:r>
          </w:p>
        </w:tc>
      </w:tr>
    </w:tbl>
    <w:p w:rsidR="00B8206C" w:rsidRPr="00B83AE7" w:rsidRDefault="00B8206C" w:rsidP="001A020A">
      <w:pPr>
        <w:spacing w:before="120"/>
        <w:jc w:val="both"/>
        <w:rPr>
          <w:i/>
          <w:color w:val="0000FF"/>
        </w:rPr>
      </w:pPr>
      <w:r w:rsidRPr="00B83AE7">
        <w:rPr>
          <w:b/>
          <w:color w:val="000000"/>
        </w:rPr>
        <w:t xml:space="preserve">8. </w:t>
      </w:r>
      <w:proofErr w:type="spellStart"/>
      <w:r w:rsidRPr="00B83AE7">
        <w:rPr>
          <w:b/>
          <w:color w:val="000000"/>
        </w:rPr>
        <w:t>Yêu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cầu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của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giảng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viên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đối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với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học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phần</w:t>
      </w:r>
      <w:proofErr w:type="spellEnd"/>
      <w:r w:rsidRPr="00B83AE7">
        <w:rPr>
          <w:b/>
          <w:color w:val="000000"/>
        </w:rPr>
        <w:t>:</w:t>
      </w:r>
      <w:r w:rsidRPr="00B83AE7">
        <w:rPr>
          <w:color w:val="000000"/>
        </w:rPr>
        <w:tab/>
      </w:r>
    </w:p>
    <w:p w:rsidR="00B8206C" w:rsidRPr="00B83AE7" w:rsidRDefault="00B8206C" w:rsidP="001A020A">
      <w:pPr>
        <w:spacing w:before="120"/>
        <w:jc w:val="both"/>
        <w:rPr>
          <w:b/>
          <w:color w:val="000000"/>
        </w:rPr>
      </w:pPr>
      <w:proofErr w:type="spellStart"/>
      <w:r w:rsidRPr="00B83AE7">
        <w:rPr>
          <w:color w:val="000000"/>
        </w:rPr>
        <w:t>Đọc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trước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bài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giảng</w:t>
      </w:r>
      <w:proofErr w:type="spellEnd"/>
      <w:r w:rsidRPr="00B83AE7">
        <w:rPr>
          <w:color w:val="000000"/>
        </w:rPr>
        <w:t xml:space="preserve">, </w:t>
      </w:r>
      <w:proofErr w:type="spellStart"/>
      <w:r w:rsidRPr="00B83AE7">
        <w:rPr>
          <w:color w:val="000000"/>
        </w:rPr>
        <w:t>chuẩn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bị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bài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tập</w:t>
      </w:r>
      <w:proofErr w:type="spellEnd"/>
      <w:r w:rsidRPr="00B83AE7">
        <w:rPr>
          <w:color w:val="000000"/>
        </w:rPr>
        <w:t xml:space="preserve">, </w:t>
      </w:r>
      <w:proofErr w:type="spellStart"/>
      <w:r w:rsidRPr="00B83AE7">
        <w:rPr>
          <w:color w:val="000000"/>
        </w:rPr>
        <w:t>lên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lớp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đủ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giờ</w:t>
      </w:r>
      <w:proofErr w:type="spellEnd"/>
      <w:r w:rsidRPr="00B83AE7">
        <w:rPr>
          <w:color w:val="000000"/>
        </w:rPr>
        <w:t xml:space="preserve"> </w:t>
      </w:r>
      <w:proofErr w:type="spellStart"/>
      <w:proofErr w:type="gramStart"/>
      <w:r w:rsidRPr="00B83AE7">
        <w:rPr>
          <w:color w:val="000000"/>
        </w:rPr>
        <w:t>theo</w:t>
      </w:r>
      <w:proofErr w:type="spellEnd"/>
      <w:proofErr w:type="gramEnd"/>
      <w:r w:rsidRPr="00B83AE7">
        <w:rPr>
          <w:color w:val="000000"/>
        </w:rPr>
        <w:t xml:space="preserve"> qui </w:t>
      </w:r>
      <w:proofErr w:type="spellStart"/>
      <w:r w:rsidRPr="00B83AE7">
        <w:rPr>
          <w:color w:val="000000"/>
        </w:rPr>
        <w:t>định</w:t>
      </w:r>
      <w:proofErr w:type="spellEnd"/>
      <w:r w:rsidRPr="00B83AE7">
        <w:rPr>
          <w:color w:val="000000"/>
        </w:rPr>
        <w:t xml:space="preserve">, </w:t>
      </w:r>
      <w:proofErr w:type="spellStart"/>
      <w:r w:rsidRPr="00B83AE7">
        <w:rPr>
          <w:color w:val="000000"/>
        </w:rPr>
        <w:t>tham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gia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học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tập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và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thảo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luận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nhóm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tích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cực</w:t>
      </w:r>
      <w:proofErr w:type="spellEnd"/>
      <w:r w:rsidRPr="00B83AE7">
        <w:rPr>
          <w:color w:val="000000"/>
        </w:rPr>
        <w:t>.</w:t>
      </w:r>
    </w:p>
    <w:p w:rsidR="00CE15EE" w:rsidRPr="00B83AE7" w:rsidRDefault="00B8206C" w:rsidP="001A020A">
      <w:pPr>
        <w:spacing w:before="120"/>
        <w:jc w:val="both"/>
        <w:rPr>
          <w:b/>
          <w:color w:val="000000"/>
        </w:rPr>
      </w:pPr>
      <w:r w:rsidRPr="00B83AE7">
        <w:rPr>
          <w:b/>
          <w:color w:val="000000"/>
        </w:rPr>
        <w:t>9</w:t>
      </w:r>
      <w:r w:rsidR="00CE15EE" w:rsidRPr="00B83AE7">
        <w:rPr>
          <w:b/>
          <w:color w:val="000000"/>
        </w:rPr>
        <w:t xml:space="preserve">. </w:t>
      </w:r>
      <w:proofErr w:type="spellStart"/>
      <w:r w:rsidR="00CE15EE" w:rsidRPr="00B83AE7">
        <w:rPr>
          <w:b/>
          <w:color w:val="000000"/>
        </w:rPr>
        <w:t>Đánh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giá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kết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quả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học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tập</w:t>
      </w:r>
      <w:proofErr w:type="spellEnd"/>
      <w:r w:rsidR="00CE15EE" w:rsidRPr="00B83AE7">
        <w:rPr>
          <w:b/>
          <w:color w:val="000000"/>
        </w:rPr>
        <w:t>:</w:t>
      </w:r>
      <w:r w:rsidR="00CE15EE" w:rsidRPr="00B83AE7">
        <w:rPr>
          <w:b/>
          <w:color w:val="000000"/>
        </w:rPr>
        <w:tab/>
      </w:r>
      <w:r w:rsidR="00CE15EE" w:rsidRPr="00B83AE7">
        <w:rPr>
          <w:b/>
          <w:color w:val="000000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CE15EE" w:rsidRPr="00B83AE7">
        <w:tc>
          <w:tcPr>
            <w:tcW w:w="651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  <w:r w:rsidRPr="00B83AE7">
              <w:rPr>
                <w:i/>
                <w:color w:val="000000"/>
              </w:rPr>
              <w:t>STT</w:t>
            </w:r>
          </w:p>
        </w:tc>
        <w:tc>
          <w:tcPr>
            <w:tcW w:w="4856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  <w:proofErr w:type="spellStart"/>
            <w:r w:rsidRPr="00B83AE7">
              <w:rPr>
                <w:i/>
                <w:color w:val="000000"/>
              </w:rPr>
              <w:t>Hình</w:t>
            </w:r>
            <w:proofErr w:type="spellEnd"/>
            <w:r w:rsidRPr="00B83AE7">
              <w:rPr>
                <w:i/>
                <w:color w:val="000000"/>
              </w:rPr>
              <w:t xml:space="preserve"> </w:t>
            </w:r>
            <w:proofErr w:type="spellStart"/>
            <w:r w:rsidRPr="00B83AE7">
              <w:rPr>
                <w:i/>
                <w:color w:val="000000"/>
              </w:rPr>
              <w:t>thức</w:t>
            </w:r>
            <w:proofErr w:type="spellEnd"/>
            <w:r w:rsidRPr="00B83AE7">
              <w:rPr>
                <w:i/>
                <w:color w:val="000000"/>
              </w:rPr>
              <w:t xml:space="preserve"> </w:t>
            </w:r>
            <w:proofErr w:type="spellStart"/>
            <w:r w:rsidRPr="00B83AE7">
              <w:rPr>
                <w:i/>
                <w:color w:val="000000"/>
              </w:rPr>
              <w:t>đánh</w:t>
            </w:r>
            <w:proofErr w:type="spellEnd"/>
            <w:r w:rsidRPr="00B83AE7">
              <w:rPr>
                <w:i/>
                <w:color w:val="000000"/>
              </w:rPr>
              <w:t xml:space="preserve"> </w:t>
            </w:r>
            <w:proofErr w:type="spellStart"/>
            <w:r w:rsidRPr="00B83AE7">
              <w:rPr>
                <w:i/>
                <w:color w:val="000000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  <w:proofErr w:type="spellStart"/>
            <w:r w:rsidRPr="00B83AE7">
              <w:rPr>
                <w:i/>
                <w:color w:val="000000"/>
              </w:rPr>
              <w:t>Nhằm</w:t>
            </w:r>
            <w:proofErr w:type="spellEnd"/>
            <w:r w:rsidRPr="00B83AE7">
              <w:rPr>
                <w:i/>
                <w:color w:val="000000"/>
              </w:rPr>
              <w:t xml:space="preserve"> </w:t>
            </w:r>
            <w:proofErr w:type="spellStart"/>
            <w:r w:rsidRPr="00B83AE7">
              <w:rPr>
                <w:i/>
                <w:color w:val="000000"/>
              </w:rPr>
              <w:t>đạt</w:t>
            </w:r>
            <w:proofErr w:type="spellEnd"/>
            <w:r w:rsidRPr="00B83AE7">
              <w:rPr>
                <w:i/>
                <w:color w:val="000000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  <w:proofErr w:type="spellStart"/>
            <w:r w:rsidRPr="00B83AE7">
              <w:rPr>
                <w:i/>
                <w:color w:val="000000"/>
              </w:rPr>
              <w:t>Trọng</w:t>
            </w:r>
            <w:proofErr w:type="spellEnd"/>
            <w:r w:rsidRPr="00B83AE7">
              <w:rPr>
                <w:i/>
                <w:color w:val="000000"/>
              </w:rPr>
              <w:t xml:space="preserve"> </w:t>
            </w:r>
            <w:proofErr w:type="spellStart"/>
            <w:r w:rsidRPr="00B83AE7">
              <w:rPr>
                <w:i/>
                <w:color w:val="000000"/>
              </w:rPr>
              <w:t>số</w:t>
            </w:r>
            <w:proofErr w:type="spellEnd"/>
            <w:r w:rsidRPr="00B83AE7">
              <w:rPr>
                <w:i/>
                <w:color w:val="000000"/>
              </w:rPr>
              <w:t xml:space="preserve"> (%)</w:t>
            </w:r>
          </w:p>
        </w:tc>
      </w:tr>
      <w:tr w:rsidR="00CE15EE" w:rsidRPr="00B83AE7">
        <w:tc>
          <w:tcPr>
            <w:tcW w:w="651" w:type="dxa"/>
            <w:shd w:val="clear" w:color="auto" w:fill="auto"/>
          </w:tcPr>
          <w:p w:rsidR="00CE15EE" w:rsidRPr="00B83AE7" w:rsidRDefault="00B83AE7" w:rsidP="001A020A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CE15EE" w:rsidRPr="00B83AE7" w:rsidRDefault="00B8206C" w:rsidP="001A020A">
            <w:pPr>
              <w:spacing w:before="120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Chuyên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cần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960" w:type="dxa"/>
            <w:shd w:val="clear" w:color="auto" w:fill="auto"/>
          </w:tcPr>
          <w:p w:rsidR="00CE15EE" w:rsidRPr="00B83AE7" w:rsidRDefault="00C356D5" w:rsidP="001A020A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E15EE" w:rsidRPr="00B83AE7">
              <w:rPr>
                <w:color w:val="000000"/>
              </w:rPr>
              <w:t>%</w:t>
            </w:r>
          </w:p>
        </w:tc>
      </w:tr>
      <w:tr w:rsidR="00CE15EE" w:rsidRPr="00B83AE7">
        <w:tc>
          <w:tcPr>
            <w:tcW w:w="651" w:type="dxa"/>
            <w:shd w:val="clear" w:color="auto" w:fill="auto"/>
          </w:tcPr>
          <w:p w:rsidR="00CE15EE" w:rsidRPr="00B83AE7" w:rsidRDefault="00CC1A90" w:rsidP="001A020A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CE15EE" w:rsidRPr="00B83AE7" w:rsidRDefault="00C356D5" w:rsidP="001A020A">
            <w:pPr>
              <w:spacing w:before="120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Kết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quả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làm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việc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nhóm</w:t>
            </w:r>
            <w:proofErr w:type="spellEnd"/>
            <w:r w:rsidR="00CC1A90">
              <w:rPr>
                <w:color w:val="000000"/>
              </w:rPr>
              <w:t xml:space="preserve"> &amp; </w:t>
            </w:r>
            <w:proofErr w:type="spellStart"/>
            <w:r w:rsidR="00CC1A90">
              <w:rPr>
                <w:color w:val="000000"/>
              </w:rPr>
              <w:t>cá</w:t>
            </w:r>
            <w:proofErr w:type="spellEnd"/>
            <w:r w:rsidR="00CC1A90">
              <w:rPr>
                <w:color w:val="000000"/>
              </w:rPr>
              <w:t xml:space="preserve"> </w:t>
            </w:r>
            <w:proofErr w:type="spellStart"/>
            <w:r w:rsidR="00CC1A90">
              <w:rPr>
                <w:color w:val="000000"/>
              </w:rPr>
              <w:t>nhân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CE15EE" w:rsidRPr="00B83AE7" w:rsidRDefault="001A020A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a, b, c</w:t>
            </w:r>
            <w:r w:rsidR="00CC1A90">
              <w:rPr>
                <w:color w:val="000000"/>
              </w:rPr>
              <w:t>, d</w:t>
            </w:r>
          </w:p>
        </w:tc>
        <w:tc>
          <w:tcPr>
            <w:tcW w:w="1960" w:type="dxa"/>
            <w:shd w:val="clear" w:color="auto" w:fill="auto"/>
          </w:tcPr>
          <w:p w:rsidR="00CE15EE" w:rsidRPr="00B83AE7" w:rsidRDefault="00CC1A90" w:rsidP="001A020A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356D5">
              <w:rPr>
                <w:color w:val="000000"/>
              </w:rPr>
              <w:t>0</w:t>
            </w:r>
            <w:r w:rsidR="00C356D5" w:rsidRPr="00B83AE7">
              <w:rPr>
                <w:color w:val="000000"/>
              </w:rPr>
              <w:t>%</w:t>
            </w:r>
          </w:p>
        </w:tc>
      </w:tr>
      <w:tr w:rsidR="00CE15EE" w:rsidRPr="00B83AE7">
        <w:tc>
          <w:tcPr>
            <w:tcW w:w="651" w:type="dxa"/>
            <w:shd w:val="clear" w:color="auto" w:fill="auto"/>
          </w:tcPr>
          <w:p w:rsidR="00CE15EE" w:rsidRPr="00B83AE7" w:rsidRDefault="00CC1A90" w:rsidP="001A020A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Thi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kết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thúc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học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phần</w:t>
            </w:r>
            <w:proofErr w:type="spellEnd"/>
            <w:r w:rsidR="00B8206C" w:rsidRPr="00B83AE7">
              <w:rPr>
                <w:color w:val="000000"/>
              </w:rPr>
              <w:t xml:space="preserve"> (</w:t>
            </w:r>
            <w:proofErr w:type="spellStart"/>
            <w:r w:rsidR="00B8206C" w:rsidRPr="00B83AE7">
              <w:rPr>
                <w:color w:val="000000"/>
              </w:rPr>
              <w:t>tiểu</w:t>
            </w:r>
            <w:proofErr w:type="spellEnd"/>
            <w:r w:rsidR="00B8206C" w:rsidRPr="00B83AE7">
              <w:rPr>
                <w:color w:val="000000"/>
              </w:rPr>
              <w:t xml:space="preserve"> </w:t>
            </w:r>
            <w:proofErr w:type="spellStart"/>
            <w:r w:rsidR="00B8206C" w:rsidRPr="00B83AE7">
              <w:rPr>
                <w:color w:val="000000"/>
              </w:rPr>
              <w:t>luận</w:t>
            </w:r>
            <w:proofErr w:type="spellEnd"/>
            <w:r w:rsidR="00B8206C" w:rsidRPr="00B83AE7">
              <w:rPr>
                <w:color w:val="00000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CE15EE" w:rsidRPr="00B83AE7" w:rsidRDefault="001A020A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a, b, c</w:t>
            </w:r>
          </w:p>
        </w:tc>
        <w:tc>
          <w:tcPr>
            <w:tcW w:w="1960" w:type="dxa"/>
            <w:shd w:val="clear" w:color="auto" w:fill="auto"/>
          </w:tcPr>
          <w:p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50%</w:t>
            </w:r>
          </w:p>
        </w:tc>
      </w:tr>
    </w:tbl>
    <w:p w:rsidR="00CE15EE" w:rsidRPr="00B83AE7" w:rsidRDefault="00CE15EE" w:rsidP="001A020A">
      <w:pPr>
        <w:tabs>
          <w:tab w:val="center" w:pos="1985"/>
          <w:tab w:val="center" w:pos="7088"/>
        </w:tabs>
        <w:spacing w:before="120"/>
        <w:jc w:val="both"/>
        <w:rPr>
          <w:b/>
          <w:color w:val="000000"/>
        </w:rPr>
      </w:pPr>
      <w:r w:rsidRPr="00B83AE7">
        <w:rPr>
          <w:b/>
          <w:color w:val="000000"/>
        </w:rPr>
        <w:tab/>
      </w:r>
      <w:r w:rsidRPr="00B83AE7">
        <w:rPr>
          <w:b/>
          <w:color w:val="000000"/>
        </w:rPr>
        <w:tab/>
      </w:r>
    </w:p>
    <w:p w:rsidR="00CE15EE" w:rsidRPr="00B83AE7" w:rsidRDefault="00B8206C" w:rsidP="001A020A">
      <w:pPr>
        <w:tabs>
          <w:tab w:val="center" w:pos="1985"/>
          <w:tab w:val="center" w:pos="7088"/>
        </w:tabs>
        <w:spacing w:before="120"/>
        <w:jc w:val="both"/>
        <w:rPr>
          <w:b/>
          <w:color w:val="000000"/>
        </w:rPr>
      </w:pPr>
      <w:r w:rsidRPr="00B83AE7">
        <w:rPr>
          <w:b/>
          <w:color w:val="000000"/>
        </w:rPr>
        <w:tab/>
      </w:r>
      <w:r w:rsidRPr="00B83AE7">
        <w:rPr>
          <w:b/>
          <w:color w:val="000000"/>
        </w:rPr>
        <w:tab/>
      </w:r>
      <w:r w:rsidR="00CE15EE" w:rsidRPr="00B83AE7">
        <w:rPr>
          <w:b/>
          <w:color w:val="000000"/>
        </w:rPr>
        <w:t>GIẢNG VIÊN BIÊN SOẠN</w:t>
      </w:r>
    </w:p>
    <w:p w:rsidR="001A020A" w:rsidRPr="00B83AE7" w:rsidRDefault="001A020A" w:rsidP="001A020A">
      <w:pPr>
        <w:tabs>
          <w:tab w:val="center" w:pos="1985"/>
          <w:tab w:val="center" w:pos="7088"/>
        </w:tabs>
        <w:spacing w:before="120"/>
        <w:jc w:val="both"/>
        <w:rPr>
          <w:b/>
          <w:color w:val="000000"/>
        </w:rPr>
      </w:pPr>
    </w:p>
    <w:p w:rsidR="00CE15EE" w:rsidRPr="00B83AE7" w:rsidRDefault="00CE15EE" w:rsidP="001A020A">
      <w:pPr>
        <w:tabs>
          <w:tab w:val="center" w:pos="1985"/>
          <w:tab w:val="center" w:pos="7088"/>
        </w:tabs>
        <w:spacing w:before="120"/>
        <w:jc w:val="both"/>
        <w:rPr>
          <w:b/>
          <w:color w:val="000000"/>
        </w:rPr>
      </w:pPr>
      <w:r w:rsidRPr="00B83AE7">
        <w:rPr>
          <w:i/>
          <w:color w:val="000000"/>
        </w:rPr>
        <w:tab/>
      </w:r>
      <w:r w:rsidRPr="00B83AE7">
        <w:rPr>
          <w:i/>
          <w:color w:val="000000"/>
        </w:rPr>
        <w:tab/>
      </w:r>
      <w:r w:rsidR="001A020A" w:rsidRPr="00B83AE7">
        <w:rPr>
          <w:color w:val="000000"/>
        </w:rPr>
        <w:t>PGS.TS. LÊ VĂN HẢO</w:t>
      </w:r>
    </w:p>
    <w:p w:rsidR="00CE15EE" w:rsidRPr="001A020A" w:rsidRDefault="00CE15EE" w:rsidP="001A020A">
      <w:pPr>
        <w:tabs>
          <w:tab w:val="center" w:pos="1985"/>
          <w:tab w:val="center" w:pos="7088"/>
        </w:tabs>
        <w:spacing w:before="120"/>
        <w:jc w:val="both"/>
        <w:rPr>
          <w:rFonts w:asciiTheme="majorHAnsi" w:hAnsiTheme="majorHAnsi" w:cstheme="majorHAnsi"/>
          <w:b/>
          <w:color w:val="000000"/>
        </w:rPr>
      </w:pPr>
    </w:p>
    <w:p w:rsidR="00CE15EE" w:rsidRPr="00651272" w:rsidRDefault="00CE15EE" w:rsidP="001A020A">
      <w:pPr>
        <w:tabs>
          <w:tab w:val="center" w:pos="1985"/>
          <w:tab w:val="center" w:pos="7088"/>
        </w:tabs>
        <w:spacing w:before="120"/>
        <w:jc w:val="both"/>
        <w:rPr>
          <w:i/>
          <w:color w:val="000000"/>
        </w:rPr>
      </w:pPr>
      <w:r w:rsidRPr="001A020A">
        <w:rPr>
          <w:rFonts w:asciiTheme="majorHAnsi" w:hAnsiTheme="majorHAnsi" w:cstheme="majorHAnsi"/>
          <w:b/>
          <w:color w:val="000000"/>
        </w:rPr>
        <w:tab/>
      </w:r>
    </w:p>
    <w:sectPr w:rsidR="00CE15EE" w:rsidRPr="00651272" w:rsidSect="0004512A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F5" w:rsidRDefault="00A31FF5">
      <w:r>
        <w:separator/>
      </w:r>
    </w:p>
  </w:endnote>
  <w:endnote w:type="continuationSeparator" w:id="0">
    <w:p w:rsidR="00A31FF5" w:rsidRDefault="00A3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8A" w:rsidRDefault="00FA539C" w:rsidP="000451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1E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E8A" w:rsidRDefault="00581E8A" w:rsidP="000451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8A" w:rsidRDefault="00FA539C">
    <w:pPr>
      <w:pStyle w:val="Footer"/>
      <w:jc w:val="center"/>
    </w:pPr>
    <w:r>
      <w:fldChar w:fldCharType="begin"/>
    </w:r>
    <w:r w:rsidR="00581E8A">
      <w:instrText xml:space="preserve"> PAGE   \* MERGEFORMAT </w:instrText>
    </w:r>
    <w:r>
      <w:fldChar w:fldCharType="separate"/>
    </w:r>
    <w:r w:rsidR="003C2089">
      <w:rPr>
        <w:noProof/>
      </w:rPr>
      <w:t>1</w:t>
    </w:r>
    <w:r>
      <w:rPr>
        <w:noProof/>
      </w:rPr>
      <w:fldChar w:fldCharType="end"/>
    </w:r>
  </w:p>
  <w:p w:rsidR="00581E8A" w:rsidRDefault="00581E8A" w:rsidP="000451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F5" w:rsidRDefault="00A31FF5">
      <w:r>
        <w:separator/>
      </w:r>
    </w:p>
  </w:footnote>
  <w:footnote w:type="continuationSeparator" w:id="0">
    <w:p w:rsidR="00A31FF5" w:rsidRDefault="00A3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23EF9"/>
    <w:multiLevelType w:val="multilevel"/>
    <w:tmpl w:val="BE7E8C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35409C2"/>
    <w:multiLevelType w:val="hybridMultilevel"/>
    <w:tmpl w:val="14FC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64629"/>
    <w:multiLevelType w:val="hybridMultilevel"/>
    <w:tmpl w:val="91AE5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C6B80"/>
    <w:multiLevelType w:val="multilevel"/>
    <w:tmpl w:val="962A596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87D2106"/>
    <w:multiLevelType w:val="hybridMultilevel"/>
    <w:tmpl w:val="97922ED2"/>
    <w:lvl w:ilvl="0" w:tplc="C700E4C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0E7072"/>
    <w:multiLevelType w:val="hybridMultilevel"/>
    <w:tmpl w:val="1AC44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D7FE2"/>
    <w:multiLevelType w:val="multilevel"/>
    <w:tmpl w:val="A1CA36C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D0A5ED3"/>
    <w:multiLevelType w:val="multilevel"/>
    <w:tmpl w:val="121AAE0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55C1267"/>
    <w:multiLevelType w:val="multilevel"/>
    <w:tmpl w:val="8E82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EE"/>
    <w:rsid w:val="000125FF"/>
    <w:rsid w:val="0004512A"/>
    <w:rsid w:val="0007079B"/>
    <w:rsid w:val="00111184"/>
    <w:rsid w:val="001208B3"/>
    <w:rsid w:val="00122276"/>
    <w:rsid w:val="0012293F"/>
    <w:rsid w:val="001540B7"/>
    <w:rsid w:val="00190766"/>
    <w:rsid w:val="001A020A"/>
    <w:rsid w:val="002910C0"/>
    <w:rsid w:val="00394E96"/>
    <w:rsid w:val="003C2089"/>
    <w:rsid w:val="003E7625"/>
    <w:rsid w:val="00482ED9"/>
    <w:rsid w:val="0055699E"/>
    <w:rsid w:val="00581E8A"/>
    <w:rsid w:val="005A286D"/>
    <w:rsid w:val="005B76F1"/>
    <w:rsid w:val="00611BDF"/>
    <w:rsid w:val="006159DB"/>
    <w:rsid w:val="0065362C"/>
    <w:rsid w:val="006E0CBA"/>
    <w:rsid w:val="006F2D17"/>
    <w:rsid w:val="006F5E8B"/>
    <w:rsid w:val="0076167C"/>
    <w:rsid w:val="007A3913"/>
    <w:rsid w:val="00932F91"/>
    <w:rsid w:val="009334B4"/>
    <w:rsid w:val="00947FC9"/>
    <w:rsid w:val="0096017F"/>
    <w:rsid w:val="00A05EFA"/>
    <w:rsid w:val="00A11EBC"/>
    <w:rsid w:val="00A31FF5"/>
    <w:rsid w:val="00A578EF"/>
    <w:rsid w:val="00A932A3"/>
    <w:rsid w:val="00B061AA"/>
    <w:rsid w:val="00B501C9"/>
    <w:rsid w:val="00B8206C"/>
    <w:rsid w:val="00B83AE7"/>
    <w:rsid w:val="00B95E77"/>
    <w:rsid w:val="00BB3A83"/>
    <w:rsid w:val="00C04342"/>
    <w:rsid w:val="00C356D5"/>
    <w:rsid w:val="00C83E59"/>
    <w:rsid w:val="00CC1A90"/>
    <w:rsid w:val="00CE15EE"/>
    <w:rsid w:val="00D22771"/>
    <w:rsid w:val="00D34AF4"/>
    <w:rsid w:val="00D740D9"/>
    <w:rsid w:val="00DA0CCC"/>
    <w:rsid w:val="00E7261E"/>
    <w:rsid w:val="00EB10DC"/>
    <w:rsid w:val="00F229AF"/>
    <w:rsid w:val="00F3474E"/>
    <w:rsid w:val="00F64795"/>
    <w:rsid w:val="00F723CA"/>
    <w:rsid w:val="00FA539C"/>
    <w:rsid w:val="00FE01A9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6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15EE"/>
    <w:pPr>
      <w:tabs>
        <w:tab w:val="center" w:pos="4320"/>
        <w:tab w:val="right" w:pos="8640"/>
      </w:tabs>
    </w:pPr>
    <w:rPr>
      <w:sz w:val="26"/>
      <w:szCs w:val="26"/>
    </w:rPr>
  </w:style>
  <w:style w:type="character" w:styleId="PageNumber">
    <w:name w:val="page number"/>
    <w:basedOn w:val="DefaultParagraphFont"/>
    <w:rsid w:val="00CE15EE"/>
  </w:style>
  <w:style w:type="character" w:customStyle="1" w:styleId="FooterChar">
    <w:name w:val="Footer Char"/>
    <w:link w:val="Footer"/>
    <w:rsid w:val="00CE15EE"/>
    <w:rPr>
      <w:sz w:val="26"/>
      <w:szCs w:val="26"/>
      <w:lang w:bidi="ar-SA"/>
    </w:rPr>
  </w:style>
  <w:style w:type="paragraph" w:styleId="BalloonText">
    <w:name w:val="Balloon Text"/>
    <w:basedOn w:val="Normal"/>
    <w:link w:val="BalloonTextChar"/>
    <w:rsid w:val="00A57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8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227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2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2771"/>
  </w:style>
  <w:style w:type="paragraph" w:styleId="CommentSubject">
    <w:name w:val="annotation subject"/>
    <w:basedOn w:val="CommentText"/>
    <w:next w:val="CommentText"/>
    <w:link w:val="CommentSubjectChar"/>
    <w:rsid w:val="00D22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2771"/>
    <w:rPr>
      <w:b/>
      <w:bCs/>
    </w:rPr>
  </w:style>
  <w:style w:type="paragraph" w:styleId="ListParagraph">
    <w:name w:val="List Paragraph"/>
    <w:basedOn w:val="Normal"/>
    <w:uiPriority w:val="34"/>
    <w:qFormat/>
    <w:rsid w:val="001A0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6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15EE"/>
    <w:pPr>
      <w:tabs>
        <w:tab w:val="center" w:pos="4320"/>
        <w:tab w:val="right" w:pos="8640"/>
      </w:tabs>
    </w:pPr>
    <w:rPr>
      <w:sz w:val="26"/>
      <w:szCs w:val="26"/>
    </w:rPr>
  </w:style>
  <w:style w:type="character" w:styleId="PageNumber">
    <w:name w:val="page number"/>
    <w:basedOn w:val="DefaultParagraphFont"/>
    <w:rsid w:val="00CE15EE"/>
  </w:style>
  <w:style w:type="character" w:customStyle="1" w:styleId="FooterChar">
    <w:name w:val="Footer Char"/>
    <w:link w:val="Footer"/>
    <w:rsid w:val="00CE15EE"/>
    <w:rPr>
      <w:sz w:val="26"/>
      <w:szCs w:val="26"/>
      <w:lang w:bidi="ar-SA"/>
    </w:rPr>
  </w:style>
  <w:style w:type="paragraph" w:styleId="BalloonText">
    <w:name w:val="Balloon Text"/>
    <w:basedOn w:val="Normal"/>
    <w:link w:val="BalloonTextChar"/>
    <w:rsid w:val="00A57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8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227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2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2771"/>
  </w:style>
  <w:style w:type="paragraph" w:styleId="CommentSubject">
    <w:name w:val="annotation subject"/>
    <w:basedOn w:val="CommentText"/>
    <w:next w:val="CommentText"/>
    <w:link w:val="CommentSubjectChar"/>
    <w:rsid w:val="00D22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2771"/>
    <w:rPr>
      <w:b/>
      <w:bCs/>
    </w:rPr>
  </w:style>
  <w:style w:type="paragraph" w:styleId="ListParagraph">
    <w:name w:val="List Paragraph"/>
    <w:basedOn w:val="Normal"/>
    <w:uiPriority w:val="34"/>
    <w:qFormat/>
    <w:rsid w:val="001A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8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NHA TRANG</vt:lpstr>
    </vt:vector>
  </TitlesOfParts>
  <Company>&lt;egyptian hak&gt;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NHA TRANG</dc:title>
  <dc:creator>VPCo</dc:creator>
  <cp:lastModifiedBy>ASUS</cp:lastModifiedBy>
  <cp:revision>2</cp:revision>
  <dcterms:created xsi:type="dcterms:W3CDTF">2019-09-05T07:24:00Z</dcterms:created>
  <dcterms:modified xsi:type="dcterms:W3CDTF">2019-09-05T07:24:00Z</dcterms:modified>
</cp:coreProperties>
</file>