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401" w:rsidRPr="00295ACA" w:rsidRDefault="00207401" w:rsidP="008D49F6">
      <w:pPr>
        <w:spacing w:before="120"/>
        <w:jc w:val="both"/>
        <w:rPr>
          <w:b/>
          <w:szCs w:val="24"/>
        </w:rPr>
      </w:pPr>
      <w:r w:rsidRPr="00295ACA">
        <w:rPr>
          <w:b/>
          <w:szCs w:val="24"/>
        </w:rPr>
        <w:t>TRƯỜNG ĐẠI HỌC NHA TRANG</w:t>
      </w:r>
    </w:p>
    <w:p w:rsidR="00207401" w:rsidRPr="00295ACA" w:rsidRDefault="00207401" w:rsidP="008D49F6">
      <w:pPr>
        <w:spacing w:before="120"/>
        <w:jc w:val="both"/>
        <w:rPr>
          <w:b/>
          <w:szCs w:val="24"/>
        </w:rPr>
      </w:pPr>
      <w:r w:rsidRPr="00295ACA">
        <w:rPr>
          <w:szCs w:val="24"/>
        </w:rPr>
        <w:t xml:space="preserve">Khoa/Viện: </w:t>
      </w:r>
      <w:r w:rsidR="00F66468" w:rsidRPr="00F66468">
        <w:rPr>
          <w:b/>
          <w:szCs w:val="24"/>
        </w:rPr>
        <w:t>KINH TẾ</w:t>
      </w:r>
      <w:r w:rsidRPr="00295ACA">
        <w:rPr>
          <w:b/>
          <w:szCs w:val="24"/>
        </w:rPr>
        <w:tab/>
      </w:r>
    </w:p>
    <w:p w:rsidR="00207401" w:rsidRPr="00295ACA" w:rsidRDefault="00207401" w:rsidP="008D49F6">
      <w:pPr>
        <w:spacing w:before="120"/>
        <w:jc w:val="both"/>
        <w:rPr>
          <w:szCs w:val="24"/>
        </w:rPr>
      </w:pPr>
      <w:r w:rsidRPr="00295ACA">
        <w:rPr>
          <w:szCs w:val="24"/>
        </w:rPr>
        <w:t xml:space="preserve">Bộ môn:  </w:t>
      </w:r>
      <w:r w:rsidR="00F66468" w:rsidRPr="00F66468">
        <w:rPr>
          <w:b/>
          <w:szCs w:val="24"/>
        </w:rPr>
        <w:t>QUẢN TRỊ KINH DOANH</w:t>
      </w:r>
      <w:r w:rsidRPr="00295ACA">
        <w:rPr>
          <w:szCs w:val="24"/>
        </w:rPr>
        <w:tab/>
      </w:r>
      <w:r w:rsidRPr="00295ACA">
        <w:rPr>
          <w:szCs w:val="24"/>
        </w:rPr>
        <w:tab/>
      </w:r>
    </w:p>
    <w:p w:rsidR="00207401" w:rsidRPr="00295ACA" w:rsidRDefault="00207401" w:rsidP="008D49F6">
      <w:pPr>
        <w:spacing w:before="120"/>
        <w:jc w:val="center"/>
        <w:rPr>
          <w:b/>
          <w:sz w:val="32"/>
          <w:szCs w:val="32"/>
        </w:rPr>
      </w:pPr>
      <w:r w:rsidRPr="00295ACA">
        <w:rPr>
          <w:b/>
          <w:sz w:val="32"/>
          <w:szCs w:val="32"/>
        </w:rPr>
        <w:t xml:space="preserve">ĐỀ CƯƠNG </w:t>
      </w:r>
      <w:r w:rsidR="00664435">
        <w:rPr>
          <w:b/>
          <w:sz w:val="32"/>
          <w:szCs w:val="32"/>
        </w:rPr>
        <w:t xml:space="preserve">CHI TIẾT </w:t>
      </w:r>
      <w:r w:rsidRPr="00295ACA">
        <w:rPr>
          <w:b/>
          <w:sz w:val="32"/>
          <w:szCs w:val="32"/>
        </w:rPr>
        <w:t>HỌC PHẦN</w:t>
      </w:r>
    </w:p>
    <w:p w:rsidR="00207401" w:rsidRPr="00295ACA" w:rsidRDefault="00207401" w:rsidP="008D49F6">
      <w:pPr>
        <w:spacing w:before="120"/>
        <w:jc w:val="both"/>
        <w:rPr>
          <w:b/>
          <w:szCs w:val="24"/>
        </w:rPr>
      </w:pPr>
      <w:r w:rsidRPr="00295ACA">
        <w:rPr>
          <w:b/>
          <w:szCs w:val="24"/>
        </w:rPr>
        <w:t>1. Thông tin về học phần:</w:t>
      </w:r>
    </w:p>
    <w:p w:rsidR="00207401" w:rsidRPr="00295ACA" w:rsidRDefault="00207401" w:rsidP="008D49F6">
      <w:pPr>
        <w:spacing w:before="120"/>
        <w:rPr>
          <w:szCs w:val="24"/>
        </w:rPr>
      </w:pPr>
      <w:r w:rsidRPr="00295ACA">
        <w:rPr>
          <w:szCs w:val="24"/>
        </w:rPr>
        <w:t>Tên học phần:</w:t>
      </w:r>
      <w:r w:rsidRPr="00295ACA">
        <w:rPr>
          <w:i/>
          <w:sz w:val="22"/>
          <w:szCs w:val="22"/>
        </w:rPr>
        <w:tab/>
      </w:r>
    </w:p>
    <w:p w:rsidR="00207401" w:rsidRPr="00295ACA" w:rsidRDefault="00207401" w:rsidP="008D49F6">
      <w:pPr>
        <w:numPr>
          <w:ilvl w:val="0"/>
          <w:numId w:val="2"/>
        </w:numPr>
        <w:spacing w:before="120"/>
        <w:rPr>
          <w:szCs w:val="24"/>
        </w:rPr>
      </w:pPr>
      <w:r w:rsidRPr="00295ACA">
        <w:rPr>
          <w:szCs w:val="24"/>
        </w:rPr>
        <w:t xml:space="preserve">Tiếng Việt: </w:t>
      </w:r>
      <w:r w:rsidR="008D49F6" w:rsidRPr="00295ACA">
        <w:rPr>
          <w:b/>
          <w:szCs w:val="24"/>
        </w:rPr>
        <w:t>QUẢN TRỊ DỰ ÁN</w:t>
      </w:r>
    </w:p>
    <w:p w:rsidR="00207401" w:rsidRPr="00295ACA" w:rsidRDefault="00207401" w:rsidP="008D49F6">
      <w:pPr>
        <w:numPr>
          <w:ilvl w:val="0"/>
          <w:numId w:val="2"/>
        </w:numPr>
        <w:spacing w:before="120"/>
        <w:rPr>
          <w:szCs w:val="24"/>
        </w:rPr>
      </w:pPr>
      <w:r w:rsidRPr="00295ACA">
        <w:rPr>
          <w:szCs w:val="24"/>
        </w:rPr>
        <w:t xml:space="preserve">Tiếng Anh: </w:t>
      </w:r>
      <w:r w:rsidR="009E0A85" w:rsidRPr="008D49F6">
        <w:rPr>
          <w:b/>
          <w:szCs w:val="24"/>
        </w:rPr>
        <w:t>P</w:t>
      </w:r>
      <w:r w:rsidR="008D49F6" w:rsidRPr="008D49F6">
        <w:rPr>
          <w:b/>
          <w:szCs w:val="24"/>
        </w:rPr>
        <w:t>ROJECT MANAGEMENT</w:t>
      </w:r>
      <w:r w:rsidR="008D49F6">
        <w:rPr>
          <w:szCs w:val="24"/>
        </w:rPr>
        <w:t xml:space="preserve"> </w:t>
      </w:r>
      <w:r w:rsidRPr="00295ACA">
        <w:rPr>
          <w:szCs w:val="24"/>
        </w:rPr>
        <w:tab/>
      </w:r>
      <w:r w:rsidRPr="00295ACA">
        <w:rPr>
          <w:szCs w:val="24"/>
        </w:rPr>
        <w:tab/>
      </w:r>
      <w:r w:rsidRPr="00295ACA">
        <w:rPr>
          <w:szCs w:val="24"/>
        </w:rPr>
        <w:tab/>
      </w:r>
    </w:p>
    <w:p w:rsidR="00207401" w:rsidRPr="00295ACA" w:rsidRDefault="00207401" w:rsidP="008D49F6">
      <w:pPr>
        <w:spacing w:before="120"/>
      </w:pPr>
      <w:r w:rsidRPr="00295ACA">
        <w:rPr>
          <w:szCs w:val="24"/>
        </w:rPr>
        <w:t>Mã học phần:</w:t>
      </w:r>
      <w:r w:rsidRPr="00295ACA">
        <w:rPr>
          <w:szCs w:val="24"/>
        </w:rPr>
        <w:tab/>
      </w:r>
      <w:r w:rsidRPr="00295ACA">
        <w:rPr>
          <w:szCs w:val="24"/>
        </w:rPr>
        <w:tab/>
      </w:r>
      <w:r w:rsidRPr="00295ACA">
        <w:rPr>
          <w:szCs w:val="24"/>
        </w:rPr>
        <w:tab/>
      </w:r>
      <w:r w:rsidRPr="00295ACA">
        <w:rPr>
          <w:szCs w:val="24"/>
        </w:rPr>
        <w:tab/>
      </w:r>
      <w:r w:rsidRPr="00295ACA">
        <w:rPr>
          <w:szCs w:val="24"/>
        </w:rPr>
        <w:tab/>
      </w:r>
      <w:r w:rsidRPr="00295ACA">
        <w:rPr>
          <w:szCs w:val="24"/>
        </w:rPr>
        <w:tab/>
        <w:t>Số tín chỉ:</w:t>
      </w:r>
      <w:r w:rsidRPr="00295ACA">
        <w:rPr>
          <w:szCs w:val="24"/>
        </w:rPr>
        <w:tab/>
        <w:t>3</w:t>
      </w:r>
      <w:r w:rsidRPr="00295ACA">
        <w:tab/>
      </w:r>
    </w:p>
    <w:p w:rsidR="00207401" w:rsidRPr="00295ACA" w:rsidRDefault="00207401" w:rsidP="008D49F6">
      <w:pPr>
        <w:spacing w:before="120"/>
      </w:pPr>
      <w:r w:rsidRPr="00295ACA">
        <w:rPr>
          <w:szCs w:val="24"/>
        </w:rPr>
        <w:t>Đào tạo trình độ: Đại học/ Cao đẳng</w:t>
      </w:r>
      <w:r w:rsidRPr="00295ACA">
        <w:rPr>
          <w:szCs w:val="24"/>
        </w:rPr>
        <w:tab/>
      </w:r>
      <w:r w:rsidRPr="00295ACA">
        <w:rPr>
          <w:szCs w:val="24"/>
        </w:rPr>
        <w:tab/>
      </w:r>
      <w:r w:rsidRPr="00295ACA">
        <w:rPr>
          <w:szCs w:val="24"/>
        </w:rPr>
        <w:tab/>
      </w:r>
      <w:r w:rsidRPr="00295ACA">
        <w:tab/>
      </w:r>
    </w:p>
    <w:p w:rsidR="00207401" w:rsidRDefault="00207401" w:rsidP="008D49F6">
      <w:pPr>
        <w:spacing w:before="120"/>
        <w:jc w:val="both"/>
      </w:pPr>
      <w:r w:rsidRPr="00295ACA">
        <w:rPr>
          <w:szCs w:val="24"/>
        </w:rPr>
        <w:t>Học phần tiên quyết:</w:t>
      </w:r>
      <w:r w:rsidR="008D49F6">
        <w:rPr>
          <w:szCs w:val="24"/>
        </w:rPr>
        <w:t xml:space="preserve"> </w:t>
      </w:r>
      <w:r w:rsidR="008B1A78" w:rsidRPr="00295ACA">
        <w:rPr>
          <w:szCs w:val="24"/>
        </w:rPr>
        <w:t>Tài chính doanh nghiệp, Quản trị nguồn nhân lực, Quản trị tài chính, Quản trị chất lượng</w:t>
      </w:r>
      <w:r w:rsidRPr="00295ACA">
        <w:tab/>
      </w:r>
    </w:p>
    <w:p w:rsidR="00AA5611" w:rsidRPr="00F5077E" w:rsidRDefault="00AA5611" w:rsidP="00AA5611">
      <w:pPr>
        <w:spacing w:before="120"/>
        <w:jc w:val="both"/>
        <w:rPr>
          <w:i/>
          <w:color w:val="000000"/>
        </w:rPr>
      </w:pPr>
      <w:r>
        <w:rPr>
          <w:b/>
          <w:color w:val="000000"/>
        </w:rPr>
        <w:t>2. Thông tin về giảng viên:</w:t>
      </w:r>
      <w:r w:rsidRPr="00F5077E">
        <w:rPr>
          <w:i/>
          <w:color w:val="000000"/>
        </w:rPr>
        <w:tab/>
      </w:r>
      <w:r>
        <w:rPr>
          <w:i/>
          <w:color w:val="0000FF"/>
        </w:rPr>
        <w:t>(2</w:t>
      </w:r>
      <w:r w:rsidRPr="005E7AF2">
        <w:rPr>
          <w:i/>
          <w:color w:val="0000FF"/>
        </w:rPr>
        <w:t>)</w:t>
      </w:r>
    </w:p>
    <w:p w:rsidR="00AA5611" w:rsidRPr="00734A0F" w:rsidRDefault="00AA5611" w:rsidP="00AA5611">
      <w:pPr>
        <w:spacing w:before="120"/>
        <w:jc w:val="both"/>
        <w:rPr>
          <w:color w:val="000000"/>
          <w:lang w:val="vi-VN"/>
        </w:rPr>
      </w:pPr>
      <w:r w:rsidRPr="00734A0F">
        <w:rPr>
          <w:color w:val="000000"/>
        </w:rPr>
        <w:t xml:space="preserve">Họ và tên: </w:t>
      </w:r>
      <w:r>
        <w:rPr>
          <w:color w:val="000000"/>
        </w:rPr>
        <w:t>Đặng Hoàng Xuân Huy</w:t>
      </w:r>
      <w:r w:rsidRPr="00734A0F">
        <w:rPr>
          <w:color w:val="000000"/>
        </w:rPr>
        <w:tab/>
      </w:r>
      <w:r w:rsidRPr="00734A0F">
        <w:rPr>
          <w:color w:val="000000"/>
        </w:rPr>
        <w:tab/>
      </w:r>
      <w:r w:rsidRPr="00734A0F">
        <w:t xml:space="preserve"> Chức danh, học vị: Giảng viên, </w:t>
      </w:r>
      <w:r>
        <w:t>ThS</w:t>
      </w:r>
    </w:p>
    <w:p w:rsidR="00AA5611" w:rsidRPr="00734A0F" w:rsidRDefault="00AA5611" w:rsidP="00AA5611">
      <w:pPr>
        <w:spacing w:before="120"/>
      </w:pPr>
      <w:r w:rsidRPr="00734A0F">
        <w:t>Điện thoại: 0</w:t>
      </w:r>
      <w:r>
        <w:t>904455693</w:t>
      </w:r>
      <w:r w:rsidRPr="00734A0F">
        <w:tab/>
      </w:r>
      <w:r w:rsidRPr="00734A0F">
        <w:tab/>
      </w:r>
      <w:r w:rsidRPr="00734A0F">
        <w:tab/>
      </w:r>
      <w:r>
        <w:tab/>
      </w:r>
      <w:r w:rsidRPr="00734A0F">
        <w:t xml:space="preserve">Email: </w:t>
      </w:r>
      <w:r>
        <w:t>huydhx@ntu.edu.vn</w:t>
      </w:r>
      <w:r w:rsidRPr="00734A0F">
        <w:tab/>
      </w:r>
    </w:p>
    <w:p w:rsidR="00AA5611" w:rsidRDefault="00AA5611" w:rsidP="00AA5611">
      <w:pPr>
        <w:spacing w:before="120"/>
        <w:jc w:val="both"/>
      </w:pPr>
      <w:r w:rsidRPr="00D348E1">
        <w:t>Địa chỉ trang web/nguồn dữ liệu internet của giảng viên: Trang E-learning của NTU</w:t>
      </w:r>
      <w:r w:rsidRPr="00734A0F">
        <w:t xml:space="preserve"> </w:t>
      </w:r>
    </w:p>
    <w:p w:rsidR="00AA5611" w:rsidRPr="00734A0F" w:rsidRDefault="00AA5611" w:rsidP="00AA5611">
      <w:pPr>
        <w:spacing w:before="120"/>
        <w:jc w:val="both"/>
      </w:pPr>
      <w:r w:rsidRPr="00734A0F">
        <w:t>Địa điểm, lịch tiếp SV: Sinh viên trao đổi thông qua Face book, Zalo, phone và nếu muốn gặp trực tiếp, xin inbox lịch hẹn và nội dung cuộc gặp mặt cho GV tiện sắp xếp.</w:t>
      </w:r>
    </w:p>
    <w:p w:rsidR="00AA5611" w:rsidRPr="00295ACA" w:rsidRDefault="00AA5611" w:rsidP="008D49F6">
      <w:pPr>
        <w:spacing w:before="120"/>
        <w:jc w:val="both"/>
      </w:pPr>
    </w:p>
    <w:p w:rsidR="00323AAB" w:rsidRPr="00295ACA" w:rsidRDefault="00AA5611" w:rsidP="008D49F6">
      <w:pPr>
        <w:spacing w:before="120"/>
        <w:jc w:val="both"/>
        <w:rPr>
          <w:b/>
          <w:szCs w:val="24"/>
        </w:rPr>
      </w:pPr>
      <w:r>
        <w:rPr>
          <w:b/>
          <w:szCs w:val="24"/>
        </w:rPr>
        <w:t>3</w:t>
      </w:r>
      <w:r w:rsidR="00207401" w:rsidRPr="00295ACA">
        <w:rPr>
          <w:b/>
          <w:szCs w:val="24"/>
        </w:rPr>
        <w:t xml:space="preserve">. Mô tả tóm tắt học phần: </w:t>
      </w:r>
      <w:r w:rsidR="00207401" w:rsidRPr="00295ACA">
        <w:rPr>
          <w:b/>
          <w:szCs w:val="24"/>
        </w:rPr>
        <w:tab/>
      </w:r>
    </w:p>
    <w:p w:rsidR="00207401" w:rsidRPr="00295ACA" w:rsidRDefault="00207401" w:rsidP="00B311E5">
      <w:pPr>
        <w:spacing w:before="120"/>
        <w:ind w:left="284"/>
        <w:jc w:val="both"/>
        <w:rPr>
          <w:lang w:val="vi-VN"/>
        </w:rPr>
      </w:pPr>
      <w:r w:rsidRPr="00295ACA">
        <w:t xml:space="preserve">Học phần trang bị cho người học: những kiến thức cơ bản về việc quản lý </w:t>
      </w:r>
      <w:r w:rsidR="004A264E" w:rsidRPr="00295ACA">
        <w:t>dự án</w:t>
      </w:r>
      <w:r w:rsidR="002F5131" w:rsidRPr="00295ACA">
        <w:rPr>
          <w:lang w:val="vi-VN"/>
        </w:rPr>
        <w:t xml:space="preserve">, đánh giá </w:t>
      </w:r>
      <w:r w:rsidR="002F5131" w:rsidRPr="00295ACA">
        <w:t>lựa chọn dự án</w:t>
      </w:r>
      <w:r w:rsidR="003C20F3" w:rsidRPr="00295ACA">
        <w:t>, lập kế hoạch và phân bổ nguồn lực cho dự án</w:t>
      </w:r>
      <w:r w:rsidR="00E140D6" w:rsidRPr="00295ACA">
        <w:t>, quản trị rủi ro và kiểm soát dự án</w:t>
      </w:r>
      <w:r w:rsidRPr="00295ACA">
        <w:rPr>
          <w:lang w:val="vi-VN"/>
        </w:rPr>
        <w:t xml:space="preserve">; nhằm giúp người học đánh giá và lựa chọn các giải pháp </w:t>
      </w:r>
      <w:r w:rsidR="00CB434A" w:rsidRPr="00295ACA">
        <w:t xml:space="preserve">quản trị dự án </w:t>
      </w:r>
      <w:r w:rsidRPr="00295ACA">
        <w:rPr>
          <w:lang w:val="vi-VN"/>
        </w:rPr>
        <w:t xml:space="preserve">để triển khai và quản lý </w:t>
      </w:r>
      <w:r w:rsidR="00AA6FEC" w:rsidRPr="00295ACA">
        <w:t>dự án một cách thành công</w:t>
      </w:r>
      <w:r w:rsidRPr="00295ACA">
        <w:rPr>
          <w:lang w:val="vi-VN"/>
        </w:rPr>
        <w:t>.</w:t>
      </w:r>
    </w:p>
    <w:p w:rsidR="00207401" w:rsidRPr="00295ACA" w:rsidRDefault="00AA5611" w:rsidP="008D49F6">
      <w:pPr>
        <w:spacing w:before="120"/>
        <w:jc w:val="both"/>
        <w:rPr>
          <w:b/>
          <w:szCs w:val="24"/>
        </w:rPr>
      </w:pPr>
      <w:r>
        <w:rPr>
          <w:b/>
          <w:szCs w:val="24"/>
        </w:rPr>
        <w:t>4</w:t>
      </w:r>
      <w:r w:rsidR="00207401" w:rsidRPr="00295ACA">
        <w:rPr>
          <w:b/>
          <w:szCs w:val="24"/>
        </w:rPr>
        <w:t>. Mục tiêu:</w:t>
      </w:r>
    </w:p>
    <w:p w:rsidR="00207401" w:rsidRPr="00295ACA" w:rsidRDefault="00207401" w:rsidP="00B311E5">
      <w:pPr>
        <w:spacing w:before="120"/>
        <w:ind w:left="284"/>
        <w:jc w:val="both"/>
        <w:rPr>
          <w:szCs w:val="24"/>
        </w:rPr>
      </w:pPr>
      <w:r w:rsidRPr="00295ACA">
        <w:rPr>
          <w:szCs w:val="24"/>
        </w:rPr>
        <w:t xml:space="preserve">Giúp sinh viên có đủ kiến thức và kỹ năng trong việc đánh giá, quản lý </w:t>
      </w:r>
      <w:r w:rsidR="00D47450" w:rsidRPr="00295ACA">
        <w:rPr>
          <w:szCs w:val="24"/>
        </w:rPr>
        <w:t>dự án, giúp sinh</w:t>
      </w:r>
      <w:r w:rsidRPr="00295ACA">
        <w:rPr>
          <w:szCs w:val="24"/>
        </w:rPr>
        <w:t xml:space="preserve">h viên có thể tiếp cận nhanh chóng những nguyên tắc cơ bản của cách thức quản lý </w:t>
      </w:r>
      <w:r w:rsidR="00F84F55" w:rsidRPr="00295ACA">
        <w:rPr>
          <w:szCs w:val="24"/>
        </w:rPr>
        <w:t>dự án</w:t>
      </w:r>
      <w:r w:rsidRPr="00295ACA">
        <w:rPr>
          <w:szCs w:val="24"/>
        </w:rPr>
        <w:t xml:space="preserve"> hoặc tổ chức </w:t>
      </w:r>
      <w:r w:rsidR="00C809F0" w:rsidRPr="00295ACA">
        <w:rPr>
          <w:szCs w:val="24"/>
        </w:rPr>
        <w:t xml:space="preserve">lập kế hoạch dự án, xem xét phân bổ nguồn lực dự án </w:t>
      </w:r>
      <w:r w:rsidRPr="00295ACA">
        <w:rPr>
          <w:szCs w:val="24"/>
        </w:rPr>
        <w:t xml:space="preserve">và sử dụng nó trong việc quản lý và điều hành </w:t>
      </w:r>
      <w:r w:rsidR="004724DC" w:rsidRPr="00295ACA">
        <w:rPr>
          <w:szCs w:val="24"/>
        </w:rPr>
        <w:t>dự án</w:t>
      </w:r>
      <w:r w:rsidRPr="00295ACA">
        <w:rPr>
          <w:szCs w:val="24"/>
        </w:rPr>
        <w:t>.</w:t>
      </w:r>
    </w:p>
    <w:p w:rsidR="00207401" w:rsidRPr="00295ACA" w:rsidRDefault="00AA5611" w:rsidP="008D49F6">
      <w:pPr>
        <w:spacing w:before="120"/>
        <w:jc w:val="both"/>
        <w:rPr>
          <w:szCs w:val="24"/>
        </w:rPr>
      </w:pPr>
      <w:r>
        <w:rPr>
          <w:b/>
          <w:szCs w:val="24"/>
        </w:rPr>
        <w:t>5</w:t>
      </w:r>
      <w:r w:rsidR="00207401" w:rsidRPr="00295ACA">
        <w:rPr>
          <w:b/>
          <w:szCs w:val="24"/>
        </w:rPr>
        <w:t xml:space="preserve">. Kết quả học tập mong đợi (KQHT): </w:t>
      </w:r>
      <w:r w:rsidR="00207401" w:rsidRPr="00295ACA">
        <w:rPr>
          <w:szCs w:val="24"/>
        </w:rPr>
        <w:t>Sau khi học xong học phần, sinh viên có thể:</w:t>
      </w:r>
    </w:p>
    <w:p w:rsidR="008D49F6" w:rsidRDefault="00A40CDF" w:rsidP="008D49F6">
      <w:pPr>
        <w:pStyle w:val="ListParagraph"/>
        <w:numPr>
          <w:ilvl w:val="0"/>
          <w:numId w:val="15"/>
        </w:numPr>
        <w:spacing w:before="120"/>
        <w:contextualSpacing w:val="0"/>
        <w:jc w:val="both"/>
        <w:rPr>
          <w:szCs w:val="24"/>
        </w:rPr>
      </w:pPr>
      <w:r w:rsidRPr="008D49F6">
        <w:rPr>
          <w:szCs w:val="24"/>
        </w:rPr>
        <w:t>Nắm được cơ sở lý luận và các nội dung cơ bản của quản trị dự án</w:t>
      </w:r>
    </w:p>
    <w:p w:rsidR="008D49F6" w:rsidRDefault="008E4FC0" w:rsidP="008D49F6">
      <w:pPr>
        <w:pStyle w:val="ListParagraph"/>
        <w:numPr>
          <w:ilvl w:val="0"/>
          <w:numId w:val="15"/>
        </w:numPr>
        <w:spacing w:before="120"/>
        <w:contextualSpacing w:val="0"/>
        <w:jc w:val="both"/>
        <w:rPr>
          <w:szCs w:val="24"/>
        </w:rPr>
      </w:pPr>
      <w:r w:rsidRPr="008D49F6">
        <w:rPr>
          <w:szCs w:val="24"/>
        </w:rPr>
        <w:t xml:space="preserve">Biết cách lựa chọn dự án </w:t>
      </w:r>
      <w:r w:rsidR="000256C9" w:rsidRPr="008D49F6">
        <w:rPr>
          <w:szCs w:val="24"/>
        </w:rPr>
        <w:t>mang lại lợi ích cao. Biết cách tổ chức cơ cấu bộ máy, nắm được các yêu cầu về tố chất của giám đốc dự án, nguyên tắc lãnh đạo và xây dựng đội ngũ dự án.</w:t>
      </w:r>
    </w:p>
    <w:p w:rsidR="008D49F6" w:rsidRDefault="00390FD9" w:rsidP="008D49F6">
      <w:pPr>
        <w:pStyle w:val="ListParagraph"/>
        <w:numPr>
          <w:ilvl w:val="0"/>
          <w:numId w:val="15"/>
        </w:numPr>
        <w:spacing w:before="120"/>
        <w:contextualSpacing w:val="0"/>
        <w:jc w:val="both"/>
        <w:rPr>
          <w:szCs w:val="24"/>
        </w:rPr>
      </w:pPr>
      <w:r w:rsidRPr="008D49F6">
        <w:rPr>
          <w:szCs w:val="24"/>
        </w:rPr>
        <w:t>Biết cách lập kế hoạch, ước tính ngân sách, lập tiến độ, và xem xét phân bổ nguồn lực thực hiện dự án.</w:t>
      </w:r>
    </w:p>
    <w:p w:rsidR="00207401" w:rsidRPr="008D49F6" w:rsidRDefault="00DF35DE" w:rsidP="008D49F6">
      <w:pPr>
        <w:pStyle w:val="ListParagraph"/>
        <w:numPr>
          <w:ilvl w:val="0"/>
          <w:numId w:val="15"/>
        </w:numPr>
        <w:spacing w:before="120"/>
        <w:contextualSpacing w:val="0"/>
        <w:jc w:val="both"/>
        <w:rPr>
          <w:szCs w:val="24"/>
        </w:rPr>
      </w:pPr>
      <w:r w:rsidRPr="008D49F6">
        <w:rPr>
          <w:szCs w:val="24"/>
        </w:rPr>
        <w:t>Nắm được cách thức và nội dung kiểm soát dự án, quản trị rủi ro và hợp đồng dự án, hiểu được việc kết thúc một cách thành công dự án</w:t>
      </w:r>
      <w:r w:rsidR="00517F82" w:rsidRPr="008D49F6">
        <w:rPr>
          <w:szCs w:val="24"/>
        </w:rPr>
        <w:tab/>
      </w:r>
    </w:p>
    <w:p w:rsidR="00207401" w:rsidRPr="00295ACA" w:rsidRDefault="005D26BD" w:rsidP="00AA5611">
      <w:pPr>
        <w:rPr>
          <w:i/>
          <w:szCs w:val="24"/>
        </w:rPr>
      </w:pPr>
      <w:r>
        <w:rPr>
          <w:b/>
          <w:szCs w:val="24"/>
        </w:rPr>
        <w:br w:type="page"/>
      </w:r>
      <w:r w:rsidR="00AA5611">
        <w:rPr>
          <w:b/>
          <w:szCs w:val="24"/>
        </w:rPr>
        <w:lastRenderedPageBreak/>
        <w:t>6</w:t>
      </w:r>
      <w:r w:rsidR="00207401" w:rsidRPr="00295ACA">
        <w:rPr>
          <w:b/>
          <w:szCs w:val="24"/>
        </w:rPr>
        <w:t>.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295ACA" w:rsidRPr="00295ACA" w:rsidTr="00517F82">
        <w:tc>
          <w:tcPr>
            <w:tcW w:w="675" w:type="dxa"/>
            <w:vMerge w:val="restart"/>
            <w:shd w:val="clear" w:color="auto" w:fill="auto"/>
            <w:vAlign w:val="center"/>
          </w:tcPr>
          <w:p w:rsidR="00207401" w:rsidRPr="00295ACA" w:rsidRDefault="00207401" w:rsidP="008D49F6">
            <w:pPr>
              <w:spacing w:before="60"/>
              <w:jc w:val="center"/>
              <w:rPr>
                <w:i/>
                <w:szCs w:val="24"/>
              </w:rPr>
            </w:pPr>
            <w:r w:rsidRPr="00295ACA">
              <w:rPr>
                <w:i/>
                <w:szCs w:val="24"/>
              </w:rPr>
              <w:t>STT</w:t>
            </w:r>
          </w:p>
        </w:tc>
        <w:tc>
          <w:tcPr>
            <w:tcW w:w="5812" w:type="dxa"/>
            <w:vMerge w:val="restart"/>
            <w:shd w:val="clear" w:color="auto" w:fill="auto"/>
            <w:vAlign w:val="center"/>
          </w:tcPr>
          <w:p w:rsidR="00207401" w:rsidRPr="00295ACA" w:rsidRDefault="00207401" w:rsidP="008D49F6">
            <w:pPr>
              <w:spacing w:before="60"/>
              <w:jc w:val="center"/>
              <w:rPr>
                <w:i/>
                <w:szCs w:val="24"/>
              </w:rPr>
            </w:pPr>
            <w:r w:rsidRPr="00295ACA">
              <w:rPr>
                <w:i/>
                <w:szCs w:val="24"/>
              </w:rPr>
              <w:t>Chương/Chủ đề</w:t>
            </w:r>
          </w:p>
        </w:tc>
        <w:tc>
          <w:tcPr>
            <w:tcW w:w="1464" w:type="dxa"/>
            <w:vMerge w:val="restart"/>
            <w:shd w:val="clear" w:color="auto" w:fill="auto"/>
            <w:vAlign w:val="center"/>
          </w:tcPr>
          <w:p w:rsidR="00207401" w:rsidRPr="00295ACA" w:rsidRDefault="00207401" w:rsidP="008D49F6">
            <w:pPr>
              <w:spacing w:before="60"/>
              <w:jc w:val="center"/>
              <w:rPr>
                <w:i/>
                <w:szCs w:val="24"/>
              </w:rPr>
            </w:pPr>
            <w:r w:rsidRPr="00295ACA">
              <w:rPr>
                <w:i/>
                <w:szCs w:val="24"/>
              </w:rPr>
              <w:t>Nhằm đạt KQHT</w:t>
            </w:r>
          </w:p>
        </w:tc>
        <w:tc>
          <w:tcPr>
            <w:tcW w:w="1643" w:type="dxa"/>
            <w:gridSpan w:val="2"/>
            <w:shd w:val="clear" w:color="auto" w:fill="auto"/>
            <w:vAlign w:val="center"/>
          </w:tcPr>
          <w:p w:rsidR="00207401" w:rsidRPr="00295ACA" w:rsidRDefault="00207401" w:rsidP="008D49F6">
            <w:pPr>
              <w:spacing w:before="60"/>
              <w:jc w:val="center"/>
              <w:rPr>
                <w:i/>
                <w:szCs w:val="24"/>
              </w:rPr>
            </w:pPr>
            <w:r w:rsidRPr="00295ACA">
              <w:rPr>
                <w:i/>
                <w:szCs w:val="24"/>
              </w:rPr>
              <w:t>Số tiết</w:t>
            </w:r>
          </w:p>
        </w:tc>
      </w:tr>
      <w:tr w:rsidR="00295ACA" w:rsidRPr="00295ACA" w:rsidTr="00517F82">
        <w:tc>
          <w:tcPr>
            <w:tcW w:w="675" w:type="dxa"/>
            <w:vMerge/>
            <w:shd w:val="clear" w:color="auto" w:fill="auto"/>
            <w:vAlign w:val="center"/>
          </w:tcPr>
          <w:p w:rsidR="00207401" w:rsidRPr="00295ACA" w:rsidRDefault="00207401" w:rsidP="008D49F6">
            <w:pPr>
              <w:spacing w:before="60"/>
              <w:jc w:val="center"/>
              <w:rPr>
                <w:i/>
                <w:szCs w:val="24"/>
              </w:rPr>
            </w:pPr>
          </w:p>
        </w:tc>
        <w:tc>
          <w:tcPr>
            <w:tcW w:w="5812" w:type="dxa"/>
            <w:vMerge/>
            <w:shd w:val="clear" w:color="auto" w:fill="auto"/>
            <w:vAlign w:val="center"/>
          </w:tcPr>
          <w:p w:rsidR="00207401" w:rsidRPr="00295ACA" w:rsidRDefault="00207401" w:rsidP="008D49F6">
            <w:pPr>
              <w:spacing w:before="60"/>
              <w:jc w:val="center"/>
              <w:rPr>
                <w:i/>
                <w:szCs w:val="24"/>
              </w:rPr>
            </w:pPr>
          </w:p>
        </w:tc>
        <w:tc>
          <w:tcPr>
            <w:tcW w:w="1464" w:type="dxa"/>
            <w:vMerge/>
            <w:shd w:val="clear" w:color="auto" w:fill="auto"/>
            <w:vAlign w:val="center"/>
          </w:tcPr>
          <w:p w:rsidR="00207401" w:rsidRPr="00295ACA" w:rsidRDefault="00207401" w:rsidP="008D49F6">
            <w:pPr>
              <w:spacing w:before="60"/>
              <w:jc w:val="center"/>
              <w:rPr>
                <w:i/>
                <w:szCs w:val="24"/>
              </w:rPr>
            </w:pPr>
          </w:p>
        </w:tc>
        <w:tc>
          <w:tcPr>
            <w:tcW w:w="837" w:type="dxa"/>
            <w:shd w:val="clear" w:color="auto" w:fill="auto"/>
            <w:vAlign w:val="center"/>
          </w:tcPr>
          <w:p w:rsidR="00207401" w:rsidRPr="00295ACA" w:rsidRDefault="00207401" w:rsidP="008D49F6">
            <w:pPr>
              <w:spacing w:before="60"/>
              <w:jc w:val="center"/>
              <w:rPr>
                <w:i/>
                <w:szCs w:val="24"/>
              </w:rPr>
            </w:pPr>
            <w:r w:rsidRPr="00295ACA">
              <w:rPr>
                <w:i/>
                <w:szCs w:val="24"/>
              </w:rPr>
              <w:t>LT</w:t>
            </w:r>
          </w:p>
        </w:tc>
        <w:tc>
          <w:tcPr>
            <w:tcW w:w="806" w:type="dxa"/>
            <w:shd w:val="clear" w:color="auto" w:fill="auto"/>
            <w:vAlign w:val="center"/>
          </w:tcPr>
          <w:p w:rsidR="00207401" w:rsidRPr="00295ACA" w:rsidRDefault="00207401" w:rsidP="008D49F6">
            <w:pPr>
              <w:spacing w:before="60"/>
              <w:jc w:val="center"/>
              <w:rPr>
                <w:i/>
                <w:szCs w:val="24"/>
              </w:rPr>
            </w:pPr>
            <w:r w:rsidRPr="00295ACA">
              <w:rPr>
                <w:i/>
                <w:szCs w:val="24"/>
              </w:rPr>
              <w:t>TH</w:t>
            </w:r>
          </w:p>
        </w:tc>
      </w:tr>
      <w:tr w:rsidR="00295ACA" w:rsidRPr="00295ACA" w:rsidTr="00517F82">
        <w:tc>
          <w:tcPr>
            <w:tcW w:w="675" w:type="dxa"/>
            <w:shd w:val="clear" w:color="auto" w:fill="auto"/>
          </w:tcPr>
          <w:p w:rsidR="00207401" w:rsidRPr="00295ACA" w:rsidRDefault="00207401" w:rsidP="008D49F6">
            <w:pPr>
              <w:spacing w:before="60"/>
              <w:jc w:val="center"/>
              <w:rPr>
                <w:szCs w:val="24"/>
              </w:rPr>
            </w:pPr>
            <w:r w:rsidRPr="00295ACA">
              <w:rPr>
                <w:szCs w:val="24"/>
              </w:rPr>
              <w:t>1</w:t>
            </w:r>
          </w:p>
          <w:p w:rsidR="00207401" w:rsidRPr="00295ACA" w:rsidRDefault="00207401" w:rsidP="008D49F6">
            <w:pPr>
              <w:spacing w:before="60"/>
              <w:jc w:val="center"/>
              <w:rPr>
                <w:szCs w:val="24"/>
              </w:rPr>
            </w:pPr>
            <w:r w:rsidRPr="00295ACA">
              <w:rPr>
                <w:szCs w:val="24"/>
              </w:rPr>
              <w:t>1.1</w:t>
            </w:r>
          </w:p>
          <w:p w:rsidR="00207401" w:rsidRPr="00295ACA" w:rsidRDefault="00207401" w:rsidP="008D49F6">
            <w:pPr>
              <w:spacing w:before="60"/>
              <w:jc w:val="center"/>
              <w:rPr>
                <w:szCs w:val="24"/>
              </w:rPr>
            </w:pPr>
            <w:r w:rsidRPr="00295ACA">
              <w:rPr>
                <w:szCs w:val="24"/>
              </w:rPr>
              <w:t>1.2</w:t>
            </w:r>
          </w:p>
        </w:tc>
        <w:tc>
          <w:tcPr>
            <w:tcW w:w="5812" w:type="dxa"/>
            <w:shd w:val="clear" w:color="auto" w:fill="auto"/>
          </w:tcPr>
          <w:p w:rsidR="00207401" w:rsidRPr="008D49F6" w:rsidRDefault="009D6D6C" w:rsidP="008D49F6">
            <w:pPr>
              <w:spacing w:before="60"/>
              <w:jc w:val="both"/>
              <w:rPr>
                <w:b/>
                <w:szCs w:val="24"/>
              </w:rPr>
            </w:pPr>
            <w:r w:rsidRPr="008D49F6">
              <w:rPr>
                <w:b/>
                <w:szCs w:val="24"/>
              </w:rPr>
              <w:t>Tổng quan về quản trị dự án</w:t>
            </w:r>
          </w:p>
          <w:p w:rsidR="009D6D6C" w:rsidRPr="00295ACA" w:rsidRDefault="009D6D6C" w:rsidP="008D49F6">
            <w:pPr>
              <w:spacing w:before="60"/>
              <w:jc w:val="both"/>
              <w:rPr>
                <w:szCs w:val="24"/>
              </w:rPr>
            </w:pPr>
            <w:r w:rsidRPr="00295ACA">
              <w:rPr>
                <w:szCs w:val="24"/>
              </w:rPr>
              <w:t>Tổng quan về dự án</w:t>
            </w:r>
          </w:p>
          <w:p w:rsidR="009D6D6C" w:rsidRPr="00295ACA" w:rsidRDefault="009D6D6C" w:rsidP="008D49F6">
            <w:pPr>
              <w:spacing w:before="60"/>
              <w:jc w:val="both"/>
              <w:rPr>
                <w:szCs w:val="24"/>
              </w:rPr>
            </w:pPr>
            <w:r w:rsidRPr="00295ACA">
              <w:rPr>
                <w:szCs w:val="24"/>
              </w:rPr>
              <w:t>Tổng quan về quản trị dự án</w:t>
            </w:r>
          </w:p>
        </w:tc>
        <w:tc>
          <w:tcPr>
            <w:tcW w:w="1464" w:type="dxa"/>
            <w:shd w:val="clear" w:color="auto" w:fill="auto"/>
          </w:tcPr>
          <w:p w:rsidR="009033E9" w:rsidRPr="00295ACA" w:rsidRDefault="008D49F6" w:rsidP="008D49F6">
            <w:pPr>
              <w:spacing w:before="60"/>
              <w:jc w:val="center"/>
              <w:rPr>
                <w:szCs w:val="24"/>
              </w:rPr>
            </w:pPr>
            <w:r>
              <w:rPr>
                <w:szCs w:val="24"/>
              </w:rPr>
              <w:t>a</w:t>
            </w:r>
          </w:p>
        </w:tc>
        <w:tc>
          <w:tcPr>
            <w:tcW w:w="837" w:type="dxa"/>
            <w:shd w:val="clear" w:color="auto" w:fill="auto"/>
          </w:tcPr>
          <w:p w:rsidR="00323AAB" w:rsidRPr="00295ACA" w:rsidRDefault="00C8648A" w:rsidP="008D49F6">
            <w:pPr>
              <w:spacing w:before="60"/>
              <w:jc w:val="center"/>
              <w:rPr>
                <w:szCs w:val="24"/>
              </w:rPr>
            </w:pPr>
            <w:r w:rsidRPr="00295ACA">
              <w:rPr>
                <w:szCs w:val="24"/>
              </w:rPr>
              <w:t>5</w:t>
            </w:r>
          </w:p>
        </w:tc>
        <w:tc>
          <w:tcPr>
            <w:tcW w:w="806" w:type="dxa"/>
            <w:shd w:val="clear" w:color="auto" w:fill="auto"/>
          </w:tcPr>
          <w:p w:rsidR="00323AAB" w:rsidRPr="00295ACA" w:rsidRDefault="00323AAB" w:rsidP="008D49F6">
            <w:pPr>
              <w:spacing w:before="60"/>
              <w:jc w:val="center"/>
              <w:rPr>
                <w:szCs w:val="24"/>
              </w:rPr>
            </w:pPr>
          </w:p>
        </w:tc>
      </w:tr>
      <w:tr w:rsidR="00295ACA" w:rsidRPr="00295ACA" w:rsidTr="00517F82">
        <w:tc>
          <w:tcPr>
            <w:tcW w:w="675" w:type="dxa"/>
            <w:shd w:val="clear" w:color="auto" w:fill="auto"/>
          </w:tcPr>
          <w:p w:rsidR="00207401" w:rsidRPr="00295ACA" w:rsidRDefault="00207401" w:rsidP="008D49F6">
            <w:pPr>
              <w:spacing w:before="60"/>
              <w:jc w:val="center"/>
              <w:rPr>
                <w:szCs w:val="24"/>
              </w:rPr>
            </w:pPr>
            <w:r w:rsidRPr="00295ACA">
              <w:rPr>
                <w:szCs w:val="24"/>
              </w:rPr>
              <w:t>2</w:t>
            </w:r>
          </w:p>
          <w:p w:rsidR="00207401" w:rsidRPr="00295ACA" w:rsidRDefault="00207401" w:rsidP="008D49F6">
            <w:pPr>
              <w:spacing w:before="60"/>
              <w:jc w:val="center"/>
              <w:rPr>
                <w:szCs w:val="24"/>
              </w:rPr>
            </w:pPr>
            <w:r w:rsidRPr="00295ACA">
              <w:rPr>
                <w:szCs w:val="24"/>
              </w:rPr>
              <w:t>2.1</w:t>
            </w:r>
          </w:p>
          <w:p w:rsidR="00207401" w:rsidRPr="00295ACA" w:rsidRDefault="00207401" w:rsidP="008D49F6">
            <w:pPr>
              <w:spacing w:before="60"/>
              <w:jc w:val="center"/>
              <w:rPr>
                <w:szCs w:val="24"/>
              </w:rPr>
            </w:pPr>
            <w:r w:rsidRPr="00295ACA">
              <w:rPr>
                <w:szCs w:val="24"/>
              </w:rPr>
              <w:t>2.2</w:t>
            </w:r>
          </w:p>
        </w:tc>
        <w:tc>
          <w:tcPr>
            <w:tcW w:w="5812" w:type="dxa"/>
            <w:shd w:val="clear" w:color="auto" w:fill="auto"/>
          </w:tcPr>
          <w:p w:rsidR="00207401" w:rsidRPr="008D49F6" w:rsidRDefault="001717AD" w:rsidP="008D49F6">
            <w:pPr>
              <w:spacing w:before="60"/>
              <w:jc w:val="both"/>
              <w:rPr>
                <w:b/>
                <w:szCs w:val="24"/>
              </w:rPr>
            </w:pPr>
            <w:r w:rsidRPr="008D49F6">
              <w:rPr>
                <w:b/>
                <w:szCs w:val="24"/>
              </w:rPr>
              <w:t>Lựa chọn dự án</w:t>
            </w:r>
          </w:p>
          <w:p w:rsidR="001717AD" w:rsidRPr="00295ACA" w:rsidRDefault="001717AD" w:rsidP="008D49F6">
            <w:pPr>
              <w:spacing w:before="60"/>
              <w:jc w:val="both"/>
              <w:rPr>
                <w:szCs w:val="24"/>
              </w:rPr>
            </w:pPr>
            <w:r w:rsidRPr="00295ACA">
              <w:rPr>
                <w:szCs w:val="24"/>
              </w:rPr>
              <w:t>Vấn đề cơ bản về lựa chọn dự án</w:t>
            </w:r>
          </w:p>
          <w:p w:rsidR="001717AD" w:rsidRPr="00295ACA" w:rsidRDefault="001717AD" w:rsidP="008D49F6">
            <w:pPr>
              <w:spacing w:before="60"/>
              <w:jc w:val="both"/>
              <w:rPr>
                <w:szCs w:val="24"/>
              </w:rPr>
            </w:pPr>
            <w:r w:rsidRPr="00295ACA">
              <w:rPr>
                <w:szCs w:val="24"/>
              </w:rPr>
              <w:t>Lựa chọn dự án trong điều kiện bất trắc</w:t>
            </w:r>
          </w:p>
        </w:tc>
        <w:tc>
          <w:tcPr>
            <w:tcW w:w="1464" w:type="dxa"/>
            <w:shd w:val="clear" w:color="auto" w:fill="auto"/>
          </w:tcPr>
          <w:p w:rsidR="009033E9" w:rsidRPr="00295ACA" w:rsidRDefault="00B36428" w:rsidP="008D49F6">
            <w:pPr>
              <w:spacing w:before="60"/>
              <w:jc w:val="center"/>
              <w:rPr>
                <w:szCs w:val="24"/>
              </w:rPr>
            </w:pPr>
            <w:r w:rsidRPr="00295ACA">
              <w:rPr>
                <w:szCs w:val="24"/>
              </w:rPr>
              <w:t>a</w:t>
            </w:r>
            <w:r w:rsidR="000659EA" w:rsidRPr="00295ACA">
              <w:rPr>
                <w:szCs w:val="24"/>
              </w:rPr>
              <w:t>,b</w:t>
            </w:r>
          </w:p>
        </w:tc>
        <w:tc>
          <w:tcPr>
            <w:tcW w:w="837" w:type="dxa"/>
            <w:shd w:val="clear" w:color="auto" w:fill="auto"/>
          </w:tcPr>
          <w:p w:rsidR="00323AAB" w:rsidRPr="00295ACA" w:rsidRDefault="00C8648A" w:rsidP="008D49F6">
            <w:pPr>
              <w:spacing w:before="60"/>
              <w:jc w:val="center"/>
              <w:rPr>
                <w:szCs w:val="24"/>
              </w:rPr>
            </w:pPr>
            <w:r w:rsidRPr="00295ACA">
              <w:rPr>
                <w:szCs w:val="24"/>
              </w:rPr>
              <w:t>3</w:t>
            </w:r>
          </w:p>
        </w:tc>
        <w:tc>
          <w:tcPr>
            <w:tcW w:w="806" w:type="dxa"/>
            <w:shd w:val="clear" w:color="auto" w:fill="auto"/>
          </w:tcPr>
          <w:p w:rsidR="00323AAB" w:rsidRPr="00295ACA" w:rsidRDefault="00C8648A" w:rsidP="008D49F6">
            <w:pPr>
              <w:spacing w:before="60"/>
              <w:jc w:val="center"/>
              <w:rPr>
                <w:szCs w:val="24"/>
              </w:rPr>
            </w:pPr>
            <w:r w:rsidRPr="00295ACA">
              <w:rPr>
                <w:szCs w:val="24"/>
              </w:rPr>
              <w:t>2</w:t>
            </w:r>
          </w:p>
        </w:tc>
      </w:tr>
      <w:tr w:rsidR="00295ACA" w:rsidRPr="00295ACA" w:rsidTr="00517F82">
        <w:tc>
          <w:tcPr>
            <w:tcW w:w="675" w:type="dxa"/>
            <w:shd w:val="clear" w:color="auto" w:fill="auto"/>
          </w:tcPr>
          <w:p w:rsidR="00207401" w:rsidRPr="00295ACA" w:rsidRDefault="00207401" w:rsidP="008D49F6">
            <w:pPr>
              <w:spacing w:before="60"/>
              <w:jc w:val="center"/>
              <w:rPr>
                <w:szCs w:val="24"/>
              </w:rPr>
            </w:pPr>
            <w:r w:rsidRPr="00295ACA">
              <w:rPr>
                <w:szCs w:val="24"/>
              </w:rPr>
              <w:t>3.</w:t>
            </w:r>
          </w:p>
          <w:p w:rsidR="00207401" w:rsidRPr="00295ACA" w:rsidRDefault="00207401" w:rsidP="008D49F6">
            <w:pPr>
              <w:spacing w:before="60"/>
              <w:jc w:val="center"/>
              <w:rPr>
                <w:szCs w:val="24"/>
              </w:rPr>
            </w:pPr>
            <w:r w:rsidRPr="00295ACA">
              <w:rPr>
                <w:szCs w:val="24"/>
              </w:rPr>
              <w:t>3.1</w:t>
            </w:r>
          </w:p>
          <w:p w:rsidR="00207401" w:rsidRPr="00295ACA" w:rsidRDefault="00207401" w:rsidP="008D49F6">
            <w:pPr>
              <w:spacing w:before="60"/>
              <w:jc w:val="center"/>
              <w:rPr>
                <w:szCs w:val="24"/>
              </w:rPr>
            </w:pPr>
            <w:r w:rsidRPr="00295ACA">
              <w:rPr>
                <w:szCs w:val="24"/>
              </w:rPr>
              <w:t>3.2</w:t>
            </w:r>
          </w:p>
          <w:p w:rsidR="00207401" w:rsidRPr="00295ACA" w:rsidRDefault="00207401" w:rsidP="008D49F6">
            <w:pPr>
              <w:spacing w:before="60"/>
              <w:jc w:val="center"/>
              <w:rPr>
                <w:szCs w:val="24"/>
              </w:rPr>
            </w:pPr>
            <w:r w:rsidRPr="00295ACA">
              <w:rPr>
                <w:szCs w:val="24"/>
              </w:rPr>
              <w:t>3.3</w:t>
            </w:r>
          </w:p>
        </w:tc>
        <w:tc>
          <w:tcPr>
            <w:tcW w:w="5812" w:type="dxa"/>
            <w:shd w:val="clear" w:color="auto" w:fill="auto"/>
          </w:tcPr>
          <w:p w:rsidR="00207401" w:rsidRPr="008D49F6" w:rsidRDefault="00EE4DA8" w:rsidP="008D49F6">
            <w:pPr>
              <w:spacing w:before="60"/>
              <w:rPr>
                <w:b/>
                <w:szCs w:val="24"/>
              </w:rPr>
            </w:pPr>
            <w:r w:rsidRPr="008D49F6">
              <w:rPr>
                <w:b/>
                <w:szCs w:val="24"/>
              </w:rPr>
              <w:t>Thiết kế tổ chức dự án và xây dựng đội ngũ dự án</w:t>
            </w:r>
          </w:p>
          <w:p w:rsidR="00413DF0" w:rsidRPr="00295ACA" w:rsidRDefault="00413DF0" w:rsidP="008D49F6">
            <w:pPr>
              <w:spacing w:before="60"/>
              <w:rPr>
                <w:szCs w:val="24"/>
              </w:rPr>
            </w:pPr>
            <w:r w:rsidRPr="00295ACA">
              <w:rPr>
                <w:szCs w:val="24"/>
              </w:rPr>
              <w:t>Thiết kế cơ cấu tổ chức dự án</w:t>
            </w:r>
          </w:p>
          <w:p w:rsidR="00413DF0" w:rsidRPr="00295ACA" w:rsidRDefault="00413DF0" w:rsidP="008D49F6">
            <w:pPr>
              <w:spacing w:before="60"/>
              <w:rPr>
                <w:szCs w:val="24"/>
              </w:rPr>
            </w:pPr>
            <w:r w:rsidRPr="00295ACA">
              <w:rPr>
                <w:szCs w:val="24"/>
              </w:rPr>
              <w:t>Giám đốc dự án</w:t>
            </w:r>
          </w:p>
          <w:p w:rsidR="00013B0B" w:rsidRPr="00295ACA" w:rsidRDefault="00013B0B" w:rsidP="008D49F6">
            <w:pPr>
              <w:spacing w:before="60"/>
              <w:rPr>
                <w:szCs w:val="24"/>
              </w:rPr>
            </w:pPr>
            <w:r w:rsidRPr="00295ACA">
              <w:rPr>
                <w:szCs w:val="24"/>
              </w:rPr>
              <w:t>Xây dựng đội ngũ dự án</w:t>
            </w:r>
          </w:p>
        </w:tc>
        <w:tc>
          <w:tcPr>
            <w:tcW w:w="1464" w:type="dxa"/>
            <w:shd w:val="clear" w:color="auto" w:fill="auto"/>
          </w:tcPr>
          <w:p w:rsidR="009033E9" w:rsidRPr="00295ACA" w:rsidRDefault="00B36428" w:rsidP="008D49F6">
            <w:pPr>
              <w:spacing w:before="60"/>
              <w:jc w:val="center"/>
              <w:rPr>
                <w:szCs w:val="24"/>
              </w:rPr>
            </w:pPr>
            <w:r w:rsidRPr="00295ACA">
              <w:rPr>
                <w:szCs w:val="24"/>
              </w:rPr>
              <w:t>a</w:t>
            </w:r>
            <w:r w:rsidR="000659EA" w:rsidRPr="00295ACA">
              <w:rPr>
                <w:szCs w:val="24"/>
              </w:rPr>
              <w:t>,c</w:t>
            </w:r>
          </w:p>
        </w:tc>
        <w:tc>
          <w:tcPr>
            <w:tcW w:w="837" w:type="dxa"/>
            <w:shd w:val="clear" w:color="auto" w:fill="auto"/>
          </w:tcPr>
          <w:p w:rsidR="00323AAB" w:rsidRPr="00295ACA" w:rsidRDefault="00C8648A" w:rsidP="008D49F6">
            <w:pPr>
              <w:spacing w:before="60"/>
              <w:jc w:val="center"/>
              <w:rPr>
                <w:szCs w:val="24"/>
              </w:rPr>
            </w:pPr>
            <w:r w:rsidRPr="00295ACA">
              <w:rPr>
                <w:szCs w:val="24"/>
              </w:rPr>
              <w:t>4</w:t>
            </w:r>
          </w:p>
        </w:tc>
        <w:tc>
          <w:tcPr>
            <w:tcW w:w="806" w:type="dxa"/>
            <w:shd w:val="clear" w:color="auto" w:fill="auto"/>
          </w:tcPr>
          <w:p w:rsidR="00323AAB" w:rsidRPr="00295ACA" w:rsidRDefault="00C8648A" w:rsidP="008D49F6">
            <w:pPr>
              <w:spacing w:before="60"/>
              <w:jc w:val="center"/>
              <w:rPr>
                <w:szCs w:val="24"/>
              </w:rPr>
            </w:pPr>
            <w:r w:rsidRPr="00295ACA">
              <w:rPr>
                <w:szCs w:val="24"/>
              </w:rPr>
              <w:t>1</w:t>
            </w:r>
          </w:p>
        </w:tc>
      </w:tr>
      <w:tr w:rsidR="00295ACA" w:rsidRPr="00295ACA" w:rsidTr="00517F82">
        <w:tc>
          <w:tcPr>
            <w:tcW w:w="675" w:type="dxa"/>
            <w:shd w:val="clear" w:color="auto" w:fill="auto"/>
          </w:tcPr>
          <w:p w:rsidR="00207401" w:rsidRPr="00295ACA" w:rsidRDefault="00207401" w:rsidP="008D49F6">
            <w:pPr>
              <w:spacing w:before="60"/>
              <w:jc w:val="center"/>
            </w:pPr>
            <w:r w:rsidRPr="00295ACA">
              <w:t>4.</w:t>
            </w:r>
          </w:p>
          <w:p w:rsidR="00207401" w:rsidRPr="00295ACA" w:rsidRDefault="00207401" w:rsidP="008D49F6">
            <w:pPr>
              <w:spacing w:before="60"/>
              <w:jc w:val="center"/>
            </w:pPr>
            <w:r w:rsidRPr="00295ACA">
              <w:t>4.1</w:t>
            </w:r>
          </w:p>
          <w:p w:rsidR="00207401" w:rsidRPr="00295ACA" w:rsidRDefault="00207401" w:rsidP="008D49F6">
            <w:pPr>
              <w:spacing w:before="60"/>
              <w:jc w:val="center"/>
            </w:pPr>
            <w:r w:rsidRPr="00295ACA">
              <w:t>4.2</w:t>
            </w:r>
          </w:p>
        </w:tc>
        <w:tc>
          <w:tcPr>
            <w:tcW w:w="5812" w:type="dxa"/>
            <w:shd w:val="clear" w:color="auto" w:fill="auto"/>
          </w:tcPr>
          <w:p w:rsidR="00207401" w:rsidRPr="008D49F6" w:rsidRDefault="00812388" w:rsidP="008D49F6">
            <w:pPr>
              <w:spacing w:before="60"/>
              <w:rPr>
                <w:b/>
              </w:rPr>
            </w:pPr>
            <w:r w:rsidRPr="008D49F6">
              <w:rPr>
                <w:b/>
              </w:rPr>
              <w:t>Lập kế hoạch và ngân sách dự án</w:t>
            </w:r>
          </w:p>
          <w:p w:rsidR="00812388" w:rsidRPr="00295ACA" w:rsidRDefault="00812388" w:rsidP="008D49F6">
            <w:pPr>
              <w:spacing w:before="60"/>
            </w:pPr>
            <w:r w:rsidRPr="00295ACA">
              <w:t>Cơ cấu phân chia công việc, biểu đồ trách nhiệm</w:t>
            </w:r>
          </w:p>
          <w:p w:rsidR="005D1DF8" w:rsidRPr="00295ACA" w:rsidRDefault="005D1DF8" w:rsidP="008D49F6">
            <w:pPr>
              <w:spacing w:before="60"/>
            </w:pPr>
            <w:r w:rsidRPr="00295ACA">
              <w:t>Ngân sách dự án</w:t>
            </w:r>
          </w:p>
        </w:tc>
        <w:tc>
          <w:tcPr>
            <w:tcW w:w="1464" w:type="dxa"/>
            <w:shd w:val="clear" w:color="auto" w:fill="auto"/>
          </w:tcPr>
          <w:p w:rsidR="009033E9" w:rsidRPr="00295ACA" w:rsidRDefault="00B36428" w:rsidP="008D49F6">
            <w:pPr>
              <w:spacing w:before="60"/>
              <w:jc w:val="center"/>
              <w:rPr>
                <w:szCs w:val="24"/>
              </w:rPr>
            </w:pPr>
            <w:r w:rsidRPr="00295ACA">
              <w:rPr>
                <w:szCs w:val="24"/>
              </w:rPr>
              <w:t>a</w:t>
            </w:r>
            <w:r w:rsidR="000659EA" w:rsidRPr="00295ACA">
              <w:rPr>
                <w:szCs w:val="24"/>
              </w:rPr>
              <w:t>,c</w:t>
            </w:r>
          </w:p>
        </w:tc>
        <w:tc>
          <w:tcPr>
            <w:tcW w:w="837" w:type="dxa"/>
            <w:shd w:val="clear" w:color="auto" w:fill="auto"/>
          </w:tcPr>
          <w:p w:rsidR="00323AAB" w:rsidRPr="00295ACA" w:rsidRDefault="00C8648A" w:rsidP="008D49F6">
            <w:pPr>
              <w:spacing w:before="60"/>
              <w:jc w:val="center"/>
              <w:rPr>
                <w:szCs w:val="24"/>
              </w:rPr>
            </w:pPr>
            <w:r w:rsidRPr="00295ACA">
              <w:rPr>
                <w:szCs w:val="24"/>
              </w:rPr>
              <w:t>3</w:t>
            </w:r>
          </w:p>
        </w:tc>
        <w:tc>
          <w:tcPr>
            <w:tcW w:w="806" w:type="dxa"/>
            <w:shd w:val="clear" w:color="auto" w:fill="auto"/>
          </w:tcPr>
          <w:p w:rsidR="00323AAB" w:rsidRPr="00295ACA" w:rsidRDefault="00C8648A" w:rsidP="008D49F6">
            <w:pPr>
              <w:spacing w:before="60"/>
              <w:jc w:val="center"/>
              <w:rPr>
                <w:szCs w:val="24"/>
              </w:rPr>
            </w:pPr>
            <w:r w:rsidRPr="00295ACA">
              <w:rPr>
                <w:szCs w:val="24"/>
              </w:rPr>
              <w:t>2</w:t>
            </w:r>
          </w:p>
        </w:tc>
      </w:tr>
      <w:tr w:rsidR="00295ACA" w:rsidRPr="00295ACA" w:rsidTr="00517F82">
        <w:tc>
          <w:tcPr>
            <w:tcW w:w="675" w:type="dxa"/>
            <w:shd w:val="clear" w:color="auto" w:fill="auto"/>
          </w:tcPr>
          <w:p w:rsidR="00207401" w:rsidRPr="00295ACA" w:rsidRDefault="00207401" w:rsidP="008D49F6">
            <w:pPr>
              <w:spacing w:before="60"/>
              <w:jc w:val="center"/>
            </w:pPr>
            <w:r w:rsidRPr="00295ACA">
              <w:t>5.</w:t>
            </w:r>
          </w:p>
          <w:p w:rsidR="00207401" w:rsidRPr="00295ACA" w:rsidRDefault="00207401" w:rsidP="008D49F6">
            <w:pPr>
              <w:spacing w:before="60"/>
              <w:jc w:val="center"/>
            </w:pPr>
            <w:r w:rsidRPr="00295ACA">
              <w:t>5.1</w:t>
            </w:r>
          </w:p>
          <w:p w:rsidR="00207401" w:rsidRPr="00295ACA" w:rsidRDefault="00207401" w:rsidP="008D49F6">
            <w:pPr>
              <w:spacing w:before="60"/>
              <w:jc w:val="center"/>
            </w:pPr>
            <w:r w:rsidRPr="00295ACA">
              <w:t>5.2</w:t>
            </w:r>
          </w:p>
          <w:p w:rsidR="00207401" w:rsidRPr="00295ACA" w:rsidRDefault="00207401" w:rsidP="008D49F6">
            <w:pPr>
              <w:spacing w:before="60"/>
              <w:jc w:val="center"/>
            </w:pPr>
            <w:r w:rsidRPr="00295ACA">
              <w:t>5.3</w:t>
            </w:r>
          </w:p>
          <w:p w:rsidR="00AA78D9" w:rsidRPr="00295ACA" w:rsidRDefault="00AA78D9" w:rsidP="008D49F6">
            <w:pPr>
              <w:spacing w:before="60"/>
              <w:jc w:val="center"/>
            </w:pPr>
            <w:r w:rsidRPr="00295ACA">
              <w:t>5.4</w:t>
            </w:r>
          </w:p>
        </w:tc>
        <w:tc>
          <w:tcPr>
            <w:tcW w:w="5812" w:type="dxa"/>
            <w:shd w:val="clear" w:color="auto" w:fill="auto"/>
          </w:tcPr>
          <w:p w:rsidR="00207401" w:rsidRPr="008D49F6" w:rsidRDefault="002F3A9A" w:rsidP="008D49F6">
            <w:pPr>
              <w:spacing w:before="60"/>
              <w:rPr>
                <w:b/>
              </w:rPr>
            </w:pPr>
            <w:r w:rsidRPr="008D49F6">
              <w:rPr>
                <w:b/>
              </w:rPr>
              <w:t>Lập tiến độ dự án</w:t>
            </w:r>
          </w:p>
          <w:p w:rsidR="002F3A9A" w:rsidRPr="00295ACA" w:rsidRDefault="002F3A9A" w:rsidP="008D49F6">
            <w:pPr>
              <w:spacing w:before="60"/>
            </w:pPr>
            <w:r w:rsidRPr="00295ACA">
              <w:t>Các vấn đề cơ bản về sơ đồ mạng</w:t>
            </w:r>
          </w:p>
          <w:p w:rsidR="002F3A9A" w:rsidRPr="00295ACA" w:rsidRDefault="002F3A9A" w:rsidP="008D49F6">
            <w:pPr>
              <w:spacing w:before="60"/>
            </w:pPr>
            <w:r w:rsidRPr="00295ACA">
              <w:t>Sơ đồ mạng CPM</w:t>
            </w:r>
          </w:p>
          <w:p w:rsidR="00221426" w:rsidRPr="00295ACA" w:rsidRDefault="00221426" w:rsidP="008D49F6">
            <w:pPr>
              <w:spacing w:before="60"/>
            </w:pPr>
            <w:r w:rsidRPr="00295ACA">
              <w:t>Sơ đồ mạng PERT</w:t>
            </w:r>
          </w:p>
          <w:p w:rsidR="00870D53" w:rsidRPr="00295ACA" w:rsidRDefault="00870D53" w:rsidP="008D49F6">
            <w:pPr>
              <w:spacing w:before="60"/>
            </w:pPr>
            <w:r w:rsidRPr="00295ACA">
              <w:t>Lập tiến độ dự án bằng sơ đồ mạng</w:t>
            </w:r>
          </w:p>
        </w:tc>
        <w:tc>
          <w:tcPr>
            <w:tcW w:w="1464" w:type="dxa"/>
            <w:shd w:val="clear" w:color="auto" w:fill="auto"/>
          </w:tcPr>
          <w:p w:rsidR="009033E9" w:rsidRPr="00295ACA" w:rsidRDefault="00B36428" w:rsidP="008D49F6">
            <w:pPr>
              <w:spacing w:before="60"/>
              <w:jc w:val="center"/>
              <w:rPr>
                <w:szCs w:val="24"/>
              </w:rPr>
            </w:pPr>
            <w:r w:rsidRPr="00295ACA">
              <w:rPr>
                <w:szCs w:val="24"/>
              </w:rPr>
              <w:t>a</w:t>
            </w:r>
            <w:r w:rsidR="000659EA" w:rsidRPr="00295ACA">
              <w:rPr>
                <w:szCs w:val="24"/>
              </w:rPr>
              <w:t>,c</w:t>
            </w:r>
          </w:p>
        </w:tc>
        <w:tc>
          <w:tcPr>
            <w:tcW w:w="837" w:type="dxa"/>
            <w:shd w:val="clear" w:color="auto" w:fill="auto"/>
          </w:tcPr>
          <w:p w:rsidR="00323AAB" w:rsidRPr="00295ACA" w:rsidRDefault="00C8648A" w:rsidP="008D49F6">
            <w:pPr>
              <w:spacing w:before="60"/>
              <w:jc w:val="center"/>
              <w:rPr>
                <w:szCs w:val="24"/>
              </w:rPr>
            </w:pPr>
            <w:r w:rsidRPr="00295ACA">
              <w:rPr>
                <w:szCs w:val="24"/>
              </w:rPr>
              <w:t>2</w:t>
            </w:r>
          </w:p>
        </w:tc>
        <w:tc>
          <w:tcPr>
            <w:tcW w:w="806" w:type="dxa"/>
            <w:shd w:val="clear" w:color="auto" w:fill="auto"/>
          </w:tcPr>
          <w:p w:rsidR="00323AAB" w:rsidRPr="00295ACA" w:rsidRDefault="00C8648A" w:rsidP="008D49F6">
            <w:pPr>
              <w:spacing w:before="60"/>
              <w:jc w:val="center"/>
              <w:rPr>
                <w:szCs w:val="24"/>
              </w:rPr>
            </w:pPr>
            <w:r w:rsidRPr="00295ACA">
              <w:rPr>
                <w:szCs w:val="24"/>
              </w:rPr>
              <w:t>3</w:t>
            </w:r>
          </w:p>
        </w:tc>
      </w:tr>
      <w:tr w:rsidR="00295ACA" w:rsidRPr="00295ACA" w:rsidTr="00517F82">
        <w:tc>
          <w:tcPr>
            <w:tcW w:w="675" w:type="dxa"/>
            <w:shd w:val="clear" w:color="auto" w:fill="auto"/>
          </w:tcPr>
          <w:p w:rsidR="00E00660" w:rsidRPr="00295ACA" w:rsidRDefault="00DF4953" w:rsidP="008D49F6">
            <w:pPr>
              <w:spacing w:before="60"/>
              <w:jc w:val="center"/>
            </w:pPr>
            <w:r w:rsidRPr="00295ACA">
              <w:t>6</w:t>
            </w:r>
            <w:r w:rsidR="00E00660" w:rsidRPr="00295ACA">
              <w:t>.</w:t>
            </w:r>
          </w:p>
          <w:p w:rsidR="00E00660" w:rsidRPr="00295ACA" w:rsidRDefault="00DF4953" w:rsidP="008D49F6">
            <w:pPr>
              <w:spacing w:before="60"/>
              <w:jc w:val="center"/>
            </w:pPr>
            <w:r w:rsidRPr="00295ACA">
              <w:t>6</w:t>
            </w:r>
            <w:r w:rsidR="00E00660" w:rsidRPr="00295ACA">
              <w:t>.1</w:t>
            </w:r>
          </w:p>
          <w:p w:rsidR="00E00660" w:rsidRPr="00295ACA" w:rsidRDefault="00DF4953" w:rsidP="008D49F6">
            <w:pPr>
              <w:spacing w:before="60"/>
              <w:jc w:val="center"/>
            </w:pPr>
            <w:r w:rsidRPr="00295ACA">
              <w:t>6</w:t>
            </w:r>
            <w:r w:rsidR="00E00660" w:rsidRPr="00295ACA">
              <w:t>.2</w:t>
            </w:r>
          </w:p>
          <w:p w:rsidR="00E00660" w:rsidRPr="00295ACA" w:rsidRDefault="00DF4953" w:rsidP="008D49F6">
            <w:pPr>
              <w:spacing w:before="60"/>
              <w:jc w:val="center"/>
            </w:pPr>
            <w:r w:rsidRPr="00295ACA">
              <w:t>6</w:t>
            </w:r>
            <w:r w:rsidR="00E00660" w:rsidRPr="00295ACA">
              <w:t>.3</w:t>
            </w:r>
          </w:p>
          <w:p w:rsidR="002A096A" w:rsidRPr="00295ACA" w:rsidRDefault="002A096A" w:rsidP="008D49F6">
            <w:pPr>
              <w:spacing w:before="60"/>
              <w:jc w:val="center"/>
            </w:pPr>
            <w:r w:rsidRPr="00295ACA">
              <w:t>6.4</w:t>
            </w:r>
          </w:p>
          <w:p w:rsidR="002A096A" w:rsidRPr="00295ACA" w:rsidRDefault="002A096A" w:rsidP="008D49F6">
            <w:pPr>
              <w:spacing w:before="60"/>
              <w:jc w:val="center"/>
            </w:pPr>
            <w:r w:rsidRPr="00295ACA">
              <w:t>6.5</w:t>
            </w:r>
          </w:p>
        </w:tc>
        <w:tc>
          <w:tcPr>
            <w:tcW w:w="5812" w:type="dxa"/>
            <w:shd w:val="clear" w:color="auto" w:fill="auto"/>
          </w:tcPr>
          <w:p w:rsidR="00E00660" w:rsidRPr="008D49F6" w:rsidRDefault="00487948" w:rsidP="008D49F6">
            <w:pPr>
              <w:spacing w:before="60"/>
              <w:rPr>
                <w:b/>
              </w:rPr>
            </w:pPr>
            <w:r w:rsidRPr="008D49F6">
              <w:rPr>
                <w:b/>
              </w:rPr>
              <w:t>Phân bố nguồn lực</w:t>
            </w:r>
          </w:p>
          <w:p w:rsidR="00487948" w:rsidRPr="00295ACA" w:rsidRDefault="00487948" w:rsidP="008D49F6">
            <w:pPr>
              <w:spacing w:before="60"/>
            </w:pPr>
            <w:r w:rsidRPr="00295ACA">
              <w:t>Một số vấn đề cơ bản về nguồn lực</w:t>
            </w:r>
          </w:p>
          <w:p w:rsidR="00487948" w:rsidRPr="00295ACA" w:rsidRDefault="00487948" w:rsidP="008D49F6">
            <w:pPr>
              <w:spacing w:before="60"/>
            </w:pPr>
            <w:r w:rsidRPr="00295ACA">
              <w:t>Điều hòa nguồn lực</w:t>
            </w:r>
          </w:p>
          <w:p w:rsidR="00487948" w:rsidRPr="00295ACA" w:rsidRDefault="00487948" w:rsidP="008D49F6">
            <w:pPr>
              <w:spacing w:before="60"/>
            </w:pPr>
            <w:r w:rsidRPr="00295ACA">
              <w:t xml:space="preserve">Phương pháp đường </w:t>
            </w:r>
            <w:r w:rsidR="00AC729A" w:rsidRPr="00295ACA">
              <w:t>găng</w:t>
            </w:r>
          </w:p>
          <w:p w:rsidR="00AC729A" w:rsidRPr="00295ACA" w:rsidRDefault="00AC729A" w:rsidP="008D49F6">
            <w:pPr>
              <w:spacing w:before="60"/>
            </w:pPr>
            <w:r w:rsidRPr="00295ACA">
              <w:t>Phân bổ nguồn lực hạn chế</w:t>
            </w:r>
          </w:p>
          <w:p w:rsidR="00487948" w:rsidRPr="00295ACA" w:rsidRDefault="00AC729A" w:rsidP="008D49F6">
            <w:pPr>
              <w:spacing w:before="60"/>
            </w:pPr>
            <w:r w:rsidRPr="00295ACA">
              <w:t>Mối quan hệ giữa thời gian và chi phí</w:t>
            </w:r>
          </w:p>
        </w:tc>
        <w:tc>
          <w:tcPr>
            <w:tcW w:w="1464" w:type="dxa"/>
            <w:shd w:val="clear" w:color="auto" w:fill="auto"/>
          </w:tcPr>
          <w:p w:rsidR="00E00660" w:rsidRPr="00295ACA" w:rsidRDefault="00B36428" w:rsidP="008D49F6">
            <w:pPr>
              <w:spacing w:before="60"/>
              <w:jc w:val="center"/>
              <w:rPr>
                <w:szCs w:val="24"/>
              </w:rPr>
            </w:pPr>
            <w:r w:rsidRPr="00295ACA">
              <w:rPr>
                <w:szCs w:val="24"/>
              </w:rPr>
              <w:t>a</w:t>
            </w:r>
            <w:r w:rsidR="000659EA" w:rsidRPr="00295ACA">
              <w:rPr>
                <w:szCs w:val="24"/>
              </w:rPr>
              <w:t>,c</w:t>
            </w:r>
          </w:p>
        </w:tc>
        <w:tc>
          <w:tcPr>
            <w:tcW w:w="837" w:type="dxa"/>
            <w:shd w:val="clear" w:color="auto" w:fill="auto"/>
          </w:tcPr>
          <w:p w:rsidR="00E00660" w:rsidRPr="00295ACA" w:rsidRDefault="00C8648A" w:rsidP="008D49F6">
            <w:pPr>
              <w:spacing w:before="60"/>
              <w:jc w:val="center"/>
              <w:rPr>
                <w:szCs w:val="24"/>
              </w:rPr>
            </w:pPr>
            <w:r w:rsidRPr="00295ACA">
              <w:rPr>
                <w:szCs w:val="24"/>
              </w:rPr>
              <w:t>2</w:t>
            </w:r>
          </w:p>
        </w:tc>
        <w:tc>
          <w:tcPr>
            <w:tcW w:w="806" w:type="dxa"/>
            <w:shd w:val="clear" w:color="auto" w:fill="auto"/>
          </w:tcPr>
          <w:p w:rsidR="00E00660" w:rsidRPr="00295ACA" w:rsidRDefault="00C8648A" w:rsidP="008D49F6">
            <w:pPr>
              <w:spacing w:before="60"/>
              <w:jc w:val="center"/>
              <w:rPr>
                <w:szCs w:val="24"/>
              </w:rPr>
            </w:pPr>
            <w:r w:rsidRPr="00295ACA">
              <w:rPr>
                <w:szCs w:val="24"/>
              </w:rPr>
              <w:t>3</w:t>
            </w:r>
          </w:p>
        </w:tc>
      </w:tr>
      <w:tr w:rsidR="00295ACA" w:rsidRPr="00295ACA" w:rsidTr="00517F82">
        <w:tc>
          <w:tcPr>
            <w:tcW w:w="675" w:type="dxa"/>
            <w:shd w:val="clear" w:color="auto" w:fill="auto"/>
          </w:tcPr>
          <w:p w:rsidR="00E00660" w:rsidRPr="00295ACA" w:rsidRDefault="00DF4953" w:rsidP="008D49F6">
            <w:pPr>
              <w:spacing w:before="60"/>
              <w:jc w:val="center"/>
            </w:pPr>
            <w:r w:rsidRPr="00295ACA">
              <w:t>7</w:t>
            </w:r>
            <w:r w:rsidR="00E00660" w:rsidRPr="00295ACA">
              <w:t>.</w:t>
            </w:r>
          </w:p>
          <w:p w:rsidR="00E00660" w:rsidRPr="00295ACA" w:rsidRDefault="00DF4953" w:rsidP="008D49F6">
            <w:pPr>
              <w:spacing w:before="60"/>
              <w:jc w:val="center"/>
            </w:pPr>
            <w:r w:rsidRPr="00295ACA">
              <w:t>7</w:t>
            </w:r>
            <w:r w:rsidR="00E00660" w:rsidRPr="00295ACA">
              <w:t>.1</w:t>
            </w:r>
          </w:p>
          <w:p w:rsidR="00E00660" w:rsidRPr="00295ACA" w:rsidRDefault="00DF4953" w:rsidP="008D49F6">
            <w:pPr>
              <w:spacing w:before="60"/>
              <w:jc w:val="center"/>
            </w:pPr>
            <w:r w:rsidRPr="00295ACA">
              <w:t>7</w:t>
            </w:r>
            <w:r w:rsidR="00E00660" w:rsidRPr="00295ACA">
              <w:t>.2</w:t>
            </w:r>
          </w:p>
          <w:p w:rsidR="00E00660" w:rsidRPr="00295ACA" w:rsidRDefault="00DF4953" w:rsidP="008D49F6">
            <w:pPr>
              <w:spacing w:before="60"/>
              <w:jc w:val="center"/>
            </w:pPr>
            <w:r w:rsidRPr="00295ACA">
              <w:t>7</w:t>
            </w:r>
            <w:r w:rsidR="00E00660" w:rsidRPr="00295ACA">
              <w:t>.3</w:t>
            </w:r>
          </w:p>
        </w:tc>
        <w:tc>
          <w:tcPr>
            <w:tcW w:w="5812" w:type="dxa"/>
            <w:shd w:val="clear" w:color="auto" w:fill="auto"/>
          </w:tcPr>
          <w:p w:rsidR="00E00660" w:rsidRPr="008D49F6" w:rsidRDefault="00426CB9" w:rsidP="008D49F6">
            <w:pPr>
              <w:spacing w:before="60"/>
              <w:rPr>
                <w:b/>
              </w:rPr>
            </w:pPr>
            <w:r w:rsidRPr="008D49F6">
              <w:rPr>
                <w:b/>
              </w:rPr>
              <w:t>Kiểm soát dự án</w:t>
            </w:r>
          </w:p>
          <w:p w:rsidR="00426CB9" w:rsidRPr="00295ACA" w:rsidRDefault="00426CB9" w:rsidP="008D49F6">
            <w:pPr>
              <w:spacing w:before="60"/>
            </w:pPr>
            <w:r w:rsidRPr="00295ACA">
              <w:t>Vấn đề cơ bản về kiểm soát dự án</w:t>
            </w:r>
          </w:p>
          <w:p w:rsidR="00426CB9" w:rsidRPr="00295ACA" w:rsidRDefault="00426CB9" w:rsidP="008D49F6">
            <w:pPr>
              <w:spacing w:before="60"/>
            </w:pPr>
            <w:r w:rsidRPr="00295ACA">
              <w:t>Quá trình kiểm soát dự án</w:t>
            </w:r>
          </w:p>
          <w:p w:rsidR="00935110" w:rsidRPr="00295ACA" w:rsidRDefault="00935110" w:rsidP="008D49F6">
            <w:pPr>
              <w:spacing w:before="60"/>
            </w:pPr>
            <w:r w:rsidRPr="00295ACA">
              <w:t>Nội dung kiểm soát dự án</w:t>
            </w:r>
          </w:p>
        </w:tc>
        <w:tc>
          <w:tcPr>
            <w:tcW w:w="1464" w:type="dxa"/>
            <w:shd w:val="clear" w:color="auto" w:fill="auto"/>
          </w:tcPr>
          <w:p w:rsidR="00E00660" w:rsidRPr="00295ACA" w:rsidRDefault="00B36428" w:rsidP="008D49F6">
            <w:pPr>
              <w:spacing w:before="60"/>
              <w:jc w:val="center"/>
              <w:rPr>
                <w:szCs w:val="24"/>
              </w:rPr>
            </w:pPr>
            <w:r w:rsidRPr="00295ACA">
              <w:rPr>
                <w:szCs w:val="24"/>
              </w:rPr>
              <w:t>a</w:t>
            </w:r>
            <w:r w:rsidR="000659EA" w:rsidRPr="00295ACA">
              <w:rPr>
                <w:szCs w:val="24"/>
              </w:rPr>
              <w:t>,d</w:t>
            </w:r>
          </w:p>
        </w:tc>
        <w:tc>
          <w:tcPr>
            <w:tcW w:w="837" w:type="dxa"/>
            <w:shd w:val="clear" w:color="auto" w:fill="auto"/>
          </w:tcPr>
          <w:p w:rsidR="00E00660" w:rsidRPr="00295ACA" w:rsidRDefault="00C8648A" w:rsidP="008D49F6">
            <w:pPr>
              <w:spacing w:before="60"/>
              <w:jc w:val="center"/>
              <w:rPr>
                <w:szCs w:val="24"/>
              </w:rPr>
            </w:pPr>
            <w:r w:rsidRPr="00295ACA">
              <w:rPr>
                <w:szCs w:val="24"/>
              </w:rPr>
              <w:t>5</w:t>
            </w:r>
          </w:p>
        </w:tc>
        <w:tc>
          <w:tcPr>
            <w:tcW w:w="806" w:type="dxa"/>
            <w:shd w:val="clear" w:color="auto" w:fill="auto"/>
          </w:tcPr>
          <w:p w:rsidR="00E00660" w:rsidRPr="00295ACA" w:rsidRDefault="00E00660" w:rsidP="008D49F6">
            <w:pPr>
              <w:spacing w:before="60"/>
              <w:jc w:val="center"/>
              <w:rPr>
                <w:szCs w:val="24"/>
              </w:rPr>
            </w:pPr>
          </w:p>
        </w:tc>
      </w:tr>
      <w:tr w:rsidR="00295ACA" w:rsidRPr="00295ACA" w:rsidTr="00517F82">
        <w:tc>
          <w:tcPr>
            <w:tcW w:w="675" w:type="dxa"/>
            <w:shd w:val="clear" w:color="auto" w:fill="auto"/>
          </w:tcPr>
          <w:p w:rsidR="00DF4953" w:rsidRPr="00295ACA" w:rsidRDefault="00DF4953" w:rsidP="008D49F6">
            <w:pPr>
              <w:spacing w:before="60"/>
              <w:jc w:val="center"/>
            </w:pPr>
            <w:r w:rsidRPr="00295ACA">
              <w:t>8.</w:t>
            </w:r>
          </w:p>
          <w:p w:rsidR="00DF4953" w:rsidRPr="00295ACA" w:rsidRDefault="00DF4953" w:rsidP="008D49F6">
            <w:pPr>
              <w:spacing w:before="60"/>
              <w:jc w:val="center"/>
            </w:pPr>
            <w:r w:rsidRPr="00295ACA">
              <w:t>8.1</w:t>
            </w:r>
          </w:p>
          <w:p w:rsidR="00DF4953" w:rsidRPr="00295ACA" w:rsidRDefault="00DF4953" w:rsidP="008D49F6">
            <w:pPr>
              <w:spacing w:before="60"/>
              <w:jc w:val="center"/>
            </w:pPr>
            <w:r w:rsidRPr="00295ACA">
              <w:t>8.2</w:t>
            </w:r>
          </w:p>
        </w:tc>
        <w:tc>
          <w:tcPr>
            <w:tcW w:w="5812" w:type="dxa"/>
            <w:shd w:val="clear" w:color="auto" w:fill="auto"/>
          </w:tcPr>
          <w:p w:rsidR="00DF4953" w:rsidRPr="008D49F6" w:rsidRDefault="00525D6E" w:rsidP="008D49F6">
            <w:pPr>
              <w:spacing w:before="60"/>
              <w:rPr>
                <w:b/>
              </w:rPr>
            </w:pPr>
            <w:r w:rsidRPr="008D49F6">
              <w:rPr>
                <w:b/>
              </w:rPr>
              <w:t>Quản trị rủi ro và hợp đồng dự án</w:t>
            </w:r>
          </w:p>
          <w:p w:rsidR="00525D6E" w:rsidRPr="00295ACA" w:rsidRDefault="00D81E8A" w:rsidP="008D49F6">
            <w:pPr>
              <w:spacing w:before="60"/>
            </w:pPr>
            <w:r w:rsidRPr="00295ACA">
              <w:t>Rủi ro và quản trị rủi ro dự án</w:t>
            </w:r>
          </w:p>
          <w:p w:rsidR="00D81E8A" w:rsidRPr="00295ACA" w:rsidRDefault="00D81E8A" w:rsidP="008D49F6">
            <w:pPr>
              <w:spacing w:before="60"/>
            </w:pPr>
            <w:r w:rsidRPr="00295ACA">
              <w:t>Hợp đồng và quản trị hợp đồng dự án</w:t>
            </w:r>
          </w:p>
        </w:tc>
        <w:tc>
          <w:tcPr>
            <w:tcW w:w="1464" w:type="dxa"/>
            <w:shd w:val="clear" w:color="auto" w:fill="auto"/>
          </w:tcPr>
          <w:p w:rsidR="00DF4953" w:rsidRPr="00295ACA" w:rsidRDefault="00B36428" w:rsidP="008D49F6">
            <w:pPr>
              <w:spacing w:before="60"/>
              <w:jc w:val="center"/>
            </w:pPr>
            <w:r w:rsidRPr="00295ACA">
              <w:t>a</w:t>
            </w:r>
            <w:r w:rsidR="000659EA" w:rsidRPr="00295ACA">
              <w:t>,d</w:t>
            </w:r>
          </w:p>
        </w:tc>
        <w:tc>
          <w:tcPr>
            <w:tcW w:w="837" w:type="dxa"/>
            <w:shd w:val="clear" w:color="auto" w:fill="auto"/>
          </w:tcPr>
          <w:p w:rsidR="00DF4953" w:rsidRPr="00295ACA" w:rsidRDefault="00D86DCE" w:rsidP="008D49F6">
            <w:pPr>
              <w:spacing w:before="60"/>
              <w:jc w:val="center"/>
            </w:pPr>
            <w:r w:rsidRPr="00295ACA">
              <w:t>3</w:t>
            </w:r>
          </w:p>
        </w:tc>
        <w:tc>
          <w:tcPr>
            <w:tcW w:w="806" w:type="dxa"/>
            <w:shd w:val="clear" w:color="auto" w:fill="auto"/>
          </w:tcPr>
          <w:p w:rsidR="00DF4953" w:rsidRPr="00295ACA" w:rsidRDefault="00D86DCE" w:rsidP="008D49F6">
            <w:pPr>
              <w:spacing w:before="60"/>
              <w:jc w:val="center"/>
            </w:pPr>
            <w:r w:rsidRPr="00295ACA">
              <w:t>2</w:t>
            </w:r>
          </w:p>
        </w:tc>
      </w:tr>
      <w:tr w:rsidR="00295ACA" w:rsidRPr="00295ACA" w:rsidTr="00517F82">
        <w:tc>
          <w:tcPr>
            <w:tcW w:w="675" w:type="dxa"/>
            <w:shd w:val="clear" w:color="auto" w:fill="auto"/>
          </w:tcPr>
          <w:p w:rsidR="004755FA" w:rsidRPr="00295ACA" w:rsidRDefault="004755FA" w:rsidP="008D49F6">
            <w:pPr>
              <w:spacing w:before="60"/>
              <w:jc w:val="center"/>
            </w:pPr>
            <w:r w:rsidRPr="00295ACA">
              <w:t>9.</w:t>
            </w:r>
          </w:p>
          <w:p w:rsidR="004755FA" w:rsidRPr="00295ACA" w:rsidRDefault="004755FA" w:rsidP="008D49F6">
            <w:pPr>
              <w:spacing w:before="60"/>
              <w:jc w:val="center"/>
            </w:pPr>
            <w:r w:rsidRPr="00295ACA">
              <w:t>9.1</w:t>
            </w:r>
          </w:p>
          <w:p w:rsidR="004755FA" w:rsidRPr="00295ACA" w:rsidRDefault="004755FA" w:rsidP="008D49F6">
            <w:pPr>
              <w:spacing w:before="60"/>
              <w:jc w:val="center"/>
            </w:pPr>
            <w:r w:rsidRPr="00295ACA">
              <w:t>9.2</w:t>
            </w:r>
          </w:p>
          <w:p w:rsidR="004755FA" w:rsidRPr="00295ACA" w:rsidRDefault="004755FA" w:rsidP="008D49F6">
            <w:pPr>
              <w:spacing w:before="60"/>
              <w:jc w:val="center"/>
            </w:pPr>
            <w:r w:rsidRPr="00295ACA">
              <w:t>9.3</w:t>
            </w:r>
          </w:p>
          <w:p w:rsidR="0037787F" w:rsidRPr="00295ACA" w:rsidRDefault="0037787F" w:rsidP="008D49F6">
            <w:pPr>
              <w:spacing w:before="60"/>
              <w:jc w:val="center"/>
            </w:pPr>
            <w:r w:rsidRPr="00295ACA">
              <w:t>9.4</w:t>
            </w:r>
          </w:p>
        </w:tc>
        <w:tc>
          <w:tcPr>
            <w:tcW w:w="5812" w:type="dxa"/>
            <w:shd w:val="clear" w:color="auto" w:fill="auto"/>
          </w:tcPr>
          <w:p w:rsidR="004755FA" w:rsidRPr="008D49F6" w:rsidRDefault="00241CB2" w:rsidP="008D49F6">
            <w:pPr>
              <w:spacing w:before="60"/>
              <w:rPr>
                <w:b/>
              </w:rPr>
            </w:pPr>
            <w:r w:rsidRPr="008D49F6">
              <w:rPr>
                <w:b/>
              </w:rPr>
              <w:t>Kết thúc dự án</w:t>
            </w:r>
          </w:p>
          <w:p w:rsidR="00241CB2" w:rsidRPr="00295ACA" w:rsidRDefault="00241CB2" w:rsidP="008D49F6">
            <w:pPr>
              <w:spacing w:before="60"/>
            </w:pPr>
            <w:r w:rsidRPr="00295ACA">
              <w:t>Các hình thức kết thúc dự án</w:t>
            </w:r>
          </w:p>
          <w:p w:rsidR="00241CB2" w:rsidRPr="00295ACA" w:rsidRDefault="00241CB2" w:rsidP="008D49F6">
            <w:pPr>
              <w:spacing w:before="60"/>
            </w:pPr>
            <w:r w:rsidRPr="00295ACA">
              <w:t>Khi nào cần kết thúc dự án</w:t>
            </w:r>
          </w:p>
          <w:p w:rsidR="00241CB2" w:rsidRPr="00295ACA" w:rsidRDefault="00241CB2" w:rsidP="008D49F6">
            <w:pPr>
              <w:spacing w:before="60"/>
            </w:pPr>
            <w:r w:rsidRPr="00295ACA">
              <w:t>Tổ chức kết thúc dự án</w:t>
            </w:r>
          </w:p>
          <w:p w:rsidR="00241CB2" w:rsidRPr="00295ACA" w:rsidRDefault="00241CB2" w:rsidP="008D49F6">
            <w:pPr>
              <w:spacing w:before="60"/>
            </w:pPr>
            <w:r w:rsidRPr="00295ACA">
              <w:t>Báo cáo tổng kết</w:t>
            </w:r>
          </w:p>
        </w:tc>
        <w:tc>
          <w:tcPr>
            <w:tcW w:w="1464" w:type="dxa"/>
            <w:shd w:val="clear" w:color="auto" w:fill="auto"/>
          </w:tcPr>
          <w:p w:rsidR="004755FA" w:rsidRPr="00295ACA" w:rsidRDefault="00914029" w:rsidP="008D49F6">
            <w:pPr>
              <w:spacing w:before="60"/>
              <w:jc w:val="center"/>
            </w:pPr>
            <w:r w:rsidRPr="00295ACA">
              <w:t>a</w:t>
            </w:r>
            <w:r w:rsidR="000659EA" w:rsidRPr="00295ACA">
              <w:t>,d</w:t>
            </w:r>
          </w:p>
        </w:tc>
        <w:tc>
          <w:tcPr>
            <w:tcW w:w="837" w:type="dxa"/>
            <w:shd w:val="clear" w:color="auto" w:fill="auto"/>
          </w:tcPr>
          <w:p w:rsidR="004755FA" w:rsidRPr="00295ACA" w:rsidRDefault="00D86DCE" w:rsidP="008D49F6">
            <w:pPr>
              <w:spacing w:before="60"/>
              <w:jc w:val="center"/>
            </w:pPr>
            <w:r w:rsidRPr="00295ACA">
              <w:t>5</w:t>
            </w:r>
          </w:p>
        </w:tc>
        <w:tc>
          <w:tcPr>
            <w:tcW w:w="806" w:type="dxa"/>
            <w:shd w:val="clear" w:color="auto" w:fill="auto"/>
          </w:tcPr>
          <w:p w:rsidR="004755FA" w:rsidRPr="00295ACA" w:rsidRDefault="004755FA" w:rsidP="008D49F6">
            <w:pPr>
              <w:spacing w:before="60"/>
              <w:jc w:val="center"/>
            </w:pPr>
          </w:p>
        </w:tc>
      </w:tr>
    </w:tbl>
    <w:p w:rsidR="005D26BD" w:rsidRDefault="005D26BD" w:rsidP="008D49F6">
      <w:pPr>
        <w:spacing w:before="120"/>
        <w:jc w:val="both"/>
        <w:rPr>
          <w:b/>
        </w:rPr>
      </w:pPr>
    </w:p>
    <w:p w:rsidR="00207401" w:rsidRPr="00295ACA" w:rsidRDefault="005D26BD" w:rsidP="005D26BD">
      <w:pPr>
        <w:rPr>
          <w:i/>
        </w:rPr>
      </w:pPr>
      <w:r>
        <w:rPr>
          <w:b/>
        </w:rPr>
        <w:br w:type="page"/>
      </w:r>
      <w:r w:rsidR="00F3670B">
        <w:rPr>
          <w:b/>
        </w:rPr>
        <w:lastRenderedPageBreak/>
        <w:t>7</w:t>
      </w:r>
      <w:r w:rsidR="00207401" w:rsidRPr="00295ACA">
        <w:rPr>
          <w:b/>
        </w:rPr>
        <w:t>. Tài liệu dạy và học:</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4"/>
        <w:gridCol w:w="1838"/>
        <w:gridCol w:w="1091"/>
        <w:gridCol w:w="1103"/>
        <w:gridCol w:w="1619"/>
        <w:gridCol w:w="835"/>
        <w:gridCol w:w="878"/>
      </w:tblGrid>
      <w:tr w:rsidR="00295ACA" w:rsidRPr="00295ACA" w:rsidTr="0076193A">
        <w:tc>
          <w:tcPr>
            <w:tcW w:w="651" w:type="dxa"/>
            <w:vMerge w:val="restart"/>
            <w:vAlign w:val="center"/>
          </w:tcPr>
          <w:p w:rsidR="00207401" w:rsidRPr="00295ACA" w:rsidRDefault="00207401" w:rsidP="008D49F6">
            <w:pPr>
              <w:spacing w:before="120"/>
              <w:jc w:val="center"/>
              <w:rPr>
                <w:i/>
                <w:szCs w:val="24"/>
              </w:rPr>
            </w:pPr>
            <w:r w:rsidRPr="00295ACA">
              <w:rPr>
                <w:i/>
                <w:szCs w:val="24"/>
              </w:rPr>
              <w:t>STT</w:t>
            </w:r>
          </w:p>
        </w:tc>
        <w:tc>
          <w:tcPr>
            <w:tcW w:w="1564" w:type="dxa"/>
            <w:vMerge w:val="restart"/>
            <w:vAlign w:val="center"/>
          </w:tcPr>
          <w:p w:rsidR="00207401" w:rsidRPr="00295ACA" w:rsidRDefault="00207401" w:rsidP="008D49F6">
            <w:pPr>
              <w:spacing w:before="120"/>
              <w:jc w:val="center"/>
              <w:rPr>
                <w:i/>
                <w:szCs w:val="24"/>
              </w:rPr>
            </w:pPr>
            <w:r w:rsidRPr="00295ACA">
              <w:rPr>
                <w:i/>
                <w:szCs w:val="24"/>
              </w:rPr>
              <w:t>Tên tác giả</w:t>
            </w:r>
          </w:p>
        </w:tc>
        <w:tc>
          <w:tcPr>
            <w:tcW w:w="1838" w:type="dxa"/>
            <w:vMerge w:val="restart"/>
            <w:vAlign w:val="center"/>
          </w:tcPr>
          <w:p w:rsidR="00207401" w:rsidRPr="00295ACA" w:rsidRDefault="00207401" w:rsidP="008D49F6">
            <w:pPr>
              <w:spacing w:before="120"/>
              <w:jc w:val="center"/>
              <w:rPr>
                <w:i/>
                <w:szCs w:val="24"/>
              </w:rPr>
            </w:pPr>
            <w:r w:rsidRPr="00295ACA">
              <w:rPr>
                <w:i/>
                <w:szCs w:val="24"/>
              </w:rPr>
              <w:t>Tên tài liệu</w:t>
            </w:r>
          </w:p>
        </w:tc>
        <w:tc>
          <w:tcPr>
            <w:tcW w:w="1091" w:type="dxa"/>
            <w:vMerge w:val="restart"/>
            <w:vAlign w:val="center"/>
          </w:tcPr>
          <w:p w:rsidR="00207401" w:rsidRPr="00295ACA" w:rsidRDefault="00207401" w:rsidP="008D49F6">
            <w:pPr>
              <w:spacing w:before="120"/>
              <w:jc w:val="center"/>
              <w:rPr>
                <w:i/>
                <w:szCs w:val="24"/>
              </w:rPr>
            </w:pPr>
            <w:r w:rsidRPr="00295ACA">
              <w:rPr>
                <w:i/>
                <w:szCs w:val="24"/>
              </w:rPr>
              <w:t>Năm xuất bản</w:t>
            </w:r>
          </w:p>
        </w:tc>
        <w:tc>
          <w:tcPr>
            <w:tcW w:w="1103" w:type="dxa"/>
            <w:vMerge w:val="restart"/>
            <w:vAlign w:val="center"/>
          </w:tcPr>
          <w:p w:rsidR="00207401" w:rsidRPr="00295ACA" w:rsidRDefault="00207401" w:rsidP="008D49F6">
            <w:pPr>
              <w:spacing w:before="120"/>
              <w:jc w:val="center"/>
              <w:rPr>
                <w:i/>
                <w:szCs w:val="24"/>
              </w:rPr>
            </w:pPr>
            <w:r w:rsidRPr="00295ACA">
              <w:rPr>
                <w:i/>
                <w:szCs w:val="24"/>
              </w:rPr>
              <w:t>Nhà xuất bản</w:t>
            </w:r>
          </w:p>
        </w:tc>
        <w:tc>
          <w:tcPr>
            <w:tcW w:w="1619" w:type="dxa"/>
            <w:vMerge w:val="restart"/>
            <w:vAlign w:val="center"/>
          </w:tcPr>
          <w:p w:rsidR="00207401" w:rsidRPr="00295ACA" w:rsidRDefault="00207401" w:rsidP="008D49F6">
            <w:pPr>
              <w:spacing w:before="120"/>
              <w:jc w:val="center"/>
              <w:rPr>
                <w:i/>
                <w:szCs w:val="24"/>
              </w:rPr>
            </w:pPr>
            <w:r w:rsidRPr="00295ACA">
              <w:rPr>
                <w:i/>
                <w:szCs w:val="24"/>
              </w:rPr>
              <w:t>Địa chỉ khai thác tài liệu</w:t>
            </w:r>
          </w:p>
        </w:tc>
        <w:tc>
          <w:tcPr>
            <w:tcW w:w="1713" w:type="dxa"/>
            <w:gridSpan w:val="2"/>
            <w:vAlign w:val="center"/>
          </w:tcPr>
          <w:p w:rsidR="00207401" w:rsidRPr="00295ACA" w:rsidRDefault="00207401" w:rsidP="008D49F6">
            <w:pPr>
              <w:spacing w:before="120"/>
              <w:jc w:val="center"/>
              <w:rPr>
                <w:i/>
                <w:szCs w:val="24"/>
              </w:rPr>
            </w:pPr>
            <w:r w:rsidRPr="00295ACA">
              <w:rPr>
                <w:i/>
                <w:szCs w:val="24"/>
              </w:rPr>
              <w:t xml:space="preserve">Mục đích </w:t>
            </w:r>
          </w:p>
          <w:p w:rsidR="00207401" w:rsidRPr="00295ACA" w:rsidRDefault="00207401" w:rsidP="008D49F6">
            <w:pPr>
              <w:spacing w:before="120"/>
              <w:jc w:val="center"/>
              <w:rPr>
                <w:i/>
                <w:szCs w:val="24"/>
              </w:rPr>
            </w:pPr>
            <w:r w:rsidRPr="00295ACA">
              <w:rPr>
                <w:i/>
                <w:szCs w:val="24"/>
              </w:rPr>
              <w:t>sử dụng</w:t>
            </w:r>
          </w:p>
        </w:tc>
      </w:tr>
      <w:tr w:rsidR="00295ACA" w:rsidRPr="00295ACA" w:rsidTr="0076193A">
        <w:tc>
          <w:tcPr>
            <w:tcW w:w="651" w:type="dxa"/>
            <w:vMerge/>
            <w:vAlign w:val="center"/>
          </w:tcPr>
          <w:p w:rsidR="00207401" w:rsidRPr="00295ACA" w:rsidRDefault="00207401" w:rsidP="008D49F6">
            <w:pPr>
              <w:spacing w:before="120"/>
              <w:jc w:val="center"/>
              <w:rPr>
                <w:i/>
                <w:szCs w:val="24"/>
              </w:rPr>
            </w:pPr>
          </w:p>
        </w:tc>
        <w:tc>
          <w:tcPr>
            <w:tcW w:w="1564" w:type="dxa"/>
            <w:vMerge/>
            <w:vAlign w:val="center"/>
          </w:tcPr>
          <w:p w:rsidR="00207401" w:rsidRPr="00295ACA" w:rsidRDefault="00207401" w:rsidP="008D49F6">
            <w:pPr>
              <w:spacing w:before="120"/>
              <w:jc w:val="center"/>
              <w:rPr>
                <w:i/>
                <w:szCs w:val="24"/>
              </w:rPr>
            </w:pPr>
          </w:p>
        </w:tc>
        <w:tc>
          <w:tcPr>
            <w:tcW w:w="1838" w:type="dxa"/>
            <w:vMerge/>
            <w:vAlign w:val="center"/>
          </w:tcPr>
          <w:p w:rsidR="00207401" w:rsidRPr="00295ACA" w:rsidRDefault="00207401" w:rsidP="008D49F6">
            <w:pPr>
              <w:spacing w:before="120"/>
              <w:jc w:val="center"/>
              <w:rPr>
                <w:i/>
                <w:szCs w:val="24"/>
              </w:rPr>
            </w:pPr>
          </w:p>
        </w:tc>
        <w:tc>
          <w:tcPr>
            <w:tcW w:w="1091" w:type="dxa"/>
            <w:vMerge/>
            <w:vAlign w:val="center"/>
          </w:tcPr>
          <w:p w:rsidR="00207401" w:rsidRPr="00295ACA" w:rsidRDefault="00207401" w:rsidP="008D49F6">
            <w:pPr>
              <w:spacing w:before="120"/>
              <w:jc w:val="center"/>
              <w:rPr>
                <w:i/>
                <w:szCs w:val="24"/>
              </w:rPr>
            </w:pPr>
          </w:p>
        </w:tc>
        <w:tc>
          <w:tcPr>
            <w:tcW w:w="1103" w:type="dxa"/>
            <w:vMerge/>
            <w:vAlign w:val="center"/>
          </w:tcPr>
          <w:p w:rsidR="00207401" w:rsidRPr="00295ACA" w:rsidRDefault="00207401" w:rsidP="008D49F6">
            <w:pPr>
              <w:spacing w:before="120"/>
              <w:jc w:val="center"/>
              <w:rPr>
                <w:i/>
                <w:szCs w:val="24"/>
              </w:rPr>
            </w:pPr>
          </w:p>
        </w:tc>
        <w:tc>
          <w:tcPr>
            <w:tcW w:w="1619" w:type="dxa"/>
            <w:vMerge/>
            <w:vAlign w:val="center"/>
          </w:tcPr>
          <w:p w:rsidR="00207401" w:rsidRPr="00295ACA" w:rsidRDefault="00207401" w:rsidP="008D49F6">
            <w:pPr>
              <w:spacing w:before="120"/>
              <w:jc w:val="center"/>
              <w:rPr>
                <w:i/>
                <w:szCs w:val="24"/>
              </w:rPr>
            </w:pPr>
          </w:p>
        </w:tc>
        <w:tc>
          <w:tcPr>
            <w:tcW w:w="835" w:type="dxa"/>
            <w:vAlign w:val="center"/>
          </w:tcPr>
          <w:p w:rsidR="00207401" w:rsidRPr="00295ACA" w:rsidRDefault="00207401" w:rsidP="008D49F6">
            <w:pPr>
              <w:spacing w:before="120"/>
              <w:jc w:val="center"/>
              <w:rPr>
                <w:i/>
                <w:szCs w:val="24"/>
              </w:rPr>
            </w:pPr>
            <w:r w:rsidRPr="00295ACA">
              <w:rPr>
                <w:i/>
                <w:szCs w:val="24"/>
              </w:rPr>
              <w:t>Tài liệu chính</w:t>
            </w:r>
          </w:p>
        </w:tc>
        <w:tc>
          <w:tcPr>
            <w:tcW w:w="878" w:type="dxa"/>
            <w:vAlign w:val="center"/>
          </w:tcPr>
          <w:p w:rsidR="00207401" w:rsidRPr="00295ACA" w:rsidRDefault="00207401" w:rsidP="008D49F6">
            <w:pPr>
              <w:spacing w:before="120"/>
              <w:jc w:val="center"/>
              <w:rPr>
                <w:i/>
                <w:szCs w:val="24"/>
              </w:rPr>
            </w:pPr>
            <w:r w:rsidRPr="00295ACA">
              <w:rPr>
                <w:i/>
                <w:szCs w:val="24"/>
              </w:rPr>
              <w:t>Tham khảo</w:t>
            </w:r>
          </w:p>
        </w:tc>
      </w:tr>
      <w:tr w:rsidR="00295ACA" w:rsidRPr="00295ACA" w:rsidTr="0076193A">
        <w:tc>
          <w:tcPr>
            <w:tcW w:w="651" w:type="dxa"/>
          </w:tcPr>
          <w:p w:rsidR="00207401" w:rsidRPr="00295ACA" w:rsidRDefault="00207401" w:rsidP="008D49F6">
            <w:pPr>
              <w:spacing w:before="120"/>
              <w:jc w:val="center"/>
              <w:rPr>
                <w:szCs w:val="24"/>
              </w:rPr>
            </w:pPr>
            <w:r w:rsidRPr="00295ACA">
              <w:rPr>
                <w:szCs w:val="24"/>
              </w:rPr>
              <w:t>1</w:t>
            </w:r>
          </w:p>
        </w:tc>
        <w:tc>
          <w:tcPr>
            <w:tcW w:w="1564" w:type="dxa"/>
          </w:tcPr>
          <w:p w:rsidR="00207401" w:rsidRPr="00295ACA" w:rsidRDefault="0067061E" w:rsidP="008D49F6">
            <w:pPr>
              <w:spacing w:before="120"/>
              <w:jc w:val="both"/>
              <w:rPr>
                <w:szCs w:val="24"/>
              </w:rPr>
            </w:pPr>
            <w:r w:rsidRPr="00295ACA">
              <w:t>Trình Thùy Anh</w:t>
            </w:r>
          </w:p>
        </w:tc>
        <w:tc>
          <w:tcPr>
            <w:tcW w:w="1838" w:type="dxa"/>
          </w:tcPr>
          <w:p w:rsidR="00207401" w:rsidRPr="00295ACA" w:rsidRDefault="0067061E" w:rsidP="008D49F6">
            <w:pPr>
              <w:spacing w:before="120"/>
              <w:rPr>
                <w:sz w:val="24"/>
                <w:szCs w:val="24"/>
                <w:lang w:val="vi-VN"/>
              </w:rPr>
            </w:pPr>
            <w:r w:rsidRPr="00295ACA">
              <w:t>Quản trị dự án</w:t>
            </w:r>
          </w:p>
        </w:tc>
        <w:tc>
          <w:tcPr>
            <w:tcW w:w="1091" w:type="dxa"/>
          </w:tcPr>
          <w:p w:rsidR="00207401" w:rsidRPr="00295ACA" w:rsidRDefault="00BC6FE8" w:rsidP="008D49F6">
            <w:pPr>
              <w:spacing w:before="120"/>
              <w:jc w:val="both"/>
              <w:rPr>
                <w:szCs w:val="24"/>
              </w:rPr>
            </w:pPr>
            <w:r w:rsidRPr="00295ACA">
              <w:rPr>
                <w:szCs w:val="24"/>
              </w:rPr>
              <w:t>2008</w:t>
            </w:r>
          </w:p>
        </w:tc>
        <w:tc>
          <w:tcPr>
            <w:tcW w:w="1103" w:type="dxa"/>
          </w:tcPr>
          <w:p w:rsidR="00207401" w:rsidRPr="00295ACA" w:rsidRDefault="00207401" w:rsidP="008D49F6">
            <w:pPr>
              <w:spacing w:before="120"/>
              <w:jc w:val="both"/>
              <w:rPr>
                <w:szCs w:val="24"/>
              </w:rPr>
            </w:pPr>
            <w:r w:rsidRPr="00295ACA">
              <w:rPr>
                <w:bCs/>
                <w:sz w:val="24"/>
                <w:szCs w:val="24"/>
                <w:lang w:val="vi-VN"/>
              </w:rPr>
              <w:t xml:space="preserve">NXB </w:t>
            </w:r>
            <w:r w:rsidR="00BC6FE8" w:rsidRPr="00295ACA">
              <w:rPr>
                <w:bCs/>
                <w:sz w:val="24"/>
                <w:szCs w:val="24"/>
              </w:rPr>
              <w:t>Trường ĐH Mở TP.HCM</w:t>
            </w:r>
          </w:p>
        </w:tc>
        <w:tc>
          <w:tcPr>
            <w:tcW w:w="1619" w:type="dxa"/>
          </w:tcPr>
          <w:p w:rsidR="00207401" w:rsidRPr="00295ACA" w:rsidRDefault="004F1E78" w:rsidP="008D49F6">
            <w:pPr>
              <w:spacing w:before="120"/>
              <w:jc w:val="center"/>
              <w:rPr>
                <w:szCs w:val="24"/>
              </w:rPr>
            </w:pPr>
            <w:r w:rsidRPr="00295ACA">
              <w:rPr>
                <w:szCs w:val="24"/>
              </w:rPr>
              <w:t>Thư viện</w:t>
            </w:r>
          </w:p>
        </w:tc>
        <w:tc>
          <w:tcPr>
            <w:tcW w:w="835" w:type="dxa"/>
          </w:tcPr>
          <w:p w:rsidR="00207401" w:rsidRPr="00295ACA" w:rsidRDefault="004F1E78" w:rsidP="008D49F6">
            <w:pPr>
              <w:spacing w:before="120"/>
              <w:jc w:val="center"/>
              <w:rPr>
                <w:szCs w:val="24"/>
              </w:rPr>
            </w:pPr>
            <w:r w:rsidRPr="00295ACA">
              <w:rPr>
                <w:szCs w:val="24"/>
              </w:rPr>
              <w:t>X</w:t>
            </w:r>
          </w:p>
        </w:tc>
        <w:tc>
          <w:tcPr>
            <w:tcW w:w="878" w:type="dxa"/>
          </w:tcPr>
          <w:p w:rsidR="00207401" w:rsidRPr="00295ACA" w:rsidRDefault="00207401" w:rsidP="008D49F6">
            <w:pPr>
              <w:spacing w:before="120"/>
              <w:jc w:val="center"/>
              <w:rPr>
                <w:szCs w:val="24"/>
              </w:rPr>
            </w:pPr>
          </w:p>
        </w:tc>
      </w:tr>
      <w:tr w:rsidR="00295ACA" w:rsidRPr="00295ACA" w:rsidTr="0076193A">
        <w:tc>
          <w:tcPr>
            <w:tcW w:w="651" w:type="dxa"/>
          </w:tcPr>
          <w:p w:rsidR="00207401" w:rsidRPr="00295ACA" w:rsidRDefault="00207401" w:rsidP="008D49F6">
            <w:pPr>
              <w:spacing w:before="120"/>
              <w:jc w:val="center"/>
              <w:rPr>
                <w:szCs w:val="24"/>
              </w:rPr>
            </w:pPr>
            <w:r w:rsidRPr="00295ACA">
              <w:rPr>
                <w:szCs w:val="24"/>
              </w:rPr>
              <w:t>2</w:t>
            </w:r>
          </w:p>
        </w:tc>
        <w:tc>
          <w:tcPr>
            <w:tcW w:w="1564" w:type="dxa"/>
          </w:tcPr>
          <w:p w:rsidR="00207401" w:rsidRPr="00295ACA" w:rsidRDefault="00754613" w:rsidP="008D49F6">
            <w:pPr>
              <w:spacing w:before="120"/>
              <w:jc w:val="both"/>
              <w:rPr>
                <w:szCs w:val="24"/>
              </w:rPr>
            </w:pPr>
            <w:r w:rsidRPr="00295ACA">
              <w:t>Gary R. Heerkens</w:t>
            </w:r>
            <w:r w:rsidR="0015292D" w:rsidRPr="00295ACA">
              <w:t xml:space="preserve"> (Nguyễn Cao Thắng biên dịch)</w:t>
            </w:r>
          </w:p>
        </w:tc>
        <w:tc>
          <w:tcPr>
            <w:tcW w:w="1838" w:type="dxa"/>
          </w:tcPr>
          <w:p w:rsidR="00207401" w:rsidRPr="00295ACA" w:rsidRDefault="00754613" w:rsidP="008D49F6">
            <w:pPr>
              <w:spacing w:before="120"/>
              <w:jc w:val="both"/>
              <w:rPr>
                <w:szCs w:val="24"/>
              </w:rPr>
            </w:pPr>
            <w:r w:rsidRPr="00295ACA">
              <w:t>Quản trị dự án</w:t>
            </w:r>
          </w:p>
        </w:tc>
        <w:tc>
          <w:tcPr>
            <w:tcW w:w="1091" w:type="dxa"/>
          </w:tcPr>
          <w:p w:rsidR="00207401" w:rsidRPr="00295ACA" w:rsidRDefault="00754613" w:rsidP="008D49F6">
            <w:pPr>
              <w:spacing w:before="120"/>
              <w:jc w:val="both"/>
              <w:rPr>
                <w:szCs w:val="24"/>
              </w:rPr>
            </w:pPr>
            <w:r w:rsidRPr="00295ACA">
              <w:rPr>
                <w:szCs w:val="24"/>
              </w:rPr>
              <w:t>2004</w:t>
            </w:r>
          </w:p>
        </w:tc>
        <w:tc>
          <w:tcPr>
            <w:tcW w:w="1103" w:type="dxa"/>
          </w:tcPr>
          <w:p w:rsidR="00207401" w:rsidRPr="00295ACA" w:rsidRDefault="00E77607" w:rsidP="008D49F6">
            <w:pPr>
              <w:spacing w:before="120"/>
              <w:jc w:val="both"/>
              <w:rPr>
                <w:szCs w:val="24"/>
              </w:rPr>
            </w:pPr>
            <w:r w:rsidRPr="00295ACA">
              <w:rPr>
                <w:szCs w:val="24"/>
              </w:rPr>
              <w:t>NXB Thống kê</w:t>
            </w:r>
          </w:p>
        </w:tc>
        <w:tc>
          <w:tcPr>
            <w:tcW w:w="1619" w:type="dxa"/>
          </w:tcPr>
          <w:p w:rsidR="00207401" w:rsidRPr="00295ACA" w:rsidRDefault="00207401" w:rsidP="008D49F6">
            <w:pPr>
              <w:spacing w:before="120"/>
              <w:jc w:val="both"/>
              <w:rPr>
                <w:szCs w:val="24"/>
              </w:rPr>
            </w:pPr>
            <w:r w:rsidRPr="00295ACA">
              <w:rPr>
                <w:szCs w:val="24"/>
              </w:rPr>
              <w:t>Thư viện</w:t>
            </w:r>
          </w:p>
        </w:tc>
        <w:tc>
          <w:tcPr>
            <w:tcW w:w="835" w:type="dxa"/>
          </w:tcPr>
          <w:p w:rsidR="00207401" w:rsidRPr="00295ACA" w:rsidRDefault="00207401" w:rsidP="008D49F6">
            <w:pPr>
              <w:spacing w:before="120"/>
              <w:jc w:val="center"/>
              <w:rPr>
                <w:szCs w:val="24"/>
              </w:rPr>
            </w:pPr>
          </w:p>
        </w:tc>
        <w:tc>
          <w:tcPr>
            <w:tcW w:w="878" w:type="dxa"/>
          </w:tcPr>
          <w:p w:rsidR="00207401" w:rsidRPr="00295ACA" w:rsidRDefault="00207401" w:rsidP="008D49F6">
            <w:pPr>
              <w:spacing w:before="120"/>
              <w:jc w:val="center"/>
              <w:rPr>
                <w:szCs w:val="24"/>
              </w:rPr>
            </w:pPr>
            <w:r w:rsidRPr="00295ACA">
              <w:rPr>
                <w:szCs w:val="24"/>
              </w:rPr>
              <w:t>X</w:t>
            </w:r>
          </w:p>
        </w:tc>
      </w:tr>
      <w:tr w:rsidR="00295ACA" w:rsidRPr="00295ACA" w:rsidTr="0076193A">
        <w:trPr>
          <w:trHeight w:val="380"/>
        </w:trPr>
        <w:tc>
          <w:tcPr>
            <w:tcW w:w="651" w:type="dxa"/>
          </w:tcPr>
          <w:p w:rsidR="00207401" w:rsidRPr="00295ACA" w:rsidRDefault="00207401" w:rsidP="008D49F6">
            <w:pPr>
              <w:spacing w:before="120"/>
              <w:jc w:val="center"/>
              <w:rPr>
                <w:szCs w:val="24"/>
              </w:rPr>
            </w:pPr>
            <w:r w:rsidRPr="00295ACA">
              <w:rPr>
                <w:szCs w:val="24"/>
              </w:rPr>
              <w:t>3</w:t>
            </w:r>
          </w:p>
        </w:tc>
        <w:tc>
          <w:tcPr>
            <w:tcW w:w="1564" w:type="dxa"/>
          </w:tcPr>
          <w:p w:rsidR="00207401" w:rsidRPr="00295ACA" w:rsidRDefault="0047063B" w:rsidP="008D49F6">
            <w:pPr>
              <w:spacing w:before="120"/>
              <w:jc w:val="both"/>
              <w:rPr>
                <w:szCs w:val="24"/>
              </w:rPr>
            </w:pPr>
            <w:r w:rsidRPr="00295ACA">
              <w:t>Pedrp Belli, Jock R. Anderson, Howard N. Barnum, John A.Dixon, Jee – Peng Tan. Người dịch: Vũ Cương</w:t>
            </w:r>
          </w:p>
        </w:tc>
        <w:tc>
          <w:tcPr>
            <w:tcW w:w="1838" w:type="dxa"/>
          </w:tcPr>
          <w:p w:rsidR="00207401" w:rsidRPr="00295ACA" w:rsidRDefault="0047063B" w:rsidP="008D49F6">
            <w:pPr>
              <w:spacing w:before="120"/>
              <w:jc w:val="both"/>
              <w:rPr>
                <w:szCs w:val="24"/>
              </w:rPr>
            </w:pPr>
            <w:r w:rsidRPr="00295ACA">
              <w:t>Phân tích kinh tế các hoạt động đầu tư, công cụ phân tích và ứng dụng thực tế,</w:t>
            </w:r>
          </w:p>
        </w:tc>
        <w:tc>
          <w:tcPr>
            <w:tcW w:w="1091" w:type="dxa"/>
          </w:tcPr>
          <w:p w:rsidR="00207401" w:rsidRPr="00295ACA" w:rsidRDefault="0047063B" w:rsidP="008D49F6">
            <w:pPr>
              <w:spacing w:before="120"/>
              <w:jc w:val="both"/>
              <w:rPr>
                <w:szCs w:val="24"/>
              </w:rPr>
            </w:pPr>
            <w:r w:rsidRPr="00295ACA">
              <w:rPr>
                <w:szCs w:val="24"/>
              </w:rPr>
              <w:t>2002</w:t>
            </w:r>
          </w:p>
        </w:tc>
        <w:tc>
          <w:tcPr>
            <w:tcW w:w="1103" w:type="dxa"/>
          </w:tcPr>
          <w:p w:rsidR="00207401" w:rsidRPr="00295ACA" w:rsidRDefault="0047063B" w:rsidP="008D49F6">
            <w:pPr>
              <w:spacing w:before="120"/>
              <w:jc w:val="both"/>
              <w:rPr>
                <w:szCs w:val="24"/>
              </w:rPr>
            </w:pPr>
            <w:r w:rsidRPr="00295ACA">
              <w:t>NXB văn hoá thông tin</w:t>
            </w:r>
          </w:p>
        </w:tc>
        <w:tc>
          <w:tcPr>
            <w:tcW w:w="1619" w:type="dxa"/>
          </w:tcPr>
          <w:p w:rsidR="00207401" w:rsidRPr="00295ACA" w:rsidRDefault="002D261E" w:rsidP="008D49F6">
            <w:pPr>
              <w:spacing w:before="120"/>
              <w:jc w:val="both"/>
              <w:rPr>
                <w:szCs w:val="24"/>
              </w:rPr>
            </w:pPr>
            <w:r w:rsidRPr="00295ACA">
              <w:rPr>
                <w:szCs w:val="24"/>
              </w:rPr>
              <w:t>Thư viện</w:t>
            </w:r>
          </w:p>
        </w:tc>
        <w:tc>
          <w:tcPr>
            <w:tcW w:w="835" w:type="dxa"/>
          </w:tcPr>
          <w:p w:rsidR="00207401" w:rsidRPr="00295ACA" w:rsidRDefault="00207401" w:rsidP="008D49F6">
            <w:pPr>
              <w:spacing w:before="120"/>
              <w:jc w:val="center"/>
              <w:rPr>
                <w:szCs w:val="24"/>
              </w:rPr>
            </w:pPr>
          </w:p>
        </w:tc>
        <w:tc>
          <w:tcPr>
            <w:tcW w:w="878" w:type="dxa"/>
          </w:tcPr>
          <w:p w:rsidR="00207401" w:rsidRPr="00295ACA" w:rsidRDefault="00207401" w:rsidP="008D49F6">
            <w:pPr>
              <w:spacing w:before="120"/>
              <w:jc w:val="center"/>
              <w:rPr>
                <w:szCs w:val="24"/>
              </w:rPr>
            </w:pPr>
            <w:r w:rsidRPr="00295ACA">
              <w:rPr>
                <w:szCs w:val="24"/>
              </w:rPr>
              <w:t>X</w:t>
            </w:r>
          </w:p>
        </w:tc>
      </w:tr>
      <w:tr w:rsidR="00295ACA" w:rsidRPr="00295ACA" w:rsidTr="0076193A">
        <w:trPr>
          <w:trHeight w:val="380"/>
        </w:trPr>
        <w:tc>
          <w:tcPr>
            <w:tcW w:w="651" w:type="dxa"/>
          </w:tcPr>
          <w:p w:rsidR="00D501A1" w:rsidRPr="00295ACA" w:rsidRDefault="00D501A1" w:rsidP="008D49F6">
            <w:pPr>
              <w:spacing w:before="120"/>
              <w:jc w:val="center"/>
              <w:rPr>
                <w:szCs w:val="24"/>
              </w:rPr>
            </w:pPr>
            <w:r w:rsidRPr="00295ACA">
              <w:rPr>
                <w:szCs w:val="24"/>
              </w:rPr>
              <w:t>4</w:t>
            </w:r>
          </w:p>
        </w:tc>
        <w:tc>
          <w:tcPr>
            <w:tcW w:w="1564" w:type="dxa"/>
          </w:tcPr>
          <w:p w:rsidR="00D501A1" w:rsidRPr="00295ACA" w:rsidRDefault="00D501A1" w:rsidP="008D49F6">
            <w:pPr>
              <w:spacing w:before="120"/>
              <w:jc w:val="both"/>
              <w:rPr>
                <w:szCs w:val="24"/>
              </w:rPr>
            </w:pPr>
            <w:r w:rsidRPr="00295ACA">
              <w:t>Jack R. Meredith</w:t>
            </w:r>
          </w:p>
        </w:tc>
        <w:tc>
          <w:tcPr>
            <w:tcW w:w="1838" w:type="dxa"/>
          </w:tcPr>
          <w:p w:rsidR="00D501A1" w:rsidRPr="00295ACA" w:rsidRDefault="00D501A1" w:rsidP="008D49F6">
            <w:pPr>
              <w:spacing w:before="120"/>
              <w:jc w:val="both"/>
              <w:rPr>
                <w:szCs w:val="24"/>
              </w:rPr>
            </w:pPr>
            <w:r w:rsidRPr="00295ACA">
              <w:t>Project Management: A Managerial Approach, Samuel J. Mantel, Jr., 5th edition</w:t>
            </w:r>
          </w:p>
        </w:tc>
        <w:tc>
          <w:tcPr>
            <w:tcW w:w="1091" w:type="dxa"/>
          </w:tcPr>
          <w:p w:rsidR="00D501A1" w:rsidRPr="00295ACA" w:rsidRDefault="00D501A1" w:rsidP="008D49F6">
            <w:pPr>
              <w:spacing w:before="120"/>
              <w:jc w:val="both"/>
              <w:rPr>
                <w:szCs w:val="24"/>
              </w:rPr>
            </w:pPr>
            <w:r w:rsidRPr="00295ACA">
              <w:rPr>
                <w:szCs w:val="24"/>
              </w:rPr>
              <w:t>2003</w:t>
            </w:r>
          </w:p>
        </w:tc>
        <w:tc>
          <w:tcPr>
            <w:tcW w:w="1103" w:type="dxa"/>
          </w:tcPr>
          <w:p w:rsidR="00D501A1" w:rsidRPr="00295ACA" w:rsidRDefault="00D501A1" w:rsidP="008D49F6">
            <w:pPr>
              <w:spacing w:before="120"/>
              <w:jc w:val="both"/>
              <w:rPr>
                <w:szCs w:val="24"/>
              </w:rPr>
            </w:pPr>
            <w:r w:rsidRPr="00295ACA">
              <w:t>John Wiley &amp; Sons, Inc.</w:t>
            </w:r>
          </w:p>
        </w:tc>
        <w:tc>
          <w:tcPr>
            <w:tcW w:w="1619" w:type="dxa"/>
          </w:tcPr>
          <w:p w:rsidR="00D501A1" w:rsidRPr="00295ACA" w:rsidRDefault="00D501A1" w:rsidP="008D49F6">
            <w:pPr>
              <w:spacing w:before="120"/>
              <w:jc w:val="both"/>
              <w:rPr>
                <w:szCs w:val="24"/>
              </w:rPr>
            </w:pPr>
            <w:r w:rsidRPr="00295ACA">
              <w:rPr>
                <w:szCs w:val="24"/>
              </w:rPr>
              <w:t>Thư viện</w:t>
            </w:r>
          </w:p>
        </w:tc>
        <w:tc>
          <w:tcPr>
            <w:tcW w:w="835" w:type="dxa"/>
          </w:tcPr>
          <w:p w:rsidR="00D501A1" w:rsidRPr="00295ACA" w:rsidRDefault="00D501A1" w:rsidP="008D49F6">
            <w:pPr>
              <w:spacing w:before="120"/>
              <w:jc w:val="center"/>
              <w:rPr>
                <w:szCs w:val="24"/>
              </w:rPr>
            </w:pPr>
          </w:p>
        </w:tc>
        <w:tc>
          <w:tcPr>
            <w:tcW w:w="878" w:type="dxa"/>
          </w:tcPr>
          <w:p w:rsidR="00D501A1" w:rsidRPr="00295ACA" w:rsidRDefault="00D501A1" w:rsidP="008D49F6">
            <w:pPr>
              <w:spacing w:before="120"/>
              <w:jc w:val="center"/>
              <w:rPr>
                <w:szCs w:val="24"/>
              </w:rPr>
            </w:pPr>
            <w:r w:rsidRPr="00295ACA">
              <w:rPr>
                <w:szCs w:val="24"/>
              </w:rPr>
              <w:t>X</w:t>
            </w:r>
          </w:p>
        </w:tc>
      </w:tr>
    </w:tbl>
    <w:p w:rsidR="005D26BD" w:rsidRDefault="005D26BD" w:rsidP="008D49F6">
      <w:pPr>
        <w:spacing w:before="120"/>
        <w:jc w:val="both"/>
        <w:rPr>
          <w:b/>
          <w:szCs w:val="24"/>
        </w:rPr>
      </w:pPr>
    </w:p>
    <w:p w:rsidR="005D26BD" w:rsidRDefault="005D26BD">
      <w:pPr>
        <w:rPr>
          <w:b/>
          <w:szCs w:val="24"/>
        </w:rPr>
      </w:pPr>
      <w:r>
        <w:rPr>
          <w:b/>
          <w:szCs w:val="24"/>
        </w:rPr>
        <w:br w:type="page"/>
      </w:r>
    </w:p>
    <w:p w:rsidR="008D49F6" w:rsidRDefault="00F3670B" w:rsidP="008D49F6">
      <w:pPr>
        <w:spacing w:before="120"/>
        <w:jc w:val="both"/>
        <w:rPr>
          <w:b/>
          <w:szCs w:val="24"/>
        </w:rPr>
      </w:pPr>
      <w:r>
        <w:rPr>
          <w:b/>
          <w:szCs w:val="24"/>
        </w:rPr>
        <w:lastRenderedPageBreak/>
        <w:t>8</w:t>
      </w:r>
      <w:bookmarkStart w:id="0" w:name="_GoBack"/>
      <w:bookmarkEnd w:id="0"/>
      <w:r w:rsidR="00207401" w:rsidRPr="00295ACA">
        <w:rPr>
          <w:b/>
          <w:szCs w:val="24"/>
        </w:rPr>
        <w:t>. Đánh giá kết quả học tập:</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295ACA" w:rsidRPr="008D49F6" w:rsidTr="00836915">
        <w:tc>
          <w:tcPr>
            <w:tcW w:w="651" w:type="dxa"/>
            <w:shd w:val="clear" w:color="auto" w:fill="auto"/>
          </w:tcPr>
          <w:p w:rsidR="00323AAB" w:rsidRPr="008D49F6" w:rsidRDefault="00323AAB" w:rsidP="008D49F6">
            <w:pPr>
              <w:spacing w:before="120"/>
              <w:jc w:val="center"/>
              <w:rPr>
                <w:i/>
              </w:rPr>
            </w:pPr>
            <w:r w:rsidRPr="008D49F6">
              <w:rPr>
                <w:i/>
              </w:rPr>
              <w:t>STT</w:t>
            </w:r>
          </w:p>
        </w:tc>
        <w:tc>
          <w:tcPr>
            <w:tcW w:w="4856" w:type="dxa"/>
            <w:shd w:val="clear" w:color="auto" w:fill="auto"/>
          </w:tcPr>
          <w:p w:rsidR="00323AAB" w:rsidRPr="008D49F6" w:rsidRDefault="00323AAB" w:rsidP="008D49F6">
            <w:pPr>
              <w:spacing w:before="120"/>
              <w:jc w:val="center"/>
              <w:rPr>
                <w:i/>
              </w:rPr>
            </w:pPr>
            <w:r w:rsidRPr="008D49F6">
              <w:rPr>
                <w:i/>
              </w:rPr>
              <w:t>Hình thức đánh giá</w:t>
            </w:r>
          </w:p>
        </w:tc>
        <w:tc>
          <w:tcPr>
            <w:tcW w:w="2112" w:type="dxa"/>
            <w:shd w:val="clear" w:color="auto" w:fill="auto"/>
          </w:tcPr>
          <w:p w:rsidR="00323AAB" w:rsidRPr="008D49F6" w:rsidRDefault="00323AAB" w:rsidP="008D49F6">
            <w:pPr>
              <w:spacing w:before="120"/>
              <w:jc w:val="center"/>
              <w:rPr>
                <w:i/>
              </w:rPr>
            </w:pPr>
            <w:r w:rsidRPr="008D49F6">
              <w:rPr>
                <w:i/>
              </w:rPr>
              <w:t>Nhằm đạt KQHT</w:t>
            </w:r>
          </w:p>
        </w:tc>
        <w:tc>
          <w:tcPr>
            <w:tcW w:w="1960" w:type="dxa"/>
            <w:shd w:val="clear" w:color="auto" w:fill="auto"/>
          </w:tcPr>
          <w:p w:rsidR="00323AAB" w:rsidRPr="008D49F6" w:rsidRDefault="00323AAB" w:rsidP="008D49F6">
            <w:pPr>
              <w:spacing w:before="120"/>
              <w:jc w:val="center"/>
              <w:rPr>
                <w:i/>
              </w:rPr>
            </w:pPr>
            <w:r w:rsidRPr="008D49F6">
              <w:rPr>
                <w:i/>
              </w:rPr>
              <w:t>Trọng số (%)</w:t>
            </w:r>
          </w:p>
        </w:tc>
      </w:tr>
      <w:tr w:rsidR="00295ACA" w:rsidRPr="008D49F6" w:rsidTr="00836915">
        <w:tc>
          <w:tcPr>
            <w:tcW w:w="651" w:type="dxa"/>
            <w:shd w:val="clear" w:color="auto" w:fill="auto"/>
          </w:tcPr>
          <w:p w:rsidR="00323AAB" w:rsidRPr="008D49F6" w:rsidRDefault="00323AAB" w:rsidP="008D49F6">
            <w:pPr>
              <w:spacing w:before="120"/>
              <w:jc w:val="center"/>
            </w:pPr>
            <w:r w:rsidRPr="008D49F6">
              <w:t>1</w:t>
            </w:r>
          </w:p>
        </w:tc>
        <w:tc>
          <w:tcPr>
            <w:tcW w:w="4856" w:type="dxa"/>
            <w:shd w:val="clear" w:color="auto" w:fill="auto"/>
          </w:tcPr>
          <w:p w:rsidR="00323AAB" w:rsidRPr="008D49F6" w:rsidRDefault="00323AAB" w:rsidP="008D49F6">
            <w:pPr>
              <w:spacing w:before="120"/>
            </w:pPr>
            <w:r w:rsidRPr="008D49F6">
              <w:rPr>
                <w:lang w:val="vi-VN"/>
              </w:rPr>
              <w:t xml:space="preserve">Tự nghiên cứu: </w:t>
            </w:r>
            <w:r w:rsidRPr="008D49F6">
              <w:rPr>
                <w:i/>
                <w:lang w:val="vi-VN"/>
              </w:rPr>
              <w:t>hoàn thành nhiệm vụ giảng viên giao trong tuần, bài tập</w:t>
            </w:r>
            <w:r w:rsidRPr="008D49F6">
              <w:rPr>
                <w:i/>
              </w:rPr>
              <w:t>, đọc tài liệu…</w:t>
            </w:r>
          </w:p>
        </w:tc>
        <w:tc>
          <w:tcPr>
            <w:tcW w:w="2112" w:type="dxa"/>
            <w:shd w:val="clear" w:color="auto" w:fill="auto"/>
          </w:tcPr>
          <w:p w:rsidR="00323AAB" w:rsidRPr="008D49F6" w:rsidRDefault="008A028C" w:rsidP="008D49F6">
            <w:pPr>
              <w:spacing w:before="120"/>
              <w:jc w:val="center"/>
            </w:pPr>
            <w:r w:rsidRPr="008D49F6">
              <w:t>a,b</w:t>
            </w:r>
          </w:p>
        </w:tc>
        <w:tc>
          <w:tcPr>
            <w:tcW w:w="1960" w:type="dxa"/>
            <w:shd w:val="clear" w:color="auto" w:fill="auto"/>
          </w:tcPr>
          <w:p w:rsidR="00323AAB" w:rsidRPr="008D49F6" w:rsidRDefault="00323AAB" w:rsidP="008D49F6">
            <w:pPr>
              <w:spacing w:before="120"/>
              <w:jc w:val="center"/>
            </w:pPr>
            <w:r w:rsidRPr="008D49F6">
              <w:t>5</w:t>
            </w:r>
          </w:p>
        </w:tc>
      </w:tr>
      <w:tr w:rsidR="00295ACA" w:rsidRPr="008D49F6" w:rsidTr="00836915">
        <w:tc>
          <w:tcPr>
            <w:tcW w:w="651" w:type="dxa"/>
            <w:shd w:val="clear" w:color="auto" w:fill="auto"/>
          </w:tcPr>
          <w:p w:rsidR="00323AAB" w:rsidRPr="008D49F6" w:rsidRDefault="00323AAB" w:rsidP="008D49F6">
            <w:pPr>
              <w:spacing w:before="120"/>
              <w:jc w:val="center"/>
            </w:pPr>
            <w:r w:rsidRPr="008D49F6">
              <w:t>2</w:t>
            </w:r>
          </w:p>
        </w:tc>
        <w:tc>
          <w:tcPr>
            <w:tcW w:w="4856" w:type="dxa"/>
            <w:shd w:val="clear" w:color="auto" w:fill="auto"/>
          </w:tcPr>
          <w:p w:rsidR="00323AAB" w:rsidRPr="008D49F6" w:rsidRDefault="00323AAB" w:rsidP="008D49F6">
            <w:pPr>
              <w:spacing w:before="120"/>
            </w:pPr>
            <w:r w:rsidRPr="008D49F6">
              <w:rPr>
                <w:lang w:val="vi-VN"/>
              </w:rPr>
              <w:t>Hoạt động nhóm</w:t>
            </w:r>
            <w:r w:rsidRPr="008D49F6">
              <w:t xml:space="preserve">: </w:t>
            </w:r>
            <w:r w:rsidRPr="008D49F6">
              <w:rPr>
                <w:i/>
                <w:lang w:val="vi-VN"/>
              </w:rPr>
              <w:t>Trình bày báo cáo</w:t>
            </w:r>
          </w:p>
        </w:tc>
        <w:tc>
          <w:tcPr>
            <w:tcW w:w="2112" w:type="dxa"/>
            <w:shd w:val="clear" w:color="auto" w:fill="auto"/>
          </w:tcPr>
          <w:p w:rsidR="00323AAB" w:rsidRPr="008D49F6" w:rsidRDefault="008A028C" w:rsidP="008D49F6">
            <w:pPr>
              <w:spacing w:before="120"/>
              <w:jc w:val="center"/>
            </w:pPr>
            <w:r w:rsidRPr="008D49F6">
              <w:t>c,d</w:t>
            </w:r>
          </w:p>
        </w:tc>
        <w:tc>
          <w:tcPr>
            <w:tcW w:w="1960" w:type="dxa"/>
            <w:shd w:val="clear" w:color="auto" w:fill="auto"/>
          </w:tcPr>
          <w:p w:rsidR="00323AAB" w:rsidRPr="008D49F6" w:rsidRDefault="00323AAB" w:rsidP="008D49F6">
            <w:pPr>
              <w:spacing w:before="120"/>
              <w:jc w:val="center"/>
            </w:pPr>
            <w:r w:rsidRPr="008D49F6">
              <w:t>10</w:t>
            </w:r>
          </w:p>
        </w:tc>
      </w:tr>
      <w:tr w:rsidR="00295ACA" w:rsidRPr="008D49F6" w:rsidTr="00836915">
        <w:tc>
          <w:tcPr>
            <w:tcW w:w="651" w:type="dxa"/>
            <w:shd w:val="clear" w:color="auto" w:fill="auto"/>
          </w:tcPr>
          <w:p w:rsidR="00323AAB" w:rsidRPr="008D49F6" w:rsidRDefault="00323AAB" w:rsidP="008D49F6">
            <w:pPr>
              <w:spacing w:before="120"/>
              <w:jc w:val="center"/>
            </w:pPr>
            <w:r w:rsidRPr="008D49F6">
              <w:t>3</w:t>
            </w:r>
          </w:p>
        </w:tc>
        <w:tc>
          <w:tcPr>
            <w:tcW w:w="4856" w:type="dxa"/>
            <w:shd w:val="clear" w:color="auto" w:fill="auto"/>
          </w:tcPr>
          <w:p w:rsidR="00323AAB" w:rsidRPr="008D49F6" w:rsidRDefault="00323AAB" w:rsidP="008D49F6">
            <w:pPr>
              <w:spacing w:before="120"/>
            </w:pPr>
            <w:r w:rsidRPr="008D49F6">
              <w:t>Kiểm tra giữa kỳ</w:t>
            </w:r>
          </w:p>
        </w:tc>
        <w:tc>
          <w:tcPr>
            <w:tcW w:w="2112" w:type="dxa"/>
            <w:shd w:val="clear" w:color="auto" w:fill="auto"/>
          </w:tcPr>
          <w:p w:rsidR="00323AAB" w:rsidRPr="008D49F6" w:rsidRDefault="008A028C" w:rsidP="008D49F6">
            <w:pPr>
              <w:spacing w:before="120"/>
              <w:jc w:val="center"/>
            </w:pPr>
            <w:r w:rsidRPr="008D49F6">
              <w:t>a,b</w:t>
            </w:r>
          </w:p>
        </w:tc>
        <w:tc>
          <w:tcPr>
            <w:tcW w:w="1960" w:type="dxa"/>
            <w:shd w:val="clear" w:color="auto" w:fill="auto"/>
          </w:tcPr>
          <w:p w:rsidR="00323AAB" w:rsidRPr="008D49F6" w:rsidRDefault="00323AAB" w:rsidP="008D49F6">
            <w:pPr>
              <w:spacing w:before="120"/>
              <w:jc w:val="center"/>
            </w:pPr>
            <w:r w:rsidRPr="008D49F6">
              <w:t>10</w:t>
            </w:r>
          </w:p>
        </w:tc>
      </w:tr>
      <w:tr w:rsidR="00295ACA" w:rsidRPr="008D49F6" w:rsidTr="00836915">
        <w:tc>
          <w:tcPr>
            <w:tcW w:w="651" w:type="dxa"/>
            <w:shd w:val="clear" w:color="auto" w:fill="auto"/>
          </w:tcPr>
          <w:p w:rsidR="00323AAB" w:rsidRPr="008D49F6" w:rsidRDefault="00323AAB" w:rsidP="008D49F6">
            <w:pPr>
              <w:spacing w:before="120"/>
              <w:jc w:val="center"/>
            </w:pPr>
            <w:r w:rsidRPr="008D49F6">
              <w:t>4</w:t>
            </w:r>
          </w:p>
        </w:tc>
        <w:tc>
          <w:tcPr>
            <w:tcW w:w="4856" w:type="dxa"/>
            <w:shd w:val="clear" w:color="auto" w:fill="auto"/>
          </w:tcPr>
          <w:p w:rsidR="00323AAB" w:rsidRPr="008D49F6" w:rsidRDefault="00323AAB" w:rsidP="008D49F6">
            <w:pPr>
              <w:spacing w:before="120"/>
            </w:pPr>
            <w:r w:rsidRPr="008D49F6">
              <w:t xml:space="preserve">Chuyên cần/thái độ: </w:t>
            </w:r>
            <w:r w:rsidRPr="008D49F6">
              <w:rPr>
                <w:i/>
                <w:lang w:val="vi-VN"/>
              </w:rPr>
              <w:t>lên lớp đầy đủ</w:t>
            </w:r>
            <w:r w:rsidRPr="008D49F6">
              <w:rPr>
                <w:lang w:val="vi-VN"/>
              </w:rPr>
              <w:t xml:space="preserve">, </w:t>
            </w:r>
            <w:r w:rsidRPr="008D49F6">
              <w:rPr>
                <w:i/>
                <w:lang w:val="vi-VN"/>
              </w:rPr>
              <w:t>chuẩn bị bài tốt, tích cực thảo luận…</w:t>
            </w:r>
          </w:p>
        </w:tc>
        <w:tc>
          <w:tcPr>
            <w:tcW w:w="2112" w:type="dxa"/>
            <w:shd w:val="clear" w:color="auto" w:fill="auto"/>
          </w:tcPr>
          <w:p w:rsidR="00323AAB" w:rsidRPr="008D49F6" w:rsidRDefault="007061AC" w:rsidP="008D49F6">
            <w:pPr>
              <w:spacing w:before="120"/>
              <w:jc w:val="center"/>
            </w:pPr>
            <w:r w:rsidRPr="008D49F6">
              <w:t>a</w:t>
            </w:r>
            <w:r w:rsidR="00C62F0A" w:rsidRPr="008D49F6">
              <w:t>,b</w:t>
            </w:r>
          </w:p>
        </w:tc>
        <w:tc>
          <w:tcPr>
            <w:tcW w:w="1960" w:type="dxa"/>
            <w:shd w:val="clear" w:color="auto" w:fill="auto"/>
          </w:tcPr>
          <w:p w:rsidR="00323AAB" w:rsidRPr="008D49F6" w:rsidRDefault="00323AAB" w:rsidP="008D49F6">
            <w:pPr>
              <w:spacing w:before="120"/>
              <w:jc w:val="center"/>
            </w:pPr>
            <w:r w:rsidRPr="008D49F6">
              <w:t>5</w:t>
            </w:r>
          </w:p>
        </w:tc>
      </w:tr>
      <w:tr w:rsidR="00295ACA" w:rsidRPr="008D49F6" w:rsidTr="00836915">
        <w:tc>
          <w:tcPr>
            <w:tcW w:w="651" w:type="dxa"/>
            <w:shd w:val="clear" w:color="auto" w:fill="auto"/>
          </w:tcPr>
          <w:p w:rsidR="00323AAB" w:rsidRPr="008D49F6" w:rsidRDefault="00323AAB" w:rsidP="008D49F6">
            <w:pPr>
              <w:spacing w:before="120"/>
              <w:jc w:val="center"/>
            </w:pPr>
            <w:r w:rsidRPr="008D49F6">
              <w:t>5</w:t>
            </w:r>
          </w:p>
        </w:tc>
        <w:tc>
          <w:tcPr>
            <w:tcW w:w="4856" w:type="dxa"/>
            <w:shd w:val="clear" w:color="auto" w:fill="auto"/>
          </w:tcPr>
          <w:p w:rsidR="00323AAB" w:rsidRPr="008D49F6" w:rsidRDefault="00323AAB" w:rsidP="008D49F6">
            <w:pPr>
              <w:spacing w:before="120"/>
            </w:pPr>
            <w:r w:rsidRPr="008D49F6">
              <w:t>Kiểm tra cuối kỳ</w:t>
            </w:r>
          </w:p>
        </w:tc>
        <w:tc>
          <w:tcPr>
            <w:tcW w:w="2112" w:type="dxa"/>
            <w:shd w:val="clear" w:color="auto" w:fill="auto"/>
          </w:tcPr>
          <w:p w:rsidR="00323AAB" w:rsidRPr="008D49F6" w:rsidRDefault="000676EB" w:rsidP="008D49F6">
            <w:pPr>
              <w:spacing w:before="120"/>
              <w:jc w:val="center"/>
            </w:pPr>
            <w:r w:rsidRPr="008D49F6">
              <w:t>c</w:t>
            </w:r>
            <w:r w:rsidR="00B8404F" w:rsidRPr="008D49F6">
              <w:t>,d</w:t>
            </w:r>
          </w:p>
        </w:tc>
        <w:tc>
          <w:tcPr>
            <w:tcW w:w="1960" w:type="dxa"/>
            <w:shd w:val="clear" w:color="auto" w:fill="auto"/>
          </w:tcPr>
          <w:p w:rsidR="00323AAB" w:rsidRPr="008D49F6" w:rsidRDefault="00323AAB" w:rsidP="008D49F6">
            <w:pPr>
              <w:spacing w:before="120"/>
              <w:jc w:val="center"/>
            </w:pPr>
            <w:r w:rsidRPr="008D49F6">
              <w:t>20</w:t>
            </w:r>
          </w:p>
        </w:tc>
      </w:tr>
      <w:tr w:rsidR="00295ACA" w:rsidRPr="008D49F6" w:rsidTr="00836915">
        <w:tc>
          <w:tcPr>
            <w:tcW w:w="651" w:type="dxa"/>
            <w:shd w:val="clear" w:color="auto" w:fill="auto"/>
          </w:tcPr>
          <w:p w:rsidR="00323AAB" w:rsidRPr="008D49F6" w:rsidRDefault="00323AAB" w:rsidP="008D49F6">
            <w:pPr>
              <w:spacing w:before="120"/>
              <w:jc w:val="center"/>
            </w:pPr>
            <w:r w:rsidRPr="008D49F6">
              <w:t>6</w:t>
            </w:r>
          </w:p>
        </w:tc>
        <w:tc>
          <w:tcPr>
            <w:tcW w:w="4856" w:type="dxa"/>
            <w:shd w:val="clear" w:color="auto" w:fill="auto"/>
          </w:tcPr>
          <w:p w:rsidR="00323AAB" w:rsidRPr="008D49F6" w:rsidRDefault="00323AAB" w:rsidP="008D49F6">
            <w:pPr>
              <w:spacing w:before="120"/>
            </w:pPr>
            <w:r w:rsidRPr="008D49F6">
              <w:t>Thi kết thúc học phần</w:t>
            </w:r>
          </w:p>
        </w:tc>
        <w:tc>
          <w:tcPr>
            <w:tcW w:w="2112" w:type="dxa"/>
            <w:shd w:val="clear" w:color="auto" w:fill="auto"/>
          </w:tcPr>
          <w:p w:rsidR="00323AAB" w:rsidRPr="008D49F6" w:rsidRDefault="00323AAB" w:rsidP="008D49F6">
            <w:pPr>
              <w:spacing w:before="120"/>
              <w:jc w:val="center"/>
            </w:pPr>
            <w:r w:rsidRPr="008D49F6">
              <w:t>Tất cả các  KQHT</w:t>
            </w:r>
          </w:p>
        </w:tc>
        <w:tc>
          <w:tcPr>
            <w:tcW w:w="1960" w:type="dxa"/>
            <w:shd w:val="clear" w:color="auto" w:fill="auto"/>
          </w:tcPr>
          <w:p w:rsidR="00323AAB" w:rsidRPr="008D49F6" w:rsidRDefault="00323AAB" w:rsidP="008D49F6">
            <w:pPr>
              <w:spacing w:before="120"/>
              <w:jc w:val="center"/>
            </w:pPr>
            <w:r w:rsidRPr="008D49F6">
              <w:t>50</w:t>
            </w:r>
          </w:p>
        </w:tc>
      </w:tr>
    </w:tbl>
    <w:p w:rsidR="005D26BD" w:rsidRPr="005D26BD" w:rsidRDefault="005D26BD" w:rsidP="005D26BD">
      <w:pPr>
        <w:tabs>
          <w:tab w:val="center" w:pos="1985"/>
          <w:tab w:val="center" w:pos="7088"/>
        </w:tabs>
        <w:jc w:val="both"/>
        <w:rPr>
          <w:b/>
          <w:color w:val="000000"/>
          <w:sz w:val="20"/>
          <w:szCs w:val="22"/>
        </w:rPr>
      </w:pPr>
      <w:r>
        <w:rPr>
          <w:b/>
          <w:color w:val="000000"/>
          <w:szCs w:val="22"/>
        </w:rPr>
        <w:tab/>
      </w:r>
      <w:r>
        <w:rPr>
          <w:b/>
          <w:color w:val="000000"/>
          <w:szCs w:val="22"/>
        </w:rPr>
        <w:tab/>
      </w:r>
    </w:p>
    <w:p w:rsidR="005D26BD" w:rsidRDefault="005D26BD" w:rsidP="005D26BD">
      <w:pPr>
        <w:tabs>
          <w:tab w:val="center" w:pos="1985"/>
          <w:tab w:val="center" w:pos="7088"/>
        </w:tabs>
        <w:jc w:val="right"/>
        <w:rPr>
          <w:b/>
          <w:color w:val="000000"/>
          <w:szCs w:val="22"/>
        </w:rPr>
      </w:pPr>
      <w:r>
        <w:rPr>
          <w:b/>
          <w:color w:val="000000"/>
          <w:szCs w:val="22"/>
        </w:rPr>
        <w:t>NHÓM GIẢNG VIÊN BIÊN SOẠN</w:t>
      </w:r>
    </w:p>
    <w:p w:rsidR="005D26BD" w:rsidRDefault="005D26BD" w:rsidP="005D26BD">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5D26BD" w:rsidRDefault="005D26BD" w:rsidP="005D26BD">
      <w:pPr>
        <w:tabs>
          <w:tab w:val="center" w:pos="1985"/>
          <w:tab w:val="center" w:pos="7088"/>
        </w:tabs>
        <w:jc w:val="both"/>
        <w:rPr>
          <w:color w:val="000000"/>
          <w:szCs w:val="22"/>
        </w:rPr>
      </w:pPr>
      <w:r>
        <w:rPr>
          <w:b/>
          <w:color w:val="000000"/>
          <w:szCs w:val="22"/>
        </w:rPr>
        <w:tab/>
      </w:r>
      <w:r>
        <w:rPr>
          <w:b/>
          <w:color w:val="000000"/>
          <w:szCs w:val="22"/>
        </w:rPr>
        <w:tab/>
      </w:r>
    </w:p>
    <w:p w:rsidR="005D26BD" w:rsidRPr="00006478" w:rsidRDefault="00006478" w:rsidP="005D26BD">
      <w:pPr>
        <w:tabs>
          <w:tab w:val="center" w:pos="1985"/>
          <w:tab w:val="center" w:pos="7088"/>
        </w:tabs>
        <w:spacing w:before="360"/>
        <w:jc w:val="both"/>
        <w:rPr>
          <w:b/>
          <w:color w:val="000000"/>
          <w:szCs w:val="22"/>
        </w:rPr>
      </w:pPr>
      <w:r>
        <w:rPr>
          <w:color w:val="000000"/>
          <w:szCs w:val="22"/>
        </w:rPr>
        <w:tab/>
      </w:r>
      <w:r>
        <w:rPr>
          <w:color w:val="000000"/>
          <w:szCs w:val="22"/>
        </w:rPr>
        <w:tab/>
      </w:r>
      <w:r w:rsidRPr="00006478">
        <w:rPr>
          <w:b/>
          <w:color w:val="000000"/>
          <w:szCs w:val="22"/>
        </w:rPr>
        <w:t>ThS. Đặng Hoàng Xuân Huy</w:t>
      </w:r>
    </w:p>
    <w:p w:rsidR="005D26BD" w:rsidRDefault="005D26BD" w:rsidP="005D26BD">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207401" w:rsidRPr="00295ACA" w:rsidRDefault="00207401" w:rsidP="008D49F6">
      <w:pPr>
        <w:tabs>
          <w:tab w:val="center" w:pos="1985"/>
          <w:tab w:val="center" w:pos="7088"/>
        </w:tabs>
        <w:spacing w:before="120"/>
        <w:jc w:val="both"/>
        <w:rPr>
          <w:i/>
        </w:rPr>
      </w:pPr>
    </w:p>
    <w:p w:rsidR="00207401" w:rsidRPr="00295ACA" w:rsidRDefault="00207401" w:rsidP="008D49F6">
      <w:pPr>
        <w:tabs>
          <w:tab w:val="center" w:pos="1985"/>
          <w:tab w:val="center" w:pos="7088"/>
        </w:tabs>
        <w:spacing w:before="120"/>
        <w:jc w:val="both"/>
        <w:rPr>
          <w:i/>
        </w:rPr>
      </w:pPr>
    </w:p>
    <w:p w:rsidR="00207401" w:rsidRPr="00295ACA" w:rsidRDefault="00207401" w:rsidP="008D49F6">
      <w:pPr>
        <w:tabs>
          <w:tab w:val="center" w:pos="1985"/>
          <w:tab w:val="center" w:pos="7088"/>
        </w:tabs>
        <w:spacing w:before="120"/>
        <w:jc w:val="both"/>
        <w:rPr>
          <w:i/>
        </w:rPr>
      </w:pPr>
    </w:p>
    <w:p w:rsidR="00207401" w:rsidRPr="00295ACA" w:rsidRDefault="00207401" w:rsidP="008D49F6">
      <w:pPr>
        <w:tabs>
          <w:tab w:val="center" w:pos="1985"/>
          <w:tab w:val="center" w:pos="7088"/>
        </w:tabs>
        <w:spacing w:before="120"/>
        <w:jc w:val="both"/>
        <w:rPr>
          <w:i/>
        </w:rPr>
      </w:pPr>
    </w:p>
    <w:p w:rsidR="00207401" w:rsidRPr="00295ACA" w:rsidRDefault="00207401" w:rsidP="008D49F6">
      <w:pPr>
        <w:tabs>
          <w:tab w:val="center" w:pos="1985"/>
          <w:tab w:val="center" w:pos="7088"/>
        </w:tabs>
        <w:spacing w:before="120"/>
        <w:jc w:val="both"/>
        <w:rPr>
          <w:i/>
        </w:rPr>
      </w:pPr>
      <w:r w:rsidRPr="00295ACA">
        <w:rPr>
          <w:i/>
        </w:rPr>
        <w:tab/>
      </w:r>
      <w:r w:rsidRPr="00295ACA">
        <w:rPr>
          <w:i/>
        </w:rPr>
        <w:tab/>
      </w:r>
    </w:p>
    <w:p w:rsidR="00517F82" w:rsidRPr="00295ACA" w:rsidRDefault="00517F82" w:rsidP="008D49F6">
      <w:pPr>
        <w:spacing w:before="120"/>
        <w:jc w:val="both"/>
        <w:rPr>
          <w:szCs w:val="24"/>
        </w:rPr>
      </w:pPr>
    </w:p>
    <w:sectPr w:rsidR="00517F82" w:rsidRPr="00295ACA" w:rsidSect="00517F82">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395" w:rsidRDefault="002F1395">
      <w:r>
        <w:separator/>
      </w:r>
    </w:p>
  </w:endnote>
  <w:endnote w:type="continuationSeparator" w:id="0">
    <w:p w:rsidR="002F1395" w:rsidRDefault="002F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82" w:rsidRDefault="007D5B27" w:rsidP="00517F82">
    <w:pPr>
      <w:pStyle w:val="Footer"/>
      <w:framePr w:wrap="around" w:vAnchor="text" w:hAnchor="margin" w:xAlign="right" w:y="1"/>
      <w:rPr>
        <w:rStyle w:val="PageNumber"/>
      </w:rPr>
    </w:pPr>
    <w:r>
      <w:rPr>
        <w:rStyle w:val="PageNumber"/>
      </w:rPr>
      <w:fldChar w:fldCharType="begin"/>
    </w:r>
    <w:r w:rsidR="00517F82">
      <w:rPr>
        <w:rStyle w:val="PageNumber"/>
      </w:rPr>
      <w:instrText xml:space="preserve">PAGE  </w:instrText>
    </w:r>
    <w:r>
      <w:rPr>
        <w:rStyle w:val="PageNumber"/>
      </w:rPr>
      <w:fldChar w:fldCharType="end"/>
    </w:r>
  </w:p>
  <w:p w:rsidR="00517F82" w:rsidRDefault="00517F82" w:rsidP="00517F8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82" w:rsidRDefault="007D5B27">
    <w:pPr>
      <w:pStyle w:val="Footer"/>
      <w:jc w:val="center"/>
    </w:pPr>
    <w:r>
      <w:fldChar w:fldCharType="begin"/>
    </w:r>
    <w:r w:rsidR="00517F82">
      <w:instrText xml:space="preserve"> PAGE   \* MERGEFORMAT </w:instrText>
    </w:r>
    <w:r>
      <w:fldChar w:fldCharType="separate"/>
    </w:r>
    <w:r w:rsidR="00F3670B">
      <w:rPr>
        <w:noProof/>
      </w:rPr>
      <w:t>4</w:t>
    </w:r>
    <w:r>
      <w:rPr>
        <w:noProof/>
      </w:rPr>
      <w:fldChar w:fldCharType="end"/>
    </w:r>
  </w:p>
  <w:p w:rsidR="00517F82" w:rsidRDefault="00517F82" w:rsidP="00517F8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395" w:rsidRDefault="002F1395">
      <w:r>
        <w:separator/>
      </w:r>
    </w:p>
  </w:footnote>
  <w:footnote w:type="continuationSeparator" w:id="0">
    <w:p w:rsidR="002F1395" w:rsidRDefault="002F13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279A5"/>
    <w:multiLevelType w:val="hybridMultilevel"/>
    <w:tmpl w:val="6196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C2DA5"/>
    <w:multiLevelType w:val="hybridMultilevel"/>
    <w:tmpl w:val="279601FA"/>
    <w:lvl w:ilvl="0" w:tplc="C65643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CA5B74"/>
    <w:multiLevelType w:val="hybridMultilevel"/>
    <w:tmpl w:val="CBD0A202"/>
    <w:lvl w:ilvl="0" w:tplc="CF8224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3952AF"/>
    <w:multiLevelType w:val="hybridMultilevel"/>
    <w:tmpl w:val="7C74F8CC"/>
    <w:lvl w:ilvl="0" w:tplc="6706C4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46CDD"/>
    <w:multiLevelType w:val="hybridMultilevel"/>
    <w:tmpl w:val="46080BA0"/>
    <w:lvl w:ilvl="0" w:tplc="6706C44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526D9"/>
    <w:multiLevelType w:val="hybridMultilevel"/>
    <w:tmpl w:val="5E9C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3251F"/>
    <w:multiLevelType w:val="hybridMultilevel"/>
    <w:tmpl w:val="A9D6FF9E"/>
    <w:lvl w:ilvl="0" w:tplc="C65643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320558"/>
    <w:multiLevelType w:val="hybridMultilevel"/>
    <w:tmpl w:val="E20EC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14B77"/>
    <w:multiLevelType w:val="hybridMultilevel"/>
    <w:tmpl w:val="A2703B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5137"/>
    <w:multiLevelType w:val="hybridMultilevel"/>
    <w:tmpl w:val="A0E4CBE4"/>
    <w:lvl w:ilvl="0" w:tplc="F6F493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3A387D"/>
    <w:multiLevelType w:val="hybridMultilevel"/>
    <w:tmpl w:val="194A9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C3B52"/>
    <w:multiLevelType w:val="hybridMultilevel"/>
    <w:tmpl w:val="E9B421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66FF7"/>
    <w:multiLevelType w:val="hybridMultilevel"/>
    <w:tmpl w:val="FFBEA5D8"/>
    <w:lvl w:ilvl="0" w:tplc="E2CEBE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3"/>
  </w:num>
  <w:num w:numId="4">
    <w:abstractNumId w:val="14"/>
  </w:num>
  <w:num w:numId="5">
    <w:abstractNumId w:val="11"/>
  </w:num>
  <w:num w:numId="6">
    <w:abstractNumId w:val="7"/>
  </w:num>
  <w:num w:numId="7">
    <w:abstractNumId w:val="2"/>
  </w:num>
  <w:num w:numId="8">
    <w:abstractNumId w:val="4"/>
  </w:num>
  <w:num w:numId="9">
    <w:abstractNumId w:val="5"/>
  </w:num>
  <w:num w:numId="10">
    <w:abstractNumId w:val="12"/>
  </w:num>
  <w:num w:numId="11">
    <w:abstractNumId w:val="9"/>
  </w:num>
  <w:num w:numId="12">
    <w:abstractNumId w:val="6"/>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01"/>
    <w:rsid w:val="000045CC"/>
    <w:rsid w:val="000053A0"/>
    <w:rsid w:val="00006478"/>
    <w:rsid w:val="00013B0B"/>
    <w:rsid w:val="000256C9"/>
    <w:rsid w:val="00053106"/>
    <w:rsid w:val="000659EA"/>
    <w:rsid w:val="000676EB"/>
    <w:rsid w:val="001403ED"/>
    <w:rsid w:val="0015292D"/>
    <w:rsid w:val="001717AD"/>
    <w:rsid w:val="001A3519"/>
    <w:rsid w:val="001F55FC"/>
    <w:rsid w:val="002050D8"/>
    <w:rsid w:val="00207401"/>
    <w:rsid w:val="00212C18"/>
    <w:rsid w:val="00221426"/>
    <w:rsid w:val="00241CB2"/>
    <w:rsid w:val="00295ACA"/>
    <w:rsid w:val="002A096A"/>
    <w:rsid w:val="002A6312"/>
    <w:rsid w:val="002D261E"/>
    <w:rsid w:val="002E09A3"/>
    <w:rsid w:val="002F1395"/>
    <w:rsid w:val="002F3A9A"/>
    <w:rsid w:val="002F5131"/>
    <w:rsid w:val="002F602D"/>
    <w:rsid w:val="00323AAB"/>
    <w:rsid w:val="00347EB2"/>
    <w:rsid w:val="0037787F"/>
    <w:rsid w:val="00381D62"/>
    <w:rsid w:val="00390FD9"/>
    <w:rsid w:val="003A6135"/>
    <w:rsid w:val="003C20F3"/>
    <w:rsid w:val="003F5BAE"/>
    <w:rsid w:val="00413DF0"/>
    <w:rsid w:val="00426CB9"/>
    <w:rsid w:val="0047063B"/>
    <w:rsid w:val="004724DC"/>
    <w:rsid w:val="004755FA"/>
    <w:rsid w:val="00487948"/>
    <w:rsid w:val="004A264E"/>
    <w:rsid w:val="004B4D10"/>
    <w:rsid w:val="004F1E78"/>
    <w:rsid w:val="004F3B58"/>
    <w:rsid w:val="005038C3"/>
    <w:rsid w:val="00517F82"/>
    <w:rsid w:val="00525D6E"/>
    <w:rsid w:val="005330A3"/>
    <w:rsid w:val="00547A52"/>
    <w:rsid w:val="005A5E79"/>
    <w:rsid w:val="005D1DF8"/>
    <w:rsid w:val="005D26BD"/>
    <w:rsid w:val="0063047C"/>
    <w:rsid w:val="00642C57"/>
    <w:rsid w:val="00664435"/>
    <w:rsid w:val="0067061E"/>
    <w:rsid w:val="00671E52"/>
    <w:rsid w:val="006A795D"/>
    <w:rsid w:val="006B5127"/>
    <w:rsid w:val="006B52FB"/>
    <w:rsid w:val="007061AC"/>
    <w:rsid w:val="00754613"/>
    <w:rsid w:val="0076193A"/>
    <w:rsid w:val="007A70D4"/>
    <w:rsid w:val="007B46FF"/>
    <w:rsid w:val="007C38A7"/>
    <w:rsid w:val="007C62DC"/>
    <w:rsid w:val="007D5B27"/>
    <w:rsid w:val="00812388"/>
    <w:rsid w:val="00870D53"/>
    <w:rsid w:val="008A028C"/>
    <w:rsid w:val="008A3E84"/>
    <w:rsid w:val="008B1A78"/>
    <w:rsid w:val="008D49F6"/>
    <w:rsid w:val="008E4FC0"/>
    <w:rsid w:val="009033E9"/>
    <w:rsid w:val="00914029"/>
    <w:rsid w:val="00916EB5"/>
    <w:rsid w:val="00935110"/>
    <w:rsid w:val="00942548"/>
    <w:rsid w:val="00974E0D"/>
    <w:rsid w:val="00982C64"/>
    <w:rsid w:val="009D6D6C"/>
    <w:rsid w:val="009E0A85"/>
    <w:rsid w:val="00A009BB"/>
    <w:rsid w:val="00A40CDF"/>
    <w:rsid w:val="00A91356"/>
    <w:rsid w:val="00AA1E07"/>
    <w:rsid w:val="00AA20D9"/>
    <w:rsid w:val="00AA5611"/>
    <w:rsid w:val="00AA6FEC"/>
    <w:rsid w:val="00AA78D9"/>
    <w:rsid w:val="00AC729A"/>
    <w:rsid w:val="00AD57AB"/>
    <w:rsid w:val="00B311E5"/>
    <w:rsid w:val="00B36428"/>
    <w:rsid w:val="00B67B49"/>
    <w:rsid w:val="00B8404F"/>
    <w:rsid w:val="00BC6FE8"/>
    <w:rsid w:val="00BF70FC"/>
    <w:rsid w:val="00C62F0A"/>
    <w:rsid w:val="00C809F0"/>
    <w:rsid w:val="00C8648A"/>
    <w:rsid w:val="00C9172E"/>
    <w:rsid w:val="00CB434A"/>
    <w:rsid w:val="00D12D2E"/>
    <w:rsid w:val="00D34724"/>
    <w:rsid w:val="00D47450"/>
    <w:rsid w:val="00D501A1"/>
    <w:rsid w:val="00D81E8A"/>
    <w:rsid w:val="00D86DCE"/>
    <w:rsid w:val="00DD46FC"/>
    <w:rsid w:val="00DF20AD"/>
    <w:rsid w:val="00DF35DE"/>
    <w:rsid w:val="00DF4953"/>
    <w:rsid w:val="00E00660"/>
    <w:rsid w:val="00E140D6"/>
    <w:rsid w:val="00E1535D"/>
    <w:rsid w:val="00E34DE7"/>
    <w:rsid w:val="00E77607"/>
    <w:rsid w:val="00EE4DA8"/>
    <w:rsid w:val="00F00FAE"/>
    <w:rsid w:val="00F3670B"/>
    <w:rsid w:val="00F66468"/>
    <w:rsid w:val="00F84F55"/>
    <w:rsid w:val="00F96BCA"/>
    <w:rsid w:val="00FD13E5"/>
    <w:rsid w:val="00FE1D48"/>
    <w:rsid w:val="00FF49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8D01"/>
  <w15:docId w15:val="{B1E203FC-F1EB-4E16-AC44-28FE67BE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01"/>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07401"/>
  </w:style>
  <w:style w:type="paragraph" w:styleId="Footer">
    <w:name w:val="footer"/>
    <w:basedOn w:val="Normal"/>
    <w:link w:val="FooterChar"/>
    <w:uiPriority w:val="99"/>
    <w:rsid w:val="00207401"/>
    <w:pPr>
      <w:tabs>
        <w:tab w:val="center" w:pos="4320"/>
        <w:tab w:val="right" w:pos="8640"/>
      </w:tabs>
    </w:pPr>
  </w:style>
  <w:style w:type="character" w:customStyle="1" w:styleId="FooterChar">
    <w:name w:val="Footer Char"/>
    <w:basedOn w:val="DefaultParagraphFont"/>
    <w:link w:val="Footer"/>
    <w:uiPriority w:val="99"/>
    <w:rsid w:val="00207401"/>
    <w:rPr>
      <w:rFonts w:ascii="Times New Roman" w:eastAsia="Times New Roman" w:hAnsi="Times New Roman" w:cs="Times New Roman"/>
      <w:sz w:val="26"/>
      <w:szCs w:val="26"/>
    </w:rPr>
  </w:style>
  <w:style w:type="character" w:styleId="PageNumber">
    <w:name w:val="page number"/>
    <w:basedOn w:val="DefaultParagraphFont"/>
    <w:rsid w:val="00207401"/>
  </w:style>
  <w:style w:type="paragraph" w:styleId="BodyText">
    <w:name w:val="Body Text"/>
    <w:basedOn w:val="Normal"/>
    <w:link w:val="BodyTextChar"/>
    <w:unhideWhenUsed/>
    <w:rsid w:val="00207401"/>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rsid w:val="00207401"/>
    <w:rPr>
      <w:rFonts w:ascii=".VnTime" w:eastAsia="Times New Roman" w:hAnsi=".VnTime" w:cs="Times New Roman"/>
      <w:sz w:val="28"/>
    </w:rPr>
  </w:style>
  <w:style w:type="paragraph" w:styleId="BodyText2">
    <w:name w:val="Body Text 2"/>
    <w:basedOn w:val="Normal"/>
    <w:link w:val="BodyText2Char"/>
    <w:unhideWhenUsed/>
    <w:rsid w:val="00207401"/>
    <w:pPr>
      <w:spacing w:after="120" w:line="480" w:lineRule="auto"/>
    </w:pPr>
    <w:rPr>
      <w:sz w:val="24"/>
      <w:szCs w:val="24"/>
    </w:rPr>
  </w:style>
  <w:style w:type="character" w:customStyle="1" w:styleId="BodyText2Char">
    <w:name w:val="Body Text 2 Char"/>
    <w:basedOn w:val="DefaultParagraphFont"/>
    <w:link w:val="BodyText2"/>
    <w:rsid w:val="00207401"/>
    <w:rPr>
      <w:rFonts w:ascii="Times New Roman" w:eastAsia="Times New Roman" w:hAnsi="Times New Roman" w:cs="Times New Roman"/>
    </w:rPr>
  </w:style>
  <w:style w:type="paragraph" w:styleId="ListParagraph">
    <w:name w:val="List Paragraph"/>
    <w:basedOn w:val="Normal"/>
    <w:uiPriority w:val="34"/>
    <w:qFormat/>
    <w:rsid w:val="00207401"/>
    <w:pPr>
      <w:ind w:left="720"/>
      <w:contextualSpacing/>
    </w:pPr>
  </w:style>
  <w:style w:type="paragraph" w:styleId="BodyTextIndent">
    <w:name w:val="Body Text Indent"/>
    <w:basedOn w:val="Normal"/>
    <w:link w:val="BodyTextIndentChar"/>
    <w:uiPriority w:val="99"/>
    <w:semiHidden/>
    <w:unhideWhenUsed/>
    <w:rsid w:val="00207401"/>
    <w:pPr>
      <w:spacing w:after="120"/>
      <w:ind w:left="283"/>
    </w:pPr>
  </w:style>
  <w:style w:type="character" w:customStyle="1" w:styleId="BodyTextIndentChar">
    <w:name w:val="Body Text Indent Char"/>
    <w:basedOn w:val="DefaultParagraphFont"/>
    <w:link w:val="BodyTextIndent"/>
    <w:uiPriority w:val="99"/>
    <w:semiHidden/>
    <w:rsid w:val="00207401"/>
    <w:rPr>
      <w:rFonts w:ascii="Times New Roman" w:eastAsia="Times New Roman" w:hAnsi="Times New Roman" w:cs="Times New Roman"/>
      <w:sz w:val="26"/>
      <w:szCs w:val="26"/>
    </w:rPr>
  </w:style>
  <w:style w:type="paragraph" w:styleId="BodyText3">
    <w:name w:val="Body Text 3"/>
    <w:basedOn w:val="Normal"/>
    <w:link w:val="BodyText3Char"/>
    <w:rsid w:val="00207401"/>
    <w:pPr>
      <w:spacing w:after="120"/>
    </w:pPr>
    <w:rPr>
      <w:sz w:val="16"/>
      <w:szCs w:val="16"/>
    </w:rPr>
  </w:style>
  <w:style w:type="character" w:customStyle="1" w:styleId="BodyText3Char">
    <w:name w:val="Body Text 3 Char"/>
    <w:basedOn w:val="DefaultParagraphFont"/>
    <w:link w:val="BodyText3"/>
    <w:rsid w:val="00207401"/>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D26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Dinh Quyet</dc:creator>
  <cp:keywords/>
  <dc:description/>
  <cp:lastModifiedBy>Admin</cp:lastModifiedBy>
  <cp:revision>5</cp:revision>
  <cp:lastPrinted>2016-10-08T09:58:00Z</cp:lastPrinted>
  <dcterms:created xsi:type="dcterms:W3CDTF">2019-09-27T08:01:00Z</dcterms:created>
  <dcterms:modified xsi:type="dcterms:W3CDTF">2019-09-27T08:02:00Z</dcterms:modified>
</cp:coreProperties>
</file>