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9"/>
        <w:gridCol w:w="5521"/>
      </w:tblGrid>
      <w:tr w:rsidR="00486994" w:rsidRPr="0095776C">
        <w:tc>
          <w:tcPr>
            <w:tcW w:w="4049" w:type="dxa"/>
          </w:tcPr>
          <w:p w:rsidR="00486994" w:rsidRPr="005275A2" w:rsidRDefault="00486994" w:rsidP="008E017B">
            <w:pPr>
              <w:widowControl w:val="0"/>
              <w:jc w:val="center"/>
              <w:rPr>
                <w:lang w:val="vi-VN"/>
              </w:rPr>
            </w:pPr>
            <w:r w:rsidRPr="005275A2">
              <w:rPr>
                <w:lang w:val="vi-VN"/>
              </w:rPr>
              <w:t xml:space="preserve">BỘ GIÁO DỤC VÀ ĐÀO TẠO </w:t>
            </w:r>
          </w:p>
          <w:p w:rsidR="00486994" w:rsidRPr="009574F9" w:rsidRDefault="00486994" w:rsidP="008E017B">
            <w:pPr>
              <w:widowControl w:val="0"/>
              <w:jc w:val="center"/>
              <w:rPr>
                <w:b/>
                <w:bCs/>
                <w:lang w:val="vi-VN"/>
              </w:rPr>
            </w:pPr>
            <w:r w:rsidRPr="009574F9">
              <w:rPr>
                <w:b/>
                <w:bCs/>
                <w:lang w:val="vi-VN"/>
              </w:rPr>
              <w:t>TRƯỜNG ĐẠI HỌC NHA TRANG</w:t>
            </w:r>
          </w:p>
          <w:p w:rsidR="00486994" w:rsidRPr="009574F9" w:rsidRDefault="00486994" w:rsidP="008E017B">
            <w:pPr>
              <w:widowControl w:val="0"/>
              <w:jc w:val="center"/>
              <w:rPr>
                <w:b/>
                <w:noProof/>
                <w:lang w:val="vi-VN"/>
              </w:rPr>
            </w:pPr>
            <w:r w:rsidRPr="009574F9">
              <w:rPr>
                <w:sz w:val="10"/>
                <w:szCs w:val="10"/>
                <w:lang w:val="vi-VN"/>
              </w:rPr>
              <w:t>_____________________________________________________</w:t>
            </w:r>
          </w:p>
        </w:tc>
        <w:tc>
          <w:tcPr>
            <w:tcW w:w="5521" w:type="dxa"/>
          </w:tcPr>
          <w:p w:rsidR="00486994" w:rsidRPr="0095776C" w:rsidRDefault="00486994" w:rsidP="008E017B">
            <w:pPr>
              <w:widowControl w:val="0"/>
              <w:jc w:val="center"/>
              <w:rPr>
                <w:b/>
                <w:noProof/>
                <w:lang w:val="vi-VN"/>
              </w:rPr>
            </w:pPr>
          </w:p>
        </w:tc>
      </w:tr>
    </w:tbl>
    <w:p w:rsidR="00486994" w:rsidRPr="0044604B" w:rsidRDefault="00486994" w:rsidP="00486994">
      <w:pPr>
        <w:spacing w:line="360" w:lineRule="auto"/>
        <w:rPr>
          <w:b/>
          <w:sz w:val="22"/>
          <w:szCs w:val="22"/>
          <w:lang w:val="fr-FR"/>
        </w:rPr>
      </w:pPr>
    </w:p>
    <w:p w:rsidR="00486994" w:rsidRPr="00D133F9" w:rsidRDefault="00486994" w:rsidP="00486994">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sidR="007D6D21">
        <w:rPr>
          <w:rFonts w:ascii="Times New Roman" w:hAnsi="Times New Roman"/>
          <w:b/>
          <w:noProof/>
          <w:sz w:val="32"/>
          <w:szCs w:val="32"/>
        </w:rPr>
        <w:t xml:space="preserve"> </w:t>
      </w:r>
    </w:p>
    <w:p w:rsidR="00486994" w:rsidRPr="006D5FAE" w:rsidRDefault="00486994" w:rsidP="00486994">
      <w:pPr>
        <w:spacing w:line="360" w:lineRule="auto"/>
        <w:rPr>
          <w:sz w:val="22"/>
          <w:szCs w:val="22"/>
          <w:lang w:val="vi-VN"/>
        </w:rPr>
      </w:pPr>
    </w:p>
    <w:tbl>
      <w:tblPr>
        <w:tblW w:w="9582" w:type="dxa"/>
        <w:tblLook w:val="01E0" w:firstRow="1" w:lastRow="1" w:firstColumn="1" w:lastColumn="1" w:noHBand="0" w:noVBand="0"/>
      </w:tblPr>
      <w:tblGrid>
        <w:gridCol w:w="673"/>
        <w:gridCol w:w="2477"/>
        <w:gridCol w:w="6432"/>
      </w:tblGrid>
      <w:tr w:rsidR="00486994" w:rsidRPr="006D5FAE">
        <w:tc>
          <w:tcPr>
            <w:tcW w:w="675"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1.</w:t>
            </w:r>
          </w:p>
        </w:tc>
        <w:tc>
          <w:tcPr>
            <w:tcW w:w="8973" w:type="dxa"/>
            <w:gridSpan w:val="2"/>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Thông tin học phần</w:t>
            </w:r>
          </w:p>
        </w:tc>
      </w:tr>
      <w:tr w:rsidR="00486994" w:rsidRPr="006D5FAE">
        <w:tc>
          <w:tcPr>
            <w:tcW w:w="675" w:type="dxa"/>
            <w:shd w:val="clear" w:color="auto" w:fill="auto"/>
          </w:tcPr>
          <w:p w:rsidR="00486994" w:rsidRPr="006D5FAE" w:rsidRDefault="00486994" w:rsidP="008E017B">
            <w:pPr>
              <w:widowControl w:val="0"/>
              <w:spacing w:before="120"/>
              <w:rPr>
                <w:b/>
                <w:sz w:val="22"/>
                <w:szCs w:val="22"/>
                <w:lang w:val="vi-VN"/>
              </w:rPr>
            </w:pPr>
          </w:p>
        </w:tc>
        <w:tc>
          <w:tcPr>
            <w:tcW w:w="2493"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Tên học phần:</w:t>
            </w:r>
          </w:p>
        </w:tc>
        <w:tc>
          <w:tcPr>
            <w:tcW w:w="6480"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KHOA HỌC QUẢN LÝ</w:t>
            </w:r>
          </w:p>
          <w:p w:rsidR="00486994" w:rsidRPr="006D5FAE" w:rsidRDefault="00486994" w:rsidP="008E017B">
            <w:pPr>
              <w:widowControl w:val="0"/>
              <w:spacing w:before="120"/>
              <w:rPr>
                <w:b/>
                <w:sz w:val="22"/>
                <w:szCs w:val="22"/>
                <w:lang w:val="vi-VN"/>
              </w:rPr>
            </w:pPr>
            <w:r w:rsidRPr="006D5FAE">
              <w:rPr>
                <w:b/>
                <w:sz w:val="22"/>
                <w:szCs w:val="22"/>
                <w:lang w:val="vi-VN"/>
              </w:rPr>
              <w:t>Scientific Management</w:t>
            </w:r>
          </w:p>
        </w:tc>
      </w:tr>
      <w:tr w:rsidR="00486994" w:rsidRPr="006D5FAE">
        <w:tc>
          <w:tcPr>
            <w:tcW w:w="675" w:type="dxa"/>
            <w:shd w:val="clear" w:color="auto" w:fill="auto"/>
          </w:tcPr>
          <w:p w:rsidR="00486994" w:rsidRPr="006D5FAE" w:rsidRDefault="00486994" w:rsidP="008E017B">
            <w:pPr>
              <w:widowControl w:val="0"/>
              <w:spacing w:before="120"/>
              <w:rPr>
                <w:b/>
                <w:sz w:val="22"/>
                <w:szCs w:val="22"/>
                <w:lang w:val="vi-VN"/>
              </w:rPr>
            </w:pPr>
          </w:p>
        </w:tc>
        <w:tc>
          <w:tcPr>
            <w:tcW w:w="2493"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Mã số:</w:t>
            </w:r>
          </w:p>
        </w:tc>
        <w:tc>
          <w:tcPr>
            <w:tcW w:w="6480" w:type="dxa"/>
            <w:shd w:val="clear" w:color="auto" w:fill="auto"/>
          </w:tcPr>
          <w:p w:rsidR="00486994" w:rsidRPr="006D5FAE" w:rsidRDefault="00486994" w:rsidP="008E017B">
            <w:pPr>
              <w:widowControl w:val="0"/>
              <w:spacing w:before="120"/>
              <w:rPr>
                <w:sz w:val="22"/>
                <w:szCs w:val="22"/>
                <w:lang w:val="vi-VN"/>
              </w:rPr>
            </w:pPr>
            <w:r w:rsidRPr="006D5FAE">
              <w:rPr>
                <w:sz w:val="22"/>
                <w:szCs w:val="22"/>
                <w:lang w:val="vi-VN"/>
              </w:rPr>
              <w:t>EC543</w:t>
            </w:r>
          </w:p>
        </w:tc>
      </w:tr>
      <w:tr w:rsidR="00486994" w:rsidRPr="006D5FAE">
        <w:tc>
          <w:tcPr>
            <w:tcW w:w="675" w:type="dxa"/>
            <w:shd w:val="clear" w:color="auto" w:fill="auto"/>
          </w:tcPr>
          <w:p w:rsidR="00486994" w:rsidRPr="006D5FAE" w:rsidRDefault="00486994" w:rsidP="008E017B">
            <w:pPr>
              <w:widowControl w:val="0"/>
              <w:spacing w:before="120"/>
              <w:rPr>
                <w:b/>
                <w:sz w:val="22"/>
                <w:szCs w:val="22"/>
                <w:lang w:val="vi-VN"/>
              </w:rPr>
            </w:pPr>
          </w:p>
        </w:tc>
        <w:tc>
          <w:tcPr>
            <w:tcW w:w="2493"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Thời lượng:</w:t>
            </w:r>
          </w:p>
        </w:tc>
        <w:tc>
          <w:tcPr>
            <w:tcW w:w="6480" w:type="dxa"/>
            <w:shd w:val="clear" w:color="auto" w:fill="auto"/>
          </w:tcPr>
          <w:p w:rsidR="00486994" w:rsidRPr="006D5FAE" w:rsidRDefault="00486994" w:rsidP="008E017B">
            <w:pPr>
              <w:widowControl w:val="0"/>
              <w:spacing w:before="120"/>
              <w:rPr>
                <w:sz w:val="22"/>
                <w:szCs w:val="22"/>
                <w:lang w:val="vi-VN"/>
              </w:rPr>
            </w:pPr>
            <w:r w:rsidRPr="006D5FAE">
              <w:rPr>
                <w:sz w:val="22"/>
                <w:szCs w:val="22"/>
                <w:lang w:val="vi-VN"/>
              </w:rPr>
              <w:t>2(2-0)</w:t>
            </w:r>
          </w:p>
        </w:tc>
      </w:tr>
      <w:tr w:rsidR="00486994" w:rsidRPr="006D5FAE">
        <w:tc>
          <w:tcPr>
            <w:tcW w:w="675" w:type="dxa"/>
            <w:shd w:val="clear" w:color="auto" w:fill="auto"/>
          </w:tcPr>
          <w:p w:rsidR="00486994" w:rsidRPr="006D5FAE" w:rsidRDefault="00486994" w:rsidP="008E017B">
            <w:pPr>
              <w:widowControl w:val="0"/>
              <w:spacing w:before="120"/>
              <w:rPr>
                <w:b/>
                <w:sz w:val="22"/>
                <w:szCs w:val="22"/>
                <w:lang w:val="vi-VN"/>
              </w:rPr>
            </w:pPr>
          </w:p>
        </w:tc>
        <w:tc>
          <w:tcPr>
            <w:tcW w:w="2493"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Loại:</w:t>
            </w:r>
          </w:p>
        </w:tc>
        <w:tc>
          <w:tcPr>
            <w:tcW w:w="6480" w:type="dxa"/>
            <w:shd w:val="clear" w:color="auto" w:fill="auto"/>
          </w:tcPr>
          <w:p w:rsidR="00486994" w:rsidRPr="006D5FAE" w:rsidRDefault="00486994" w:rsidP="008E017B">
            <w:pPr>
              <w:widowControl w:val="0"/>
              <w:spacing w:before="120"/>
              <w:rPr>
                <w:sz w:val="22"/>
                <w:szCs w:val="22"/>
                <w:lang w:val="vi-VN"/>
              </w:rPr>
            </w:pPr>
            <w:r w:rsidRPr="006D5FAE">
              <w:rPr>
                <w:sz w:val="22"/>
                <w:szCs w:val="22"/>
                <w:lang w:val="en-GB"/>
              </w:rPr>
              <w:t>T</w:t>
            </w:r>
            <w:r w:rsidRPr="006D5FAE">
              <w:rPr>
                <w:sz w:val="22"/>
                <w:szCs w:val="22"/>
                <w:lang w:val="vi-VN"/>
              </w:rPr>
              <w:t>ự chọn</w:t>
            </w:r>
          </w:p>
        </w:tc>
      </w:tr>
      <w:tr w:rsidR="00486994" w:rsidRPr="006D5FAE">
        <w:tc>
          <w:tcPr>
            <w:tcW w:w="675" w:type="dxa"/>
            <w:shd w:val="clear" w:color="auto" w:fill="auto"/>
          </w:tcPr>
          <w:p w:rsidR="00486994" w:rsidRPr="006D5FAE" w:rsidRDefault="00486994" w:rsidP="008E017B">
            <w:pPr>
              <w:widowControl w:val="0"/>
              <w:spacing w:before="120"/>
              <w:rPr>
                <w:b/>
                <w:sz w:val="22"/>
                <w:szCs w:val="22"/>
                <w:lang w:val="vi-VN"/>
              </w:rPr>
            </w:pPr>
          </w:p>
        </w:tc>
        <w:tc>
          <w:tcPr>
            <w:tcW w:w="2493"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Trình độ đào tạo:</w:t>
            </w:r>
          </w:p>
        </w:tc>
        <w:tc>
          <w:tcPr>
            <w:tcW w:w="6480" w:type="dxa"/>
            <w:shd w:val="clear" w:color="auto" w:fill="auto"/>
          </w:tcPr>
          <w:p w:rsidR="00486994" w:rsidRPr="006D5FAE" w:rsidRDefault="00486994" w:rsidP="008E017B">
            <w:pPr>
              <w:widowControl w:val="0"/>
              <w:spacing w:before="120"/>
              <w:jc w:val="both"/>
              <w:rPr>
                <w:b/>
                <w:sz w:val="22"/>
                <w:szCs w:val="22"/>
                <w:lang w:val="vi-VN"/>
              </w:rPr>
            </w:pPr>
            <w:r w:rsidRPr="006D5FAE">
              <w:rPr>
                <w:sz w:val="22"/>
                <w:szCs w:val="22"/>
                <w:lang w:val="vi-VN"/>
              </w:rPr>
              <w:t>Thạc sĩ</w:t>
            </w:r>
          </w:p>
        </w:tc>
      </w:tr>
      <w:tr w:rsidR="00486994" w:rsidRPr="006D5FAE">
        <w:tc>
          <w:tcPr>
            <w:tcW w:w="675" w:type="dxa"/>
            <w:shd w:val="clear" w:color="auto" w:fill="auto"/>
          </w:tcPr>
          <w:p w:rsidR="00486994" w:rsidRPr="006D5FAE" w:rsidRDefault="00486994" w:rsidP="008E017B">
            <w:pPr>
              <w:widowControl w:val="0"/>
              <w:spacing w:before="120"/>
              <w:rPr>
                <w:b/>
                <w:sz w:val="22"/>
                <w:szCs w:val="22"/>
                <w:lang w:val="vi-VN"/>
              </w:rPr>
            </w:pPr>
          </w:p>
        </w:tc>
        <w:tc>
          <w:tcPr>
            <w:tcW w:w="2493"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Đáp ứng CĐR:</w:t>
            </w:r>
          </w:p>
        </w:tc>
        <w:tc>
          <w:tcPr>
            <w:tcW w:w="6480" w:type="dxa"/>
            <w:shd w:val="clear" w:color="auto" w:fill="auto"/>
          </w:tcPr>
          <w:p w:rsidR="00486994" w:rsidRPr="006D5FAE" w:rsidRDefault="00486994" w:rsidP="008E017B">
            <w:pPr>
              <w:widowControl w:val="0"/>
              <w:spacing w:before="120"/>
              <w:jc w:val="both"/>
              <w:rPr>
                <w:sz w:val="22"/>
                <w:szCs w:val="22"/>
                <w:lang w:val="en-GB"/>
              </w:rPr>
            </w:pPr>
            <w:r w:rsidRPr="006D5FAE">
              <w:rPr>
                <w:sz w:val="22"/>
                <w:szCs w:val="22"/>
                <w:lang w:val="en-GB"/>
              </w:rPr>
              <w:t>3, 4, 5</w:t>
            </w:r>
          </w:p>
        </w:tc>
      </w:tr>
      <w:tr w:rsidR="00486994" w:rsidRPr="006D5FAE">
        <w:tc>
          <w:tcPr>
            <w:tcW w:w="675" w:type="dxa"/>
            <w:shd w:val="clear" w:color="auto" w:fill="auto"/>
          </w:tcPr>
          <w:p w:rsidR="00486994" w:rsidRPr="006D5FAE" w:rsidRDefault="00486994" w:rsidP="008E017B">
            <w:pPr>
              <w:widowControl w:val="0"/>
              <w:spacing w:before="120"/>
              <w:rPr>
                <w:b/>
                <w:sz w:val="22"/>
                <w:szCs w:val="22"/>
                <w:lang w:val="vi-VN"/>
              </w:rPr>
            </w:pPr>
          </w:p>
        </w:tc>
        <w:tc>
          <w:tcPr>
            <w:tcW w:w="2493"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Học phần tiên quyết:</w:t>
            </w:r>
          </w:p>
        </w:tc>
        <w:tc>
          <w:tcPr>
            <w:tcW w:w="6480" w:type="dxa"/>
            <w:shd w:val="clear" w:color="auto" w:fill="auto"/>
          </w:tcPr>
          <w:p w:rsidR="00486994" w:rsidRPr="006D5FAE" w:rsidRDefault="00486994" w:rsidP="008E017B">
            <w:pPr>
              <w:widowControl w:val="0"/>
              <w:spacing w:before="120"/>
              <w:jc w:val="both"/>
              <w:rPr>
                <w:sz w:val="22"/>
                <w:szCs w:val="22"/>
                <w:lang w:val="en-GB"/>
              </w:rPr>
            </w:pPr>
            <w:r w:rsidRPr="006D5FAE">
              <w:rPr>
                <w:sz w:val="22"/>
                <w:szCs w:val="22"/>
                <w:lang w:val="en-GB"/>
              </w:rPr>
              <w:t>Không</w:t>
            </w:r>
          </w:p>
        </w:tc>
      </w:tr>
      <w:tr w:rsidR="00486994" w:rsidRPr="006D5FAE">
        <w:tc>
          <w:tcPr>
            <w:tcW w:w="675" w:type="dxa"/>
            <w:shd w:val="clear" w:color="auto" w:fill="auto"/>
          </w:tcPr>
          <w:p w:rsidR="00486994" w:rsidRPr="006D5FAE" w:rsidRDefault="00486994" w:rsidP="008E017B">
            <w:pPr>
              <w:widowControl w:val="0"/>
              <w:spacing w:before="120"/>
              <w:rPr>
                <w:b/>
                <w:sz w:val="22"/>
                <w:szCs w:val="22"/>
                <w:lang w:val="vi-VN"/>
              </w:rPr>
            </w:pPr>
          </w:p>
        </w:tc>
        <w:tc>
          <w:tcPr>
            <w:tcW w:w="2493"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Giảng viên biên soạn:</w:t>
            </w:r>
          </w:p>
        </w:tc>
        <w:tc>
          <w:tcPr>
            <w:tcW w:w="6480" w:type="dxa"/>
            <w:shd w:val="clear" w:color="auto" w:fill="auto"/>
          </w:tcPr>
          <w:p w:rsidR="00486994" w:rsidRPr="0044604B" w:rsidRDefault="00486994" w:rsidP="008E017B">
            <w:pPr>
              <w:widowControl w:val="0"/>
              <w:spacing w:before="120"/>
              <w:jc w:val="both"/>
              <w:rPr>
                <w:sz w:val="22"/>
                <w:szCs w:val="22"/>
                <w:lang w:val="vi-VN"/>
              </w:rPr>
            </w:pPr>
            <w:r w:rsidRPr="006D5FAE">
              <w:rPr>
                <w:sz w:val="22"/>
                <w:szCs w:val="22"/>
                <w:lang w:val="vi-VN"/>
              </w:rPr>
              <w:t>PGS.TS. Nguyễn Thị Kim Anh</w:t>
            </w:r>
          </w:p>
        </w:tc>
      </w:tr>
      <w:tr w:rsidR="00486994" w:rsidRPr="006D5FAE">
        <w:tc>
          <w:tcPr>
            <w:tcW w:w="675" w:type="dxa"/>
            <w:shd w:val="clear" w:color="auto" w:fill="auto"/>
          </w:tcPr>
          <w:p w:rsidR="00486994" w:rsidRPr="006D5FAE" w:rsidRDefault="00486994" w:rsidP="008E017B">
            <w:pPr>
              <w:widowControl w:val="0"/>
              <w:spacing w:before="120"/>
              <w:rPr>
                <w:b/>
                <w:sz w:val="22"/>
                <w:szCs w:val="22"/>
                <w:lang w:val="vi-VN"/>
              </w:rPr>
            </w:pPr>
          </w:p>
        </w:tc>
        <w:tc>
          <w:tcPr>
            <w:tcW w:w="2493"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Khoa quản lý:</w:t>
            </w:r>
          </w:p>
        </w:tc>
        <w:tc>
          <w:tcPr>
            <w:tcW w:w="6480" w:type="dxa"/>
            <w:shd w:val="clear" w:color="auto" w:fill="auto"/>
          </w:tcPr>
          <w:p w:rsidR="00486994" w:rsidRPr="006D5FAE" w:rsidRDefault="00486994" w:rsidP="008E017B">
            <w:pPr>
              <w:widowControl w:val="0"/>
              <w:spacing w:before="120"/>
              <w:jc w:val="both"/>
              <w:rPr>
                <w:sz w:val="22"/>
                <w:szCs w:val="22"/>
                <w:lang w:val="vi-VN"/>
              </w:rPr>
            </w:pPr>
            <w:r w:rsidRPr="006D5FAE">
              <w:rPr>
                <w:sz w:val="22"/>
                <w:szCs w:val="22"/>
                <w:lang w:val="vi-VN"/>
              </w:rPr>
              <w:t>Khoa Sau Đại học</w:t>
            </w:r>
          </w:p>
        </w:tc>
      </w:tr>
    </w:tbl>
    <w:p w:rsidR="00486994" w:rsidRPr="006D5FAE" w:rsidRDefault="00486994" w:rsidP="00486994">
      <w:pPr>
        <w:spacing w:line="360" w:lineRule="auto"/>
        <w:rPr>
          <w:sz w:val="22"/>
          <w:szCs w:val="22"/>
          <w:lang w:val="vi-VN"/>
        </w:rPr>
      </w:pPr>
    </w:p>
    <w:tbl>
      <w:tblPr>
        <w:tblW w:w="9582" w:type="dxa"/>
        <w:tblLook w:val="01E0" w:firstRow="1" w:lastRow="1" w:firstColumn="1" w:lastColumn="1" w:noHBand="0" w:noVBand="0"/>
      </w:tblPr>
      <w:tblGrid>
        <w:gridCol w:w="749"/>
        <w:gridCol w:w="8833"/>
      </w:tblGrid>
      <w:tr w:rsidR="00486994" w:rsidRPr="006D5FAE">
        <w:tc>
          <w:tcPr>
            <w:tcW w:w="749"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2.</w:t>
            </w:r>
          </w:p>
        </w:tc>
        <w:tc>
          <w:tcPr>
            <w:tcW w:w="8833" w:type="dxa"/>
            <w:shd w:val="clear" w:color="auto" w:fill="auto"/>
          </w:tcPr>
          <w:p w:rsidR="00486994" w:rsidRPr="006D5FAE" w:rsidRDefault="00486994" w:rsidP="008E017B">
            <w:pPr>
              <w:widowControl w:val="0"/>
              <w:spacing w:before="120"/>
              <w:jc w:val="both"/>
              <w:rPr>
                <w:sz w:val="22"/>
                <w:szCs w:val="22"/>
                <w:lang w:val="vi-VN"/>
              </w:rPr>
            </w:pPr>
            <w:r w:rsidRPr="006D5FAE">
              <w:rPr>
                <w:b/>
                <w:sz w:val="22"/>
                <w:szCs w:val="22"/>
                <w:lang w:val="vi-VN"/>
              </w:rPr>
              <w:t>Mô tả</w:t>
            </w:r>
          </w:p>
        </w:tc>
      </w:tr>
      <w:tr w:rsidR="00486994" w:rsidRPr="006D5FAE">
        <w:tc>
          <w:tcPr>
            <w:tcW w:w="749" w:type="dxa"/>
            <w:shd w:val="clear" w:color="auto" w:fill="auto"/>
          </w:tcPr>
          <w:p w:rsidR="00486994" w:rsidRPr="006D5FAE" w:rsidRDefault="00486994" w:rsidP="008E017B">
            <w:pPr>
              <w:widowControl w:val="0"/>
              <w:spacing w:before="120"/>
              <w:rPr>
                <w:b/>
                <w:sz w:val="22"/>
                <w:szCs w:val="22"/>
                <w:lang w:val="vi-VN"/>
              </w:rPr>
            </w:pPr>
          </w:p>
        </w:tc>
        <w:tc>
          <w:tcPr>
            <w:tcW w:w="8833" w:type="dxa"/>
            <w:shd w:val="clear" w:color="auto" w:fill="auto"/>
          </w:tcPr>
          <w:p w:rsidR="00486994" w:rsidRPr="006D5FAE" w:rsidRDefault="00486994" w:rsidP="008E017B">
            <w:pPr>
              <w:widowControl w:val="0"/>
              <w:spacing w:before="120"/>
              <w:jc w:val="both"/>
              <w:rPr>
                <w:sz w:val="22"/>
                <w:szCs w:val="22"/>
                <w:lang w:val="vi-VN"/>
              </w:rPr>
            </w:pPr>
            <w:r w:rsidRPr="0044604B">
              <w:rPr>
                <w:sz w:val="22"/>
                <w:szCs w:val="22"/>
                <w:lang w:val="vi-VN"/>
              </w:rPr>
              <w:t>Học phần được tạo lập từ những kiến thức chuyên sâu về khoa học quản lý bao gồm: hệ thống tri thức liên quan tới bản chất của quản lý; các nguyên tắc và phương pháp quản lý cơ bản; phong cách quản lý và nghệ thuật quản lý trong thế kỷ XXI; các quan điểm tiếp cận mới đối với các chức năng quản lý: lập kế hoạch và ra quyết định, tổ chức, lãnh đạo và kiểm tra</w:t>
            </w:r>
            <w:r w:rsidRPr="0044604B">
              <w:rPr>
                <w:bCs/>
                <w:iCs/>
                <w:sz w:val="22"/>
                <w:szCs w:val="22"/>
                <w:lang w:val="vi-VN"/>
              </w:rPr>
              <w:t xml:space="preserve">. </w:t>
            </w:r>
          </w:p>
        </w:tc>
      </w:tr>
    </w:tbl>
    <w:p w:rsidR="00486994" w:rsidRPr="0044604B" w:rsidRDefault="00486994" w:rsidP="00486994">
      <w:pPr>
        <w:spacing w:before="120"/>
        <w:rPr>
          <w:lang w:val="vi-VN"/>
        </w:rPr>
      </w:pPr>
    </w:p>
    <w:tbl>
      <w:tblPr>
        <w:tblW w:w="9582" w:type="dxa"/>
        <w:tblLook w:val="01E0" w:firstRow="1" w:lastRow="1" w:firstColumn="1" w:lastColumn="1" w:noHBand="0" w:noVBand="0"/>
      </w:tblPr>
      <w:tblGrid>
        <w:gridCol w:w="749"/>
        <w:gridCol w:w="8833"/>
      </w:tblGrid>
      <w:tr w:rsidR="00486994" w:rsidRPr="006D5FAE">
        <w:tc>
          <w:tcPr>
            <w:tcW w:w="749" w:type="dxa"/>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3.</w:t>
            </w:r>
          </w:p>
        </w:tc>
        <w:tc>
          <w:tcPr>
            <w:tcW w:w="8833" w:type="dxa"/>
            <w:shd w:val="clear" w:color="auto" w:fill="auto"/>
          </w:tcPr>
          <w:p w:rsidR="00486994" w:rsidRPr="006D5FAE" w:rsidRDefault="00486994" w:rsidP="008E017B">
            <w:pPr>
              <w:widowControl w:val="0"/>
              <w:spacing w:before="120"/>
              <w:jc w:val="both"/>
              <w:rPr>
                <w:sz w:val="22"/>
                <w:szCs w:val="22"/>
                <w:lang w:val="vi-VN"/>
              </w:rPr>
            </w:pPr>
            <w:r w:rsidRPr="006D5FAE">
              <w:rPr>
                <w:b/>
                <w:sz w:val="22"/>
                <w:szCs w:val="22"/>
                <w:lang w:val="vi-VN"/>
              </w:rPr>
              <w:t>Mục tiêu</w:t>
            </w:r>
          </w:p>
        </w:tc>
      </w:tr>
      <w:tr w:rsidR="00486994" w:rsidRPr="006D5FAE">
        <w:tc>
          <w:tcPr>
            <w:tcW w:w="749" w:type="dxa"/>
            <w:shd w:val="clear" w:color="auto" w:fill="auto"/>
          </w:tcPr>
          <w:p w:rsidR="00486994" w:rsidRPr="006D5FAE" w:rsidRDefault="00486994" w:rsidP="008E017B">
            <w:pPr>
              <w:widowControl w:val="0"/>
              <w:spacing w:before="120"/>
              <w:jc w:val="right"/>
              <w:rPr>
                <w:sz w:val="22"/>
                <w:szCs w:val="22"/>
                <w:lang w:val="vi-VN"/>
              </w:rPr>
            </w:pPr>
          </w:p>
        </w:tc>
        <w:tc>
          <w:tcPr>
            <w:tcW w:w="8833" w:type="dxa"/>
            <w:shd w:val="clear" w:color="auto" w:fill="auto"/>
          </w:tcPr>
          <w:p w:rsidR="00486994" w:rsidRPr="006D5FAE" w:rsidRDefault="00486994" w:rsidP="008E017B">
            <w:pPr>
              <w:spacing w:before="120"/>
              <w:jc w:val="both"/>
              <w:rPr>
                <w:spacing w:val="-2"/>
                <w:sz w:val="22"/>
                <w:szCs w:val="22"/>
                <w:lang w:val="vi-VN"/>
              </w:rPr>
            </w:pPr>
            <w:r w:rsidRPr="006D5FAE">
              <w:rPr>
                <w:spacing w:val="-2"/>
                <w:sz w:val="22"/>
                <w:szCs w:val="22"/>
                <w:lang w:val="vi-VN"/>
              </w:rPr>
              <w:t xml:space="preserve">Mục tiêu của học phần này nhằm </w:t>
            </w:r>
            <w:r w:rsidRPr="0044604B">
              <w:rPr>
                <w:spacing w:val="-2"/>
                <w:sz w:val="22"/>
                <w:szCs w:val="22"/>
                <w:lang w:val="vi-VN"/>
              </w:rPr>
              <w:t>giúp học viên: nâng cao</w:t>
            </w:r>
            <w:r w:rsidRPr="006D5FAE">
              <w:rPr>
                <w:spacing w:val="-2"/>
                <w:sz w:val="22"/>
                <w:szCs w:val="22"/>
                <w:lang w:val="vi-VN"/>
              </w:rPr>
              <w:t xml:space="preserve"> những kiến thức hệ thống và cập nhật về khoa học quản lý hiện đại góp phần giúp cho người học tiếp cận với những quan điểm mới về nguyên tắc và phương pháp quản lý, và vận dụng được nghệ thuật quản lý trong thực tiễn công việc.</w:t>
            </w:r>
          </w:p>
        </w:tc>
      </w:tr>
    </w:tbl>
    <w:p w:rsidR="00486994" w:rsidRPr="0044604B" w:rsidRDefault="00486994" w:rsidP="00486994">
      <w:pPr>
        <w:spacing w:before="120"/>
        <w:rPr>
          <w:lang w:val="vi-VN"/>
        </w:rPr>
      </w:pPr>
    </w:p>
    <w:tbl>
      <w:tblPr>
        <w:tblW w:w="9582" w:type="dxa"/>
        <w:tblLook w:val="01E0" w:firstRow="1" w:lastRow="1" w:firstColumn="1" w:lastColumn="1" w:noHBand="0" w:noVBand="0"/>
      </w:tblPr>
      <w:tblGrid>
        <w:gridCol w:w="668"/>
        <w:gridCol w:w="6033"/>
        <w:gridCol w:w="1261"/>
        <w:gridCol w:w="703"/>
        <w:gridCol w:w="917"/>
      </w:tblGrid>
      <w:tr w:rsidR="00486994" w:rsidRPr="006D5FAE">
        <w:tc>
          <w:tcPr>
            <w:tcW w:w="668" w:type="dxa"/>
            <w:shd w:val="clear" w:color="auto" w:fill="auto"/>
          </w:tcPr>
          <w:p w:rsidR="00486994" w:rsidRPr="006D5FAE" w:rsidRDefault="00486994" w:rsidP="002D7476">
            <w:pPr>
              <w:widowControl w:val="0"/>
              <w:spacing w:before="120"/>
              <w:rPr>
                <w:b/>
                <w:sz w:val="22"/>
                <w:szCs w:val="22"/>
                <w:lang w:val="vi-VN"/>
              </w:rPr>
            </w:pPr>
            <w:r w:rsidRPr="006D5FAE">
              <w:rPr>
                <w:b/>
                <w:sz w:val="22"/>
                <w:szCs w:val="22"/>
                <w:lang w:val="vi-VN"/>
              </w:rPr>
              <w:t>4.</w:t>
            </w:r>
          </w:p>
        </w:tc>
        <w:tc>
          <w:tcPr>
            <w:tcW w:w="8914" w:type="dxa"/>
            <w:gridSpan w:val="4"/>
            <w:shd w:val="clear" w:color="auto" w:fill="auto"/>
          </w:tcPr>
          <w:p w:rsidR="00486994" w:rsidRPr="006D5FAE" w:rsidRDefault="00486994" w:rsidP="002D7476">
            <w:pPr>
              <w:widowControl w:val="0"/>
              <w:spacing w:before="120"/>
              <w:jc w:val="both"/>
              <w:rPr>
                <w:sz w:val="22"/>
                <w:szCs w:val="22"/>
                <w:lang w:val="vi-VN"/>
              </w:rPr>
            </w:pPr>
            <w:r w:rsidRPr="006D5FAE">
              <w:rPr>
                <w:b/>
                <w:sz w:val="22"/>
                <w:szCs w:val="22"/>
                <w:lang w:val="vi-VN"/>
              </w:rPr>
              <w:t>Kết quả học tập mong đợi</w:t>
            </w:r>
          </w:p>
        </w:tc>
      </w:tr>
      <w:tr w:rsidR="00486994" w:rsidRPr="006D5FAE">
        <w:tc>
          <w:tcPr>
            <w:tcW w:w="668" w:type="dxa"/>
            <w:shd w:val="clear" w:color="auto" w:fill="auto"/>
          </w:tcPr>
          <w:p w:rsidR="00486994" w:rsidRPr="006D5FAE" w:rsidRDefault="00486994" w:rsidP="002D7476">
            <w:pPr>
              <w:widowControl w:val="0"/>
              <w:spacing w:before="120"/>
              <w:rPr>
                <w:b/>
                <w:sz w:val="22"/>
                <w:szCs w:val="22"/>
                <w:lang w:val="vi-VN"/>
              </w:rPr>
            </w:pPr>
          </w:p>
        </w:tc>
        <w:tc>
          <w:tcPr>
            <w:tcW w:w="8914" w:type="dxa"/>
            <w:gridSpan w:val="4"/>
            <w:shd w:val="clear" w:color="auto" w:fill="auto"/>
          </w:tcPr>
          <w:p w:rsidR="00486994" w:rsidRPr="006D5FAE" w:rsidRDefault="00486994" w:rsidP="002D7476">
            <w:pPr>
              <w:widowControl w:val="0"/>
              <w:spacing w:before="120"/>
              <w:jc w:val="both"/>
              <w:rPr>
                <w:sz w:val="22"/>
                <w:szCs w:val="22"/>
                <w:lang w:val="vi-VN"/>
              </w:rPr>
            </w:pPr>
            <w:r w:rsidRPr="006D5FAE">
              <w:rPr>
                <w:bCs/>
                <w:sz w:val="22"/>
                <w:szCs w:val="22"/>
                <w:lang w:val="vi-VN"/>
              </w:rPr>
              <w:t>Sau khi học xong học phần, học viên có thể:</w:t>
            </w:r>
          </w:p>
        </w:tc>
      </w:tr>
      <w:tr w:rsidR="00486994" w:rsidRPr="006D5FAE">
        <w:tc>
          <w:tcPr>
            <w:tcW w:w="668" w:type="dxa"/>
            <w:shd w:val="clear" w:color="auto" w:fill="auto"/>
          </w:tcPr>
          <w:p w:rsidR="00486994" w:rsidRPr="006D5FAE" w:rsidRDefault="00486994" w:rsidP="002D7476">
            <w:pPr>
              <w:widowControl w:val="0"/>
              <w:spacing w:before="120"/>
              <w:jc w:val="right"/>
              <w:rPr>
                <w:sz w:val="22"/>
                <w:szCs w:val="22"/>
                <w:lang w:val="en-GB"/>
              </w:rPr>
            </w:pPr>
            <w:r w:rsidRPr="006D5FAE">
              <w:rPr>
                <w:sz w:val="22"/>
                <w:szCs w:val="22"/>
                <w:lang w:val="en-GB"/>
              </w:rPr>
              <w:t>1)</w:t>
            </w:r>
          </w:p>
        </w:tc>
        <w:tc>
          <w:tcPr>
            <w:tcW w:w="8914" w:type="dxa"/>
            <w:gridSpan w:val="4"/>
            <w:shd w:val="clear" w:color="auto" w:fill="auto"/>
          </w:tcPr>
          <w:p w:rsidR="00486994" w:rsidRPr="006D5FAE" w:rsidRDefault="00486994" w:rsidP="002D7476">
            <w:pPr>
              <w:spacing w:before="120"/>
              <w:jc w:val="both"/>
              <w:rPr>
                <w:bCs/>
                <w:sz w:val="22"/>
                <w:szCs w:val="22"/>
                <w:lang w:val="vi-VN"/>
              </w:rPr>
            </w:pPr>
            <w:r w:rsidRPr="006D5FAE">
              <w:rPr>
                <w:bCs/>
                <w:sz w:val="22"/>
                <w:szCs w:val="22"/>
                <w:lang w:val="vi-VN"/>
              </w:rPr>
              <w:t>Áp dụng các nguyên tắc và phương pháp quản lý vào thực tiễn.</w:t>
            </w:r>
          </w:p>
        </w:tc>
      </w:tr>
      <w:tr w:rsidR="00486994" w:rsidRPr="006D5FAE">
        <w:tc>
          <w:tcPr>
            <w:tcW w:w="668" w:type="dxa"/>
            <w:shd w:val="clear" w:color="auto" w:fill="auto"/>
          </w:tcPr>
          <w:p w:rsidR="00486994" w:rsidRPr="006D5FAE" w:rsidRDefault="00486994" w:rsidP="002D7476">
            <w:pPr>
              <w:widowControl w:val="0"/>
              <w:spacing w:before="120"/>
              <w:jc w:val="right"/>
              <w:rPr>
                <w:sz w:val="22"/>
                <w:szCs w:val="22"/>
                <w:lang w:val="en-GB"/>
              </w:rPr>
            </w:pPr>
            <w:r w:rsidRPr="006D5FAE">
              <w:rPr>
                <w:sz w:val="22"/>
                <w:szCs w:val="22"/>
                <w:lang w:val="en-GB"/>
              </w:rPr>
              <w:t>2)</w:t>
            </w:r>
          </w:p>
        </w:tc>
        <w:tc>
          <w:tcPr>
            <w:tcW w:w="8914" w:type="dxa"/>
            <w:gridSpan w:val="4"/>
            <w:shd w:val="clear" w:color="auto" w:fill="auto"/>
          </w:tcPr>
          <w:p w:rsidR="00486994" w:rsidRPr="002D7476" w:rsidRDefault="00486994" w:rsidP="002D7476">
            <w:pPr>
              <w:widowControl w:val="0"/>
              <w:spacing w:before="120"/>
              <w:jc w:val="both"/>
              <w:rPr>
                <w:bCs/>
                <w:sz w:val="22"/>
                <w:szCs w:val="22"/>
              </w:rPr>
            </w:pPr>
            <w:r w:rsidRPr="006D5FAE">
              <w:rPr>
                <w:bCs/>
                <w:sz w:val="22"/>
                <w:szCs w:val="22"/>
                <w:lang w:val="vi-VN"/>
              </w:rPr>
              <w:t>Có khả năng ra quyết định một cách khoa học.</w:t>
            </w:r>
          </w:p>
        </w:tc>
      </w:tr>
      <w:tr w:rsidR="002D7476" w:rsidRPr="006D5FAE">
        <w:tc>
          <w:tcPr>
            <w:tcW w:w="668" w:type="dxa"/>
            <w:shd w:val="clear" w:color="auto" w:fill="auto"/>
          </w:tcPr>
          <w:p w:rsidR="002D7476" w:rsidRPr="006D5FAE" w:rsidRDefault="002D7476" w:rsidP="002D7476">
            <w:pPr>
              <w:widowControl w:val="0"/>
              <w:spacing w:before="120"/>
              <w:jc w:val="right"/>
              <w:rPr>
                <w:sz w:val="22"/>
                <w:szCs w:val="22"/>
                <w:lang w:val="en-GB"/>
              </w:rPr>
            </w:pPr>
            <w:r w:rsidRPr="006D5FAE">
              <w:rPr>
                <w:sz w:val="22"/>
                <w:szCs w:val="22"/>
                <w:lang w:val="en-GB"/>
              </w:rPr>
              <w:t>3)</w:t>
            </w:r>
          </w:p>
        </w:tc>
        <w:tc>
          <w:tcPr>
            <w:tcW w:w="8914" w:type="dxa"/>
            <w:gridSpan w:val="4"/>
            <w:shd w:val="clear" w:color="auto" w:fill="auto"/>
          </w:tcPr>
          <w:p w:rsidR="002D7476" w:rsidRPr="006D5FAE" w:rsidRDefault="002D7476" w:rsidP="002D7476">
            <w:pPr>
              <w:widowControl w:val="0"/>
              <w:spacing w:before="120"/>
              <w:jc w:val="both"/>
              <w:rPr>
                <w:bCs/>
                <w:sz w:val="22"/>
                <w:szCs w:val="22"/>
                <w:lang w:val="vi-VN"/>
              </w:rPr>
            </w:pPr>
            <w:r w:rsidRPr="006D5FAE">
              <w:rPr>
                <w:bCs/>
                <w:sz w:val="22"/>
                <w:szCs w:val="22"/>
                <w:lang w:val="vi-VN"/>
              </w:rPr>
              <w:t xml:space="preserve">Có </w:t>
            </w:r>
            <w:r w:rsidRPr="006D5FAE">
              <w:rPr>
                <w:spacing w:val="-2"/>
                <w:sz w:val="22"/>
                <w:szCs w:val="22"/>
                <w:lang w:val="vi-VN"/>
              </w:rPr>
              <w:t>kỹ năng ra quyết định và tổ chức thực hiện các quyết định quản lý; kỹ năng thiết kế mô hình tổ chức và phân công công việc, tạo động lực làm việc; kỹ năng kiểm tra, đánh giá trong quản lý. Bước đầu hình thành kỹ năng nghiên cứu, giảng dạy và tư vấn quản lý.</w:t>
            </w:r>
          </w:p>
        </w:tc>
      </w:tr>
      <w:tr w:rsidR="00486994" w:rsidRPr="006D5FAE">
        <w:tc>
          <w:tcPr>
            <w:tcW w:w="9582" w:type="dxa"/>
            <w:gridSpan w:val="5"/>
            <w:shd w:val="clear" w:color="auto" w:fill="auto"/>
          </w:tcPr>
          <w:p w:rsidR="00486994" w:rsidRPr="006D5FAE" w:rsidRDefault="00486994" w:rsidP="002D7476">
            <w:pPr>
              <w:widowControl w:val="0"/>
              <w:spacing w:before="120"/>
              <w:jc w:val="both"/>
              <w:rPr>
                <w:bCs/>
                <w:sz w:val="22"/>
                <w:szCs w:val="22"/>
                <w:lang w:val="vi-VN"/>
              </w:rPr>
            </w:pPr>
          </w:p>
        </w:tc>
      </w:tr>
      <w:tr w:rsidR="00486994" w:rsidRPr="006D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8" w:type="dxa"/>
            <w:tcBorders>
              <w:top w:val="nil"/>
              <w:left w:val="nil"/>
              <w:bottom w:val="single" w:sz="4" w:space="0" w:color="auto"/>
              <w:right w:val="nil"/>
            </w:tcBorders>
            <w:shd w:val="clear" w:color="auto" w:fill="auto"/>
          </w:tcPr>
          <w:p w:rsidR="00486994" w:rsidRPr="006D5FAE" w:rsidRDefault="00486994" w:rsidP="002D7476">
            <w:pPr>
              <w:widowControl w:val="0"/>
              <w:spacing w:before="120"/>
              <w:rPr>
                <w:b/>
                <w:sz w:val="22"/>
                <w:szCs w:val="22"/>
                <w:lang w:val="vi-VN"/>
              </w:rPr>
            </w:pPr>
            <w:r w:rsidRPr="006D5FAE">
              <w:rPr>
                <w:b/>
                <w:sz w:val="22"/>
                <w:szCs w:val="22"/>
                <w:lang w:val="vi-VN"/>
              </w:rPr>
              <w:t>5.</w:t>
            </w:r>
          </w:p>
        </w:tc>
        <w:tc>
          <w:tcPr>
            <w:tcW w:w="8914" w:type="dxa"/>
            <w:gridSpan w:val="4"/>
            <w:tcBorders>
              <w:top w:val="nil"/>
              <w:left w:val="nil"/>
              <w:bottom w:val="single" w:sz="4" w:space="0" w:color="auto"/>
              <w:right w:val="nil"/>
            </w:tcBorders>
            <w:shd w:val="clear" w:color="auto" w:fill="auto"/>
          </w:tcPr>
          <w:p w:rsidR="00486994" w:rsidRPr="006D5FAE" w:rsidRDefault="00486994" w:rsidP="002D7476">
            <w:pPr>
              <w:widowControl w:val="0"/>
              <w:spacing w:before="120"/>
              <w:jc w:val="both"/>
              <w:rPr>
                <w:sz w:val="22"/>
                <w:szCs w:val="22"/>
                <w:lang w:val="vi-VN"/>
              </w:rPr>
            </w:pPr>
            <w:r w:rsidRPr="006D5FAE">
              <w:rPr>
                <w:b/>
                <w:sz w:val="22"/>
                <w:szCs w:val="22"/>
                <w:lang w:val="vi-VN"/>
              </w:rPr>
              <w:t>Nội dung</w:t>
            </w:r>
          </w:p>
        </w:tc>
      </w:tr>
      <w:tr w:rsidR="00486994" w:rsidRPr="006D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8" w:type="dxa"/>
            <w:vMerge w:val="restart"/>
            <w:tcBorders>
              <w:top w:val="single" w:sz="4" w:space="0" w:color="auto"/>
            </w:tcBorders>
            <w:shd w:val="clear" w:color="auto" w:fill="auto"/>
            <w:vAlign w:val="center"/>
          </w:tcPr>
          <w:p w:rsidR="00486994" w:rsidRPr="006D5FAE" w:rsidRDefault="00486994" w:rsidP="002D7476">
            <w:pPr>
              <w:widowControl w:val="0"/>
              <w:spacing w:before="120"/>
              <w:jc w:val="center"/>
              <w:rPr>
                <w:b/>
                <w:sz w:val="22"/>
                <w:szCs w:val="22"/>
                <w:lang w:val="vi-VN"/>
              </w:rPr>
            </w:pPr>
            <w:r w:rsidRPr="006D5FAE">
              <w:rPr>
                <w:b/>
                <w:sz w:val="22"/>
                <w:szCs w:val="22"/>
                <w:lang w:val="vi-VN"/>
              </w:rPr>
              <w:t>TT</w:t>
            </w:r>
          </w:p>
        </w:tc>
        <w:tc>
          <w:tcPr>
            <w:tcW w:w="6033" w:type="dxa"/>
            <w:vMerge w:val="restart"/>
            <w:tcBorders>
              <w:top w:val="single" w:sz="4" w:space="0" w:color="auto"/>
            </w:tcBorders>
            <w:shd w:val="clear" w:color="auto" w:fill="auto"/>
            <w:vAlign w:val="center"/>
          </w:tcPr>
          <w:p w:rsidR="00486994" w:rsidRPr="006D5FAE" w:rsidRDefault="00486994" w:rsidP="002D7476">
            <w:pPr>
              <w:widowControl w:val="0"/>
              <w:spacing w:before="120"/>
              <w:jc w:val="center"/>
              <w:rPr>
                <w:b/>
                <w:sz w:val="22"/>
                <w:szCs w:val="22"/>
                <w:lang w:val="vi-VN"/>
              </w:rPr>
            </w:pPr>
            <w:r w:rsidRPr="006D5FAE">
              <w:rPr>
                <w:b/>
                <w:sz w:val="22"/>
                <w:szCs w:val="22"/>
                <w:lang w:val="vi-VN"/>
              </w:rPr>
              <w:t>Chủ đề</w:t>
            </w:r>
          </w:p>
        </w:tc>
        <w:tc>
          <w:tcPr>
            <w:tcW w:w="1261" w:type="dxa"/>
            <w:vMerge w:val="restart"/>
            <w:tcBorders>
              <w:top w:val="single" w:sz="4" w:space="0" w:color="auto"/>
            </w:tcBorders>
            <w:shd w:val="clear" w:color="auto" w:fill="auto"/>
            <w:vAlign w:val="center"/>
          </w:tcPr>
          <w:p w:rsidR="00486994" w:rsidRPr="006D5FAE" w:rsidRDefault="00486994" w:rsidP="002D7476">
            <w:pPr>
              <w:widowControl w:val="0"/>
              <w:spacing w:before="120"/>
              <w:jc w:val="center"/>
              <w:rPr>
                <w:sz w:val="22"/>
                <w:szCs w:val="22"/>
                <w:lang w:val="vi-VN"/>
              </w:rPr>
            </w:pPr>
            <w:r w:rsidRPr="006D5FAE">
              <w:rPr>
                <w:b/>
                <w:bCs/>
                <w:sz w:val="22"/>
                <w:szCs w:val="22"/>
                <w:lang w:val="vi-VN"/>
              </w:rPr>
              <w:t>Nhằm đạt KQHT</w:t>
            </w:r>
          </w:p>
        </w:tc>
        <w:tc>
          <w:tcPr>
            <w:tcW w:w="1620" w:type="dxa"/>
            <w:gridSpan w:val="2"/>
            <w:tcBorders>
              <w:top w:val="single" w:sz="4" w:space="0" w:color="auto"/>
            </w:tcBorders>
            <w:shd w:val="clear" w:color="auto" w:fill="auto"/>
            <w:vAlign w:val="center"/>
          </w:tcPr>
          <w:p w:rsidR="00486994" w:rsidRPr="006D5FAE" w:rsidRDefault="00486994" w:rsidP="002D7476">
            <w:pPr>
              <w:widowControl w:val="0"/>
              <w:spacing w:before="120"/>
              <w:jc w:val="center"/>
              <w:rPr>
                <w:sz w:val="22"/>
                <w:szCs w:val="22"/>
                <w:lang w:val="vi-VN"/>
              </w:rPr>
            </w:pPr>
            <w:r w:rsidRPr="006D5FAE">
              <w:rPr>
                <w:b/>
                <w:bCs/>
                <w:sz w:val="22"/>
                <w:szCs w:val="22"/>
                <w:lang w:val="vi-VN"/>
              </w:rPr>
              <w:t>Số tiết</w:t>
            </w:r>
          </w:p>
        </w:tc>
      </w:tr>
      <w:tr w:rsidR="00486994" w:rsidRPr="006D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8" w:type="dxa"/>
            <w:vMerge/>
            <w:shd w:val="clear" w:color="auto" w:fill="auto"/>
          </w:tcPr>
          <w:p w:rsidR="00486994" w:rsidRPr="006D5FAE" w:rsidRDefault="00486994" w:rsidP="002D7476">
            <w:pPr>
              <w:widowControl w:val="0"/>
              <w:spacing w:before="120"/>
              <w:rPr>
                <w:b/>
                <w:sz w:val="22"/>
                <w:szCs w:val="22"/>
                <w:lang w:val="vi-VN"/>
              </w:rPr>
            </w:pPr>
          </w:p>
        </w:tc>
        <w:tc>
          <w:tcPr>
            <w:tcW w:w="6033" w:type="dxa"/>
            <w:vMerge/>
            <w:shd w:val="clear" w:color="auto" w:fill="auto"/>
          </w:tcPr>
          <w:p w:rsidR="00486994" w:rsidRPr="006D5FAE" w:rsidRDefault="00486994" w:rsidP="002D7476">
            <w:pPr>
              <w:widowControl w:val="0"/>
              <w:spacing w:before="120"/>
              <w:rPr>
                <w:b/>
                <w:sz w:val="22"/>
                <w:szCs w:val="22"/>
                <w:lang w:val="vi-VN"/>
              </w:rPr>
            </w:pPr>
          </w:p>
        </w:tc>
        <w:tc>
          <w:tcPr>
            <w:tcW w:w="1261" w:type="dxa"/>
            <w:vMerge/>
            <w:shd w:val="clear" w:color="auto" w:fill="auto"/>
          </w:tcPr>
          <w:p w:rsidR="00486994" w:rsidRPr="006D5FAE" w:rsidRDefault="00486994" w:rsidP="002D7476">
            <w:pPr>
              <w:widowControl w:val="0"/>
              <w:spacing w:before="120"/>
              <w:jc w:val="both"/>
              <w:rPr>
                <w:sz w:val="22"/>
                <w:szCs w:val="22"/>
                <w:lang w:val="vi-VN"/>
              </w:rPr>
            </w:pPr>
          </w:p>
        </w:tc>
        <w:tc>
          <w:tcPr>
            <w:tcW w:w="703" w:type="dxa"/>
            <w:shd w:val="clear" w:color="auto" w:fill="auto"/>
          </w:tcPr>
          <w:p w:rsidR="00486994" w:rsidRPr="006D5FAE" w:rsidRDefault="00486994" w:rsidP="002D7476">
            <w:pPr>
              <w:widowControl w:val="0"/>
              <w:spacing w:before="120"/>
              <w:ind w:left="34"/>
              <w:jc w:val="center"/>
              <w:rPr>
                <w:b/>
                <w:bCs/>
                <w:sz w:val="22"/>
                <w:szCs w:val="22"/>
                <w:lang w:val="vi-VN"/>
              </w:rPr>
            </w:pPr>
            <w:r w:rsidRPr="006D5FAE">
              <w:rPr>
                <w:b/>
                <w:bCs/>
                <w:sz w:val="22"/>
                <w:szCs w:val="22"/>
                <w:lang w:val="vi-VN"/>
              </w:rPr>
              <w:t>LT</w:t>
            </w:r>
          </w:p>
        </w:tc>
        <w:tc>
          <w:tcPr>
            <w:tcW w:w="917" w:type="dxa"/>
            <w:shd w:val="clear" w:color="auto" w:fill="auto"/>
          </w:tcPr>
          <w:p w:rsidR="00486994" w:rsidRPr="006D5FAE" w:rsidRDefault="00486994" w:rsidP="002D7476">
            <w:pPr>
              <w:widowControl w:val="0"/>
              <w:spacing w:before="120"/>
              <w:ind w:left="34"/>
              <w:jc w:val="center"/>
              <w:rPr>
                <w:b/>
                <w:bCs/>
                <w:sz w:val="22"/>
                <w:szCs w:val="22"/>
                <w:lang w:val="vi-VN"/>
              </w:rPr>
            </w:pPr>
            <w:r w:rsidRPr="006D5FAE">
              <w:rPr>
                <w:b/>
                <w:bCs/>
                <w:sz w:val="22"/>
                <w:szCs w:val="22"/>
                <w:lang w:val="vi-VN"/>
              </w:rPr>
              <w:t>TH</w:t>
            </w:r>
          </w:p>
        </w:tc>
      </w:tr>
      <w:tr w:rsidR="00486994" w:rsidRPr="006D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8" w:type="dxa"/>
            <w:shd w:val="clear" w:color="auto" w:fill="auto"/>
          </w:tcPr>
          <w:p w:rsidR="00486994" w:rsidRPr="002D7476" w:rsidRDefault="002D7476" w:rsidP="002D7476">
            <w:pPr>
              <w:widowControl w:val="0"/>
              <w:tabs>
                <w:tab w:val="center" w:pos="1620"/>
                <w:tab w:val="center" w:pos="6521"/>
              </w:tabs>
              <w:jc w:val="center"/>
              <w:outlineLvl w:val="1"/>
              <w:rPr>
                <w:sz w:val="22"/>
                <w:szCs w:val="22"/>
              </w:rPr>
            </w:pPr>
            <w:r>
              <w:rPr>
                <w:sz w:val="22"/>
                <w:szCs w:val="22"/>
                <w:lang w:val="vi-VN"/>
              </w:rPr>
              <w:t>1</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1.1</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lastRenderedPageBreak/>
              <w:t>1.2</w:t>
            </w:r>
          </w:p>
        </w:tc>
        <w:tc>
          <w:tcPr>
            <w:tcW w:w="6033" w:type="dxa"/>
            <w:shd w:val="clear" w:color="auto" w:fill="auto"/>
          </w:tcPr>
          <w:p w:rsidR="00486994" w:rsidRPr="006D5FAE" w:rsidRDefault="00486994" w:rsidP="002D7476">
            <w:pPr>
              <w:widowControl w:val="0"/>
              <w:rPr>
                <w:b/>
                <w:sz w:val="22"/>
                <w:szCs w:val="22"/>
                <w:lang w:val="vi-VN"/>
              </w:rPr>
            </w:pPr>
            <w:r w:rsidRPr="006D5FAE">
              <w:rPr>
                <w:b/>
                <w:sz w:val="22"/>
                <w:szCs w:val="22"/>
                <w:lang w:val="vi-VN"/>
              </w:rPr>
              <w:lastRenderedPageBreak/>
              <w:t>Quản lý và môi trường quản lý</w:t>
            </w:r>
          </w:p>
          <w:p w:rsidR="00486994" w:rsidRPr="006D5FAE" w:rsidRDefault="00486994" w:rsidP="002D7476">
            <w:pPr>
              <w:widowControl w:val="0"/>
              <w:rPr>
                <w:sz w:val="22"/>
                <w:szCs w:val="22"/>
                <w:lang w:val="vi-VN"/>
              </w:rPr>
            </w:pPr>
            <w:r w:rsidRPr="006D5FAE">
              <w:rPr>
                <w:sz w:val="22"/>
                <w:szCs w:val="22"/>
                <w:lang w:val="vi-VN"/>
              </w:rPr>
              <w:t>Khái niệm và bản chất của quản lý</w:t>
            </w:r>
          </w:p>
          <w:p w:rsidR="00486994" w:rsidRPr="006D5FAE" w:rsidRDefault="00486994" w:rsidP="002D7476">
            <w:pPr>
              <w:widowControl w:val="0"/>
              <w:rPr>
                <w:sz w:val="22"/>
                <w:szCs w:val="22"/>
                <w:lang w:val="vi-VN"/>
              </w:rPr>
            </w:pPr>
            <w:r w:rsidRPr="006D5FAE">
              <w:rPr>
                <w:sz w:val="22"/>
                <w:szCs w:val="22"/>
                <w:lang w:val="vi-VN"/>
              </w:rPr>
              <w:lastRenderedPageBreak/>
              <w:t>Môi trường quản lý</w:t>
            </w:r>
          </w:p>
        </w:tc>
        <w:tc>
          <w:tcPr>
            <w:tcW w:w="1261" w:type="dxa"/>
            <w:shd w:val="clear" w:color="auto" w:fill="auto"/>
          </w:tcPr>
          <w:p w:rsidR="00486994" w:rsidRPr="006D5FAE" w:rsidRDefault="00486994" w:rsidP="002D7476">
            <w:pPr>
              <w:widowControl w:val="0"/>
              <w:ind w:left="34"/>
              <w:jc w:val="center"/>
              <w:rPr>
                <w:sz w:val="22"/>
                <w:szCs w:val="22"/>
                <w:lang w:val="vi-VN"/>
              </w:rPr>
            </w:pPr>
            <w:r w:rsidRPr="006D5FAE">
              <w:rPr>
                <w:sz w:val="22"/>
                <w:szCs w:val="22"/>
                <w:lang w:val="vi-VN"/>
              </w:rPr>
              <w:lastRenderedPageBreak/>
              <w:t>1</w:t>
            </w:r>
          </w:p>
        </w:tc>
        <w:tc>
          <w:tcPr>
            <w:tcW w:w="703" w:type="dxa"/>
            <w:shd w:val="clear" w:color="auto" w:fill="auto"/>
          </w:tcPr>
          <w:p w:rsidR="00486994" w:rsidRPr="006D5FAE" w:rsidRDefault="00486994" w:rsidP="002D7476">
            <w:pPr>
              <w:widowControl w:val="0"/>
              <w:ind w:left="34"/>
              <w:jc w:val="center"/>
              <w:rPr>
                <w:bCs/>
                <w:sz w:val="22"/>
                <w:szCs w:val="22"/>
                <w:lang w:val="vi-VN"/>
              </w:rPr>
            </w:pPr>
            <w:r w:rsidRPr="006D5FAE">
              <w:rPr>
                <w:bCs/>
                <w:sz w:val="22"/>
                <w:szCs w:val="22"/>
                <w:lang w:val="vi-VN"/>
              </w:rPr>
              <w:t>2</w:t>
            </w:r>
          </w:p>
        </w:tc>
        <w:tc>
          <w:tcPr>
            <w:tcW w:w="917" w:type="dxa"/>
            <w:shd w:val="clear" w:color="auto" w:fill="auto"/>
          </w:tcPr>
          <w:p w:rsidR="00486994" w:rsidRPr="006D5FAE" w:rsidRDefault="00486994" w:rsidP="002D7476">
            <w:pPr>
              <w:widowControl w:val="0"/>
              <w:ind w:left="34"/>
              <w:jc w:val="center"/>
              <w:rPr>
                <w:bCs/>
                <w:sz w:val="22"/>
                <w:szCs w:val="22"/>
                <w:lang w:val="vi-VN"/>
              </w:rPr>
            </w:pPr>
            <w:r w:rsidRPr="006D5FAE">
              <w:rPr>
                <w:bCs/>
                <w:sz w:val="22"/>
                <w:szCs w:val="22"/>
                <w:lang w:val="vi-VN"/>
              </w:rPr>
              <w:t>0</w:t>
            </w:r>
          </w:p>
        </w:tc>
      </w:tr>
      <w:tr w:rsidR="00486994" w:rsidRPr="006D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8" w:type="dxa"/>
            <w:shd w:val="clear" w:color="auto" w:fill="auto"/>
          </w:tcPr>
          <w:p w:rsidR="00486994" w:rsidRPr="002D7476" w:rsidRDefault="002D7476" w:rsidP="002D7476">
            <w:pPr>
              <w:widowControl w:val="0"/>
              <w:tabs>
                <w:tab w:val="center" w:pos="1620"/>
                <w:tab w:val="center" w:pos="6521"/>
              </w:tabs>
              <w:jc w:val="center"/>
              <w:outlineLvl w:val="1"/>
              <w:rPr>
                <w:sz w:val="22"/>
                <w:szCs w:val="22"/>
              </w:rPr>
            </w:pPr>
            <w:r>
              <w:rPr>
                <w:sz w:val="22"/>
                <w:szCs w:val="22"/>
                <w:lang w:val="vi-VN"/>
              </w:rPr>
              <w:lastRenderedPageBreak/>
              <w:t>2</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2.1</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2.2</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2.3</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2.4</w:t>
            </w:r>
          </w:p>
        </w:tc>
        <w:tc>
          <w:tcPr>
            <w:tcW w:w="6033" w:type="dxa"/>
            <w:shd w:val="clear" w:color="auto" w:fill="auto"/>
          </w:tcPr>
          <w:p w:rsidR="00486994" w:rsidRPr="006D5FAE" w:rsidRDefault="00486994" w:rsidP="002D7476">
            <w:pPr>
              <w:widowControl w:val="0"/>
              <w:rPr>
                <w:b/>
                <w:sz w:val="22"/>
                <w:szCs w:val="22"/>
                <w:lang w:val="vi-VN"/>
              </w:rPr>
            </w:pPr>
            <w:r w:rsidRPr="006D5FAE">
              <w:rPr>
                <w:b/>
                <w:sz w:val="22"/>
                <w:szCs w:val="22"/>
                <w:lang w:val="vi-VN"/>
              </w:rPr>
              <w:t>Quản lý với tư cách là một khoa học</w:t>
            </w:r>
          </w:p>
          <w:p w:rsidR="00486994" w:rsidRPr="006D5FAE" w:rsidRDefault="00486994" w:rsidP="002D7476">
            <w:pPr>
              <w:widowControl w:val="0"/>
              <w:rPr>
                <w:sz w:val="22"/>
                <w:szCs w:val="22"/>
                <w:lang w:val="vi-VN"/>
              </w:rPr>
            </w:pPr>
            <w:r w:rsidRPr="006D5FAE">
              <w:rPr>
                <w:sz w:val="22"/>
                <w:szCs w:val="22"/>
                <w:lang w:val="vi-VN"/>
              </w:rPr>
              <w:t>Điều kiện kinh tế xã hội và tiền đề lý luận</w:t>
            </w:r>
          </w:p>
          <w:p w:rsidR="00486994" w:rsidRPr="006D5FAE" w:rsidRDefault="00486994" w:rsidP="002D7476">
            <w:pPr>
              <w:widowControl w:val="0"/>
              <w:rPr>
                <w:sz w:val="22"/>
                <w:szCs w:val="22"/>
                <w:lang w:val="vi-VN"/>
              </w:rPr>
            </w:pPr>
            <w:r w:rsidRPr="006D5FAE">
              <w:rPr>
                <w:sz w:val="22"/>
                <w:szCs w:val="22"/>
                <w:lang w:val="vi-VN"/>
              </w:rPr>
              <w:t>Đối tượng khoa học quản lý</w:t>
            </w:r>
          </w:p>
          <w:p w:rsidR="00486994" w:rsidRPr="006D5FAE" w:rsidRDefault="00486994" w:rsidP="002D7476">
            <w:pPr>
              <w:widowControl w:val="0"/>
              <w:rPr>
                <w:sz w:val="22"/>
                <w:szCs w:val="22"/>
                <w:lang w:val="vi-VN"/>
              </w:rPr>
            </w:pPr>
            <w:r w:rsidRPr="006D5FAE">
              <w:rPr>
                <w:sz w:val="22"/>
                <w:szCs w:val="22"/>
                <w:lang w:val="vi-VN"/>
              </w:rPr>
              <w:t>Phương pháp của khoa học quản lý</w:t>
            </w:r>
          </w:p>
          <w:p w:rsidR="00486994" w:rsidRPr="006D5FAE" w:rsidRDefault="00486994" w:rsidP="002D7476">
            <w:pPr>
              <w:widowControl w:val="0"/>
              <w:rPr>
                <w:sz w:val="22"/>
                <w:szCs w:val="22"/>
                <w:lang w:val="vi-VN"/>
              </w:rPr>
            </w:pPr>
            <w:r w:rsidRPr="006D5FAE">
              <w:rPr>
                <w:sz w:val="22"/>
                <w:szCs w:val="22"/>
                <w:lang w:val="vi-VN"/>
              </w:rPr>
              <w:t>Đặc điểm và ý nghĩa của khoa học quản lý</w:t>
            </w:r>
          </w:p>
        </w:tc>
        <w:tc>
          <w:tcPr>
            <w:tcW w:w="1261" w:type="dxa"/>
            <w:shd w:val="clear" w:color="auto" w:fill="auto"/>
          </w:tcPr>
          <w:p w:rsidR="00486994" w:rsidRPr="006D5FAE" w:rsidRDefault="00486994" w:rsidP="002D7476">
            <w:pPr>
              <w:widowControl w:val="0"/>
              <w:ind w:left="34"/>
              <w:jc w:val="center"/>
              <w:rPr>
                <w:sz w:val="22"/>
                <w:szCs w:val="22"/>
                <w:lang w:val="vi-VN"/>
              </w:rPr>
            </w:pPr>
            <w:r w:rsidRPr="006D5FAE">
              <w:rPr>
                <w:sz w:val="22"/>
                <w:szCs w:val="22"/>
                <w:lang w:val="vi-VN"/>
              </w:rPr>
              <w:t>1</w:t>
            </w:r>
          </w:p>
        </w:tc>
        <w:tc>
          <w:tcPr>
            <w:tcW w:w="703" w:type="dxa"/>
            <w:shd w:val="clear" w:color="auto" w:fill="auto"/>
          </w:tcPr>
          <w:p w:rsidR="00486994" w:rsidRPr="006D5FAE" w:rsidRDefault="00486994" w:rsidP="002D7476">
            <w:pPr>
              <w:widowControl w:val="0"/>
              <w:ind w:left="34"/>
              <w:jc w:val="center"/>
              <w:rPr>
                <w:bCs/>
                <w:sz w:val="22"/>
                <w:szCs w:val="22"/>
                <w:lang w:val="vi-VN"/>
              </w:rPr>
            </w:pPr>
            <w:r w:rsidRPr="006D5FAE">
              <w:rPr>
                <w:bCs/>
                <w:sz w:val="22"/>
                <w:szCs w:val="22"/>
                <w:lang w:val="vi-VN"/>
              </w:rPr>
              <w:t>2</w:t>
            </w:r>
          </w:p>
        </w:tc>
        <w:tc>
          <w:tcPr>
            <w:tcW w:w="917" w:type="dxa"/>
            <w:shd w:val="clear" w:color="auto" w:fill="auto"/>
          </w:tcPr>
          <w:p w:rsidR="00486994" w:rsidRPr="006D5FAE" w:rsidRDefault="00486994" w:rsidP="002D7476">
            <w:pPr>
              <w:widowControl w:val="0"/>
              <w:ind w:left="34"/>
              <w:jc w:val="center"/>
              <w:rPr>
                <w:bCs/>
                <w:sz w:val="22"/>
                <w:szCs w:val="22"/>
                <w:lang w:val="vi-VN"/>
              </w:rPr>
            </w:pPr>
            <w:r w:rsidRPr="006D5FAE">
              <w:rPr>
                <w:bCs/>
                <w:sz w:val="22"/>
                <w:szCs w:val="22"/>
                <w:lang w:val="vi-VN"/>
              </w:rPr>
              <w:t>0</w:t>
            </w:r>
          </w:p>
        </w:tc>
      </w:tr>
      <w:tr w:rsidR="00486994" w:rsidRPr="006D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8" w:type="dxa"/>
            <w:shd w:val="clear" w:color="auto" w:fill="auto"/>
          </w:tcPr>
          <w:p w:rsidR="00486994" w:rsidRPr="002D7476" w:rsidRDefault="002D7476" w:rsidP="002D7476">
            <w:pPr>
              <w:widowControl w:val="0"/>
              <w:tabs>
                <w:tab w:val="center" w:pos="1620"/>
                <w:tab w:val="center" w:pos="6521"/>
              </w:tabs>
              <w:jc w:val="center"/>
              <w:outlineLvl w:val="1"/>
              <w:rPr>
                <w:sz w:val="22"/>
                <w:szCs w:val="22"/>
              </w:rPr>
            </w:pPr>
            <w:r>
              <w:rPr>
                <w:sz w:val="22"/>
                <w:szCs w:val="22"/>
                <w:lang w:val="vi-VN"/>
              </w:rPr>
              <w:t>3</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3.1</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3.2</w:t>
            </w:r>
          </w:p>
        </w:tc>
        <w:tc>
          <w:tcPr>
            <w:tcW w:w="6033" w:type="dxa"/>
            <w:shd w:val="clear" w:color="auto" w:fill="auto"/>
          </w:tcPr>
          <w:p w:rsidR="00486994" w:rsidRPr="006D5FAE" w:rsidRDefault="00486994" w:rsidP="002D7476">
            <w:pPr>
              <w:widowControl w:val="0"/>
              <w:rPr>
                <w:b/>
                <w:sz w:val="22"/>
                <w:szCs w:val="22"/>
                <w:lang w:val="vi-VN"/>
              </w:rPr>
            </w:pPr>
            <w:r w:rsidRPr="006D5FAE">
              <w:rPr>
                <w:b/>
                <w:sz w:val="22"/>
                <w:szCs w:val="22"/>
                <w:lang w:val="vi-VN"/>
              </w:rPr>
              <w:t>Nguyên tắc quản lý</w:t>
            </w:r>
          </w:p>
          <w:p w:rsidR="00486994" w:rsidRPr="006D5FAE" w:rsidRDefault="00486994" w:rsidP="002D7476">
            <w:pPr>
              <w:widowControl w:val="0"/>
              <w:rPr>
                <w:sz w:val="22"/>
                <w:szCs w:val="22"/>
                <w:lang w:val="vi-VN"/>
              </w:rPr>
            </w:pPr>
            <w:r w:rsidRPr="006D5FAE">
              <w:rPr>
                <w:sz w:val="22"/>
                <w:szCs w:val="22"/>
                <w:lang w:val="vi-VN"/>
              </w:rPr>
              <w:t>Khái niệm về nguyên tắc quản lý</w:t>
            </w:r>
          </w:p>
          <w:p w:rsidR="00486994" w:rsidRPr="006D5FAE" w:rsidRDefault="00486994" w:rsidP="002D7476">
            <w:pPr>
              <w:widowControl w:val="0"/>
              <w:rPr>
                <w:sz w:val="22"/>
                <w:szCs w:val="22"/>
                <w:lang w:val="vi-VN"/>
              </w:rPr>
            </w:pPr>
            <w:r w:rsidRPr="006D5FAE">
              <w:rPr>
                <w:sz w:val="22"/>
                <w:szCs w:val="22"/>
                <w:lang w:val="vi-VN"/>
              </w:rPr>
              <w:t>Một số nguyên tắc quản lý cơ bản</w:t>
            </w:r>
          </w:p>
        </w:tc>
        <w:tc>
          <w:tcPr>
            <w:tcW w:w="1261" w:type="dxa"/>
            <w:shd w:val="clear" w:color="auto" w:fill="auto"/>
          </w:tcPr>
          <w:p w:rsidR="00486994" w:rsidRPr="006D5FAE" w:rsidRDefault="00486994" w:rsidP="002D7476">
            <w:pPr>
              <w:widowControl w:val="0"/>
              <w:ind w:left="34"/>
              <w:jc w:val="center"/>
              <w:rPr>
                <w:sz w:val="22"/>
                <w:szCs w:val="22"/>
                <w:lang w:val="vi-VN"/>
              </w:rPr>
            </w:pPr>
            <w:r w:rsidRPr="006D5FAE">
              <w:rPr>
                <w:sz w:val="22"/>
                <w:szCs w:val="22"/>
                <w:lang w:val="vi-VN"/>
              </w:rPr>
              <w:t>1</w:t>
            </w:r>
          </w:p>
        </w:tc>
        <w:tc>
          <w:tcPr>
            <w:tcW w:w="703" w:type="dxa"/>
            <w:shd w:val="clear" w:color="auto" w:fill="auto"/>
          </w:tcPr>
          <w:p w:rsidR="00486994" w:rsidRPr="006D5FAE" w:rsidRDefault="00486994" w:rsidP="002D7476">
            <w:pPr>
              <w:widowControl w:val="0"/>
              <w:jc w:val="center"/>
              <w:rPr>
                <w:bCs/>
                <w:sz w:val="22"/>
                <w:szCs w:val="22"/>
                <w:lang w:val="vi-VN"/>
              </w:rPr>
            </w:pPr>
            <w:r w:rsidRPr="006D5FAE">
              <w:rPr>
                <w:bCs/>
                <w:sz w:val="22"/>
                <w:szCs w:val="22"/>
                <w:lang w:val="vi-VN"/>
              </w:rPr>
              <w:t>4</w:t>
            </w:r>
          </w:p>
        </w:tc>
        <w:tc>
          <w:tcPr>
            <w:tcW w:w="917" w:type="dxa"/>
            <w:shd w:val="clear" w:color="auto" w:fill="auto"/>
          </w:tcPr>
          <w:p w:rsidR="00486994" w:rsidRPr="006D5FAE" w:rsidRDefault="00486994" w:rsidP="002D7476">
            <w:pPr>
              <w:widowControl w:val="0"/>
              <w:ind w:left="34"/>
              <w:jc w:val="center"/>
              <w:rPr>
                <w:bCs/>
                <w:sz w:val="22"/>
                <w:szCs w:val="22"/>
                <w:lang w:val="vi-VN"/>
              </w:rPr>
            </w:pPr>
            <w:r w:rsidRPr="006D5FAE">
              <w:rPr>
                <w:bCs/>
                <w:sz w:val="22"/>
                <w:szCs w:val="22"/>
                <w:lang w:val="vi-VN"/>
              </w:rPr>
              <w:t>0</w:t>
            </w:r>
          </w:p>
          <w:p w:rsidR="00486994" w:rsidRPr="006D5FAE" w:rsidRDefault="00486994" w:rsidP="002D7476">
            <w:pPr>
              <w:widowControl w:val="0"/>
              <w:ind w:left="34"/>
              <w:jc w:val="center"/>
              <w:rPr>
                <w:bCs/>
                <w:sz w:val="22"/>
                <w:szCs w:val="22"/>
                <w:lang w:val="vi-VN"/>
              </w:rPr>
            </w:pPr>
          </w:p>
          <w:p w:rsidR="00486994" w:rsidRPr="006D5FAE" w:rsidRDefault="00486994" w:rsidP="002D7476">
            <w:pPr>
              <w:widowControl w:val="0"/>
              <w:rPr>
                <w:bCs/>
                <w:sz w:val="22"/>
                <w:szCs w:val="22"/>
                <w:lang w:val="vi-VN"/>
              </w:rPr>
            </w:pPr>
          </w:p>
        </w:tc>
      </w:tr>
      <w:tr w:rsidR="00486994" w:rsidRPr="006D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8" w:type="dxa"/>
            <w:shd w:val="clear" w:color="auto" w:fill="auto"/>
          </w:tcPr>
          <w:p w:rsidR="00486994" w:rsidRPr="002D7476" w:rsidRDefault="002D7476" w:rsidP="002D7476">
            <w:pPr>
              <w:widowControl w:val="0"/>
              <w:tabs>
                <w:tab w:val="center" w:pos="1620"/>
                <w:tab w:val="center" w:pos="6521"/>
              </w:tabs>
              <w:jc w:val="center"/>
              <w:outlineLvl w:val="1"/>
              <w:rPr>
                <w:sz w:val="22"/>
                <w:szCs w:val="22"/>
              </w:rPr>
            </w:pPr>
            <w:r>
              <w:rPr>
                <w:sz w:val="22"/>
                <w:szCs w:val="22"/>
                <w:lang w:val="vi-VN"/>
              </w:rPr>
              <w:t>4</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4.1</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4.2</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4.3</w:t>
            </w:r>
          </w:p>
        </w:tc>
        <w:tc>
          <w:tcPr>
            <w:tcW w:w="6033" w:type="dxa"/>
            <w:shd w:val="clear" w:color="auto" w:fill="auto"/>
          </w:tcPr>
          <w:p w:rsidR="00486994" w:rsidRPr="006D5FAE" w:rsidRDefault="00486994" w:rsidP="002D7476">
            <w:pPr>
              <w:widowControl w:val="0"/>
              <w:rPr>
                <w:b/>
                <w:sz w:val="22"/>
                <w:szCs w:val="22"/>
                <w:lang w:val="vi-VN"/>
              </w:rPr>
            </w:pPr>
            <w:r w:rsidRPr="006D5FAE">
              <w:rPr>
                <w:b/>
                <w:sz w:val="22"/>
                <w:szCs w:val="22"/>
                <w:lang w:val="vi-VN"/>
              </w:rPr>
              <w:t>Phương pháp quản lý</w:t>
            </w:r>
          </w:p>
          <w:p w:rsidR="00486994" w:rsidRPr="006D5FAE" w:rsidRDefault="00486994" w:rsidP="002D7476">
            <w:pPr>
              <w:widowControl w:val="0"/>
              <w:rPr>
                <w:sz w:val="22"/>
                <w:szCs w:val="22"/>
                <w:lang w:val="vi-VN"/>
              </w:rPr>
            </w:pPr>
            <w:r w:rsidRPr="006D5FAE">
              <w:rPr>
                <w:sz w:val="22"/>
                <w:szCs w:val="22"/>
                <w:lang w:val="vi-VN"/>
              </w:rPr>
              <w:t>Khái niệm</w:t>
            </w:r>
          </w:p>
          <w:p w:rsidR="00486994" w:rsidRPr="006D5FAE" w:rsidRDefault="00486994" w:rsidP="002D7476">
            <w:pPr>
              <w:widowControl w:val="0"/>
              <w:rPr>
                <w:sz w:val="22"/>
                <w:szCs w:val="22"/>
                <w:lang w:val="vi-VN"/>
              </w:rPr>
            </w:pPr>
            <w:r w:rsidRPr="006D5FAE">
              <w:rPr>
                <w:sz w:val="22"/>
                <w:szCs w:val="22"/>
                <w:lang w:val="vi-VN"/>
              </w:rPr>
              <w:t>Những phương pháp quản lý cơ bản</w:t>
            </w:r>
          </w:p>
          <w:p w:rsidR="00486994" w:rsidRPr="006D5FAE" w:rsidRDefault="00486994" w:rsidP="002D7476">
            <w:pPr>
              <w:widowControl w:val="0"/>
              <w:rPr>
                <w:sz w:val="22"/>
                <w:szCs w:val="22"/>
                <w:lang w:val="vi-VN"/>
              </w:rPr>
            </w:pPr>
            <w:r w:rsidRPr="006D5FAE">
              <w:rPr>
                <w:sz w:val="22"/>
                <w:szCs w:val="22"/>
                <w:lang w:val="vi-VN"/>
              </w:rPr>
              <w:t>Vận dụng các phương pháp quản lý trong thực tiễn</w:t>
            </w:r>
          </w:p>
        </w:tc>
        <w:tc>
          <w:tcPr>
            <w:tcW w:w="1261" w:type="dxa"/>
            <w:shd w:val="clear" w:color="auto" w:fill="auto"/>
          </w:tcPr>
          <w:p w:rsidR="00486994" w:rsidRPr="006D5FAE" w:rsidRDefault="00486994" w:rsidP="002D7476">
            <w:pPr>
              <w:widowControl w:val="0"/>
              <w:ind w:left="34"/>
              <w:jc w:val="center"/>
              <w:rPr>
                <w:sz w:val="22"/>
                <w:szCs w:val="22"/>
                <w:lang w:val="vi-VN"/>
              </w:rPr>
            </w:pPr>
            <w:r w:rsidRPr="006D5FAE">
              <w:rPr>
                <w:sz w:val="22"/>
                <w:szCs w:val="22"/>
                <w:lang w:val="vi-VN"/>
              </w:rPr>
              <w:t>1</w:t>
            </w:r>
          </w:p>
        </w:tc>
        <w:tc>
          <w:tcPr>
            <w:tcW w:w="703" w:type="dxa"/>
            <w:shd w:val="clear" w:color="auto" w:fill="auto"/>
          </w:tcPr>
          <w:p w:rsidR="00486994" w:rsidRPr="006D5FAE" w:rsidRDefault="00486994" w:rsidP="002D7476">
            <w:pPr>
              <w:widowControl w:val="0"/>
              <w:jc w:val="center"/>
              <w:rPr>
                <w:bCs/>
                <w:sz w:val="22"/>
                <w:szCs w:val="22"/>
                <w:lang w:val="vi-VN"/>
              </w:rPr>
            </w:pPr>
            <w:r w:rsidRPr="006D5FAE">
              <w:rPr>
                <w:bCs/>
                <w:sz w:val="22"/>
                <w:szCs w:val="22"/>
                <w:lang w:val="vi-VN"/>
              </w:rPr>
              <w:t>4</w:t>
            </w:r>
          </w:p>
        </w:tc>
        <w:tc>
          <w:tcPr>
            <w:tcW w:w="917" w:type="dxa"/>
            <w:shd w:val="clear" w:color="auto" w:fill="auto"/>
          </w:tcPr>
          <w:p w:rsidR="00486994" w:rsidRPr="006D5FAE" w:rsidRDefault="00486994" w:rsidP="002D7476">
            <w:pPr>
              <w:widowControl w:val="0"/>
              <w:ind w:left="34"/>
              <w:jc w:val="center"/>
              <w:rPr>
                <w:bCs/>
                <w:sz w:val="22"/>
                <w:szCs w:val="22"/>
                <w:lang w:val="vi-VN"/>
              </w:rPr>
            </w:pPr>
            <w:r w:rsidRPr="006D5FAE">
              <w:rPr>
                <w:bCs/>
                <w:sz w:val="22"/>
                <w:szCs w:val="22"/>
                <w:lang w:val="vi-VN"/>
              </w:rPr>
              <w:t>0</w:t>
            </w:r>
          </w:p>
        </w:tc>
      </w:tr>
      <w:tr w:rsidR="00486994" w:rsidRPr="006D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8" w:type="dxa"/>
            <w:shd w:val="clear" w:color="auto" w:fill="auto"/>
          </w:tcPr>
          <w:p w:rsidR="00486994" w:rsidRPr="002D7476" w:rsidRDefault="002D7476" w:rsidP="002D7476">
            <w:pPr>
              <w:widowControl w:val="0"/>
              <w:tabs>
                <w:tab w:val="center" w:pos="1620"/>
                <w:tab w:val="center" w:pos="6521"/>
              </w:tabs>
              <w:jc w:val="center"/>
              <w:outlineLvl w:val="1"/>
              <w:rPr>
                <w:sz w:val="22"/>
                <w:szCs w:val="22"/>
              </w:rPr>
            </w:pPr>
            <w:r>
              <w:rPr>
                <w:sz w:val="22"/>
                <w:szCs w:val="22"/>
                <w:lang w:val="vi-VN"/>
              </w:rPr>
              <w:t>5</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5.1</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5.2</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5.3</w:t>
            </w:r>
          </w:p>
        </w:tc>
        <w:tc>
          <w:tcPr>
            <w:tcW w:w="6033" w:type="dxa"/>
            <w:shd w:val="clear" w:color="auto" w:fill="auto"/>
          </w:tcPr>
          <w:p w:rsidR="00486994" w:rsidRPr="006D5FAE" w:rsidRDefault="00486994" w:rsidP="002D7476">
            <w:pPr>
              <w:widowControl w:val="0"/>
              <w:rPr>
                <w:b/>
                <w:sz w:val="22"/>
                <w:szCs w:val="22"/>
                <w:lang w:val="vi-VN"/>
              </w:rPr>
            </w:pPr>
            <w:r w:rsidRPr="006D5FAE">
              <w:rPr>
                <w:b/>
                <w:sz w:val="22"/>
                <w:szCs w:val="22"/>
                <w:lang w:val="vi-VN"/>
              </w:rPr>
              <w:t>Lập kế hoạch và ra quyết định quản lý</w:t>
            </w:r>
          </w:p>
          <w:p w:rsidR="00486994" w:rsidRPr="006D5FAE" w:rsidRDefault="00486994" w:rsidP="002D7476">
            <w:pPr>
              <w:widowControl w:val="0"/>
              <w:rPr>
                <w:sz w:val="22"/>
                <w:szCs w:val="22"/>
                <w:lang w:val="vi-VN"/>
              </w:rPr>
            </w:pPr>
            <w:r w:rsidRPr="006D5FAE">
              <w:rPr>
                <w:sz w:val="22"/>
                <w:szCs w:val="22"/>
                <w:lang w:val="vi-VN"/>
              </w:rPr>
              <w:t>Lập kế hoạch</w:t>
            </w:r>
          </w:p>
          <w:p w:rsidR="00486994" w:rsidRPr="006D5FAE" w:rsidRDefault="00486994" w:rsidP="002D7476">
            <w:pPr>
              <w:widowControl w:val="0"/>
              <w:rPr>
                <w:sz w:val="22"/>
                <w:szCs w:val="22"/>
                <w:lang w:val="vi-VN"/>
              </w:rPr>
            </w:pPr>
            <w:r w:rsidRPr="006D5FAE">
              <w:rPr>
                <w:sz w:val="22"/>
                <w:szCs w:val="22"/>
                <w:lang w:val="vi-VN"/>
              </w:rPr>
              <w:t>Đổi mới quá trình lập kế hoạch</w:t>
            </w:r>
          </w:p>
          <w:p w:rsidR="00486994" w:rsidRPr="006D5FAE" w:rsidRDefault="00486994" w:rsidP="002D7476">
            <w:pPr>
              <w:widowControl w:val="0"/>
              <w:rPr>
                <w:sz w:val="22"/>
                <w:szCs w:val="22"/>
                <w:lang w:val="vi-VN"/>
              </w:rPr>
            </w:pPr>
            <w:r w:rsidRPr="006D5FAE">
              <w:rPr>
                <w:sz w:val="22"/>
                <w:szCs w:val="22"/>
                <w:lang w:val="vi-VN"/>
              </w:rPr>
              <w:t>Quyết định quản lý</w:t>
            </w:r>
          </w:p>
        </w:tc>
        <w:tc>
          <w:tcPr>
            <w:tcW w:w="1261" w:type="dxa"/>
            <w:shd w:val="clear" w:color="auto" w:fill="auto"/>
          </w:tcPr>
          <w:p w:rsidR="00486994" w:rsidRPr="006D5FAE" w:rsidRDefault="00486994" w:rsidP="002D7476">
            <w:pPr>
              <w:widowControl w:val="0"/>
              <w:ind w:left="34"/>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p>
        </w:tc>
        <w:tc>
          <w:tcPr>
            <w:tcW w:w="703" w:type="dxa"/>
            <w:shd w:val="clear" w:color="auto" w:fill="auto"/>
          </w:tcPr>
          <w:p w:rsidR="00486994" w:rsidRPr="006D5FAE" w:rsidRDefault="00486994" w:rsidP="002D7476">
            <w:pPr>
              <w:widowControl w:val="0"/>
              <w:jc w:val="center"/>
              <w:rPr>
                <w:bCs/>
                <w:sz w:val="22"/>
                <w:szCs w:val="22"/>
                <w:lang w:val="vi-VN"/>
              </w:rPr>
            </w:pPr>
            <w:r w:rsidRPr="006D5FAE">
              <w:rPr>
                <w:bCs/>
                <w:sz w:val="22"/>
                <w:szCs w:val="22"/>
                <w:lang w:val="vi-VN"/>
              </w:rPr>
              <w:t>4</w:t>
            </w:r>
          </w:p>
        </w:tc>
        <w:tc>
          <w:tcPr>
            <w:tcW w:w="917" w:type="dxa"/>
            <w:shd w:val="clear" w:color="auto" w:fill="auto"/>
          </w:tcPr>
          <w:p w:rsidR="00486994" w:rsidRPr="006D5FAE" w:rsidRDefault="00486994" w:rsidP="002D7476">
            <w:pPr>
              <w:widowControl w:val="0"/>
              <w:ind w:left="34"/>
              <w:jc w:val="center"/>
              <w:rPr>
                <w:bCs/>
                <w:sz w:val="22"/>
                <w:szCs w:val="22"/>
                <w:lang w:val="vi-VN"/>
              </w:rPr>
            </w:pPr>
            <w:r w:rsidRPr="006D5FAE">
              <w:rPr>
                <w:bCs/>
                <w:sz w:val="22"/>
                <w:szCs w:val="22"/>
                <w:lang w:val="vi-VN"/>
              </w:rPr>
              <w:t>0</w:t>
            </w:r>
          </w:p>
        </w:tc>
      </w:tr>
      <w:tr w:rsidR="00486994" w:rsidRPr="006D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8" w:type="dxa"/>
            <w:shd w:val="clear" w:color="auto" w:fill="auto"/>
          </w:tcPr>
          <w:p w:rsidR="00486994" w:rsidRPr="002D7476" w:rsidRDefault="002D7476" w:rsidP="002D7476">
            <w:pPr>
              <w:widowControl w:val="0"/>
              <w:tabs>
                <w:tab w:val="center" w:pos="1620"/>
                <w:tab w:val="center" w:pos="6521"/>
              </w:tabs>
              <w:jc w:val="center"/>
              <w:outlineLvl w:val="1"/>
              <w:rPr>
                <w:sz w:val="22"/>
                <w:szCs w:val="22"/>
              </w:rPr>
            </w:pPr>
            <w:r>
              <w:rPr>
                <w:sz w:val="22"/>
                <w:szCs w:val="22"/>
                <w:lang w:val="vi-VN"/>
              </w:rPr>
              <w:t>6</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6.1</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6.2</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6.3</w:t>
            </w:r>
          </w:p>
        </w:tc>
        <w:tc>
          <w:tcPr>
            <w:tcW w:w="6033" w:type="dxa"/>
            <w:shd w:val="clear" w:color="auto" w:fill="auto"/>
          </w:tcPr>
          <w:p w:rsidR="00486994" w:rsidRPr="006D5FAE" w:rsidRDefault="00486994" w:rsidP="002D7476">
            <w:pPr>
              <w:widowControl w:val="0"/>
              <w:rPr>
                <w:b/>
                <w:sz w:val="22"/>
                <w:szCs w:val="22"/>
                <w:lang w:val="vi-VN"/>
              </w:rPr>
            </w:pPr>
            <w:r w:rsidRPr="006D5FAE">
              <w:rPr>
                <w:b/>
                <w:sz w:val="22"/>
                <w:szCs w:val="22"/>
                <w:lang w:val="vi-VN"/>
              </w:rPr>
              <w:t>Chức năng tổ chức</w:t>
            </w:r>
          </w:p>
          <w:p w:rsidR="00486994" w:rsidRPr="006D5FAE" w:rsidRDefault="00486994" w:rsidP="002D7476">
            <w:pPr>
              <w:widowControl w:val="0"/>
              <w:rPr>
                <w:sz w:val="22"/>
                <w:szCs w:val="22"/>
                <w:lang w:val="vi-VN"/>
              </w:rPr>
            </w:pPr>
            <w:r w:rsidRPr="006D5FAE">
              <w:rPr>
                <w:sz w:val="22"/>
                <w:szCs w:val="22"/>
                <w:lang w:val="vi-VN"/>
              </w:rPr>
              <w:t>Khái niệm và vai trò</w:t>
            </w:r>
          </w:p>
          <w:p w:rsidR="00486994" w:rsidRPr="006D5FAE" w:rsidRDefault="00486994" w:rsidP="002D7476">
            <w:pPr>
              <w:widowControl w:val="0"/>
              <w:rPr>
                <w:sz w:val="22"/>
                <w:szCs w:val="22"/>
                <w:lang w:val="vi-VN"/>
              </w:rPr>
            </w:pPr>
            <w:r w:rsidRPr="006D5FAE">
              <w:rPr>
                <w:sz w:val="22"/>
                <w:szCs w:val="22"/>
                <w:lang w:val="vi-VN"/>
              </w:rPr>
              <w:t>Nội dung chức năng tổ chức</w:t>
            </w:r>
          </w:p>
          <w:p w:rsidR="00486994" w:rsidRPr="006D5FAE" w:rsidRDefault="00486994" w:rsidP="002D7476">
            <w:pPr>
              <w:widowControl w:val="0"/>
              <w:rPr>
                <w:sz w:val="22"/>
                <w:szCs w:val="22"/>
                <w:lang w:val="vi-VN"/>
              </w:rPr>
            </w:pPr>
            <w:r w:rsidRPr="006D5FAE">
              <w:rPr>
                <w:sz w:val="22"/>
                <w:szCs w:val="22"/>
                <w:lang w:val="vi-VN"/>
              </w:rPr>
              <w:t>Đổi mới công tác tổ chức</w:t>
            </w:r>
          </w:p>
        </w:tc>
        <w:tc>
          <w:tcPr>
            <w:tcW w:w="1261" w:type="dxa"/>
            <w:shd w:val="clear" w:color="auto" w:fill="auto"/>
          </w:tcPr>
          <w:p w:rsidR="00486994" w:rsidRPr="006D5FAE" w:rsidRDefault="00486994" w:rsidP="002D7476">
            <w:pPr>
              <w:widowControl w:val="0"/>
              <w:ind w:left="34"/>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p>
        </w:tc>
        <w:tc>
          <w:tcPr>
            <w:tcW w:w="703" w:type="dxa"/>
            <w:shd w:val="clear" w:color="auto" w:fill="auto"/>
          </w:tcPr>
          <w:p w:rsidR="00486994" w:rsidRPr="006D5FAE" w:rsidRDefault="00486994" w:rsidP="002D7476">
            <w:pPr>
              <w:widowControl w:val="0"/>
              <w:jc w:val="center"/>
              <w:rPr>
                <w:bCs/>
                <w:sz w:val="22"/>
                <w:szCs w:val="22"/>
                <w:lang w:val="vi-VN"/>
              </w:rPr>
            </w:pPr>
            <w:r w:rsidRPr="006D5FAE">
              <w:rPr>
                <w:bCs/>
                <w:sz w:val="22"/>
                <w:szCs w:val="22"/>
                <w:lang w:val="vi-VN"/>
              </w:rPr>
              <w:t>3</w:t>
            </w:r>
          </w:p>
        </w:tc>
        <w:tc>
          <w:tcPr>
            <w:tcW w:w="917" w:type="dxa"/>
            <w:shd w:val="clear" w:color="auto" w:fill="auto"/>
          </w:tcPr>
          <w:p w:rsidR="00486994" w:rsidRPr="006D5FAE" w:rsidRDefault="00486994" w:rsidP="002D7476">
            <w:pPr>
              <w:widowControl w:val="0"/>
              <w:ind w:left="34"/>
              <w:jc w:val="center"/>
              <w:rPr>
                <w:bCs/>
                <w:sz w:val="22"/>
                <w:szCs w:val="22"/>
                <w:lang w:val="vi-VN"/>
              </w:rPr>
            </w:pPr>
            <w:r w:rsidRPr="006D5FAE">
              <w:rPr>
                <w:bCs/>
                <w:sz w:val="22"/>
                <w:szCs w:val="22"/>
                <w:lang w:val="vi-VN"/>
              </w:rPr>
              <w:t>0</w:t>
            </w:r>
          </w:p>
        </w:tc>
      </w:tr>
      <w:tr w:rsidR="00486994" w:rsidRPr="006D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8" w:type="dxa"/>
            <w:shd w:val="clear" w:color="auto" w:fill="auto"/>
          </w:tcPr>
          <w:p w:rsidR="00486994" w:rsidRPr="002D7476" w:rsidRDefault="002D7476" w:rsidP="002D7476">
            <w:pPr>
              <w:widowControl w:val="0"/>
              <w:tabs>
                <w:tab w:val="center" w:pos="1620"/>
                <w:tab w:val="center" w:pos="6521"/>
              </w:tabs>
              <w:jc w:val="center"/>
              <w:outlineLvl w:val="1"/>
              <w:rPr>
                <w:sz w:val="22"/>
                <w:szCs w:val="22"/>
              </w:rPr>
            </w:pPr>
            <w:r>
              <w:rPr>
                <w:sz w:val="22"/>
                <w:szCs w:val="22"/>
                <w:lang w:val="vi-VN"/>
              </w:rPr>
              <w:t>7</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7.1</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7.2</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7.3</w:t>
            </w:r>
          </w:p>
        </w:tc>
        <w:tc>
          <w:tcPr>
            <w:tcW w:w="6033" w:type="dxa"/>
            <w:shd w:val="clear" w:color="auto" w:fill="auto"/>
          </w:tcPr>
          <w:p w:rsidR="00486994" w:rsidRPr="006D5FAE" w:rsidRDefault="00486994" w:rsidP="002D7476">
            <w:pPr>
              <w:widowControl w:val="0"/>
              <w:rPr>
                <w:b/>
                <w:sz w:val="22"/>
                <w:szCs w:val="22"/>
                <w:lang w:val="vi-VN"/>
              </w:rPr>
            </w:pPr>
            <w:r w:rsidRPr="006D5FAE">
              <w:rPr>
                <w:b/>
                <w:sz w:val="22"/>
                <w:szCs w:val="22"/>
                <w:lang w:val="vi-VN"/>
              </w:rPr>
              <w:t>Chức năng lãnh đạo</w:t>
            </w:r>
          </w:p>
          <w:p w:rsidR="00486994" w:rsidRPr="006D5FAE" w:rsidRDefault="00486994" w:rsidP="002D7476">
            <w:pPr>
              <w:widowControl w:val="0"/>
              <w:rPr>
                <w:sz w:val="22"/>
                <w:szCs w:val="22"/>
                <w:lang w:val="vi-VN"/>
              </w:rPr>
            </w:pPr>
            <w:r w:rsidRPr="006D5FAE">
              <w:rPr>
                <w:sz w:val="22"/>
                <w:szCs w:val="22"/>
                <w:lang w:val="vi-VN"/>
              </w:rPr>
              <w:t>Khái niệm lãnh đạo và chức năng lãnh đạo</w:t>
            </w:r>
          </w:p>
          <w:p w:rsidR="00486994" w:rsidRPr="006D5FAE" w:rsidRDefault="00486994" w:rsidP="002D7476">
            <w:pPr>
              <w:widowControl w:val="0"/>
              <w:rPr>
                <w:sz w:val="22"/>
                <w:szCs w:val="22"/>
                <w:lang w:val="vi-VN"/>
              </w:rPr>
            </w:pPr>
            <w:r w:rsidRPr="006D5FAE">
              <w:rPr>
                <w:sz w:val="22"/>
                <w:szCs w:val="22"/>
                <w:lang w:val="vi-VN"/>
              </w:rPr>
              <w:t>Nội dung và phương thức của chức năng lãnh đạo</w:t>
            </w:r>
          </w:p>
          <w:p w:rsidR="00486994" w:rsidRPr="006D5FAE" w:rsidRDefault="00486994" w:rsidP="002D7476">
            <w:pPr>
              <w:widowControl w:val="0"/>
              <w:rPr>
                <w:sz w:val="22"/>
                <w:szCs w:val="22"/>
                <w:lang w:val="vi-VN"/>
              </w:rPr>
            </w:pPr>
            <w:r w:rsidRPr="006D5FAE">
              <w:rPr>
                <w:sz w:val="22"/>
                <w:szCs w:val="22"/>
                <w:lang w:val="vi-VN"/>
              </w:rPr>
              <w:t>Những yêu cầu và kỹ năng nhằm nâng cao hiệu quả của chức năng lãnh đạo</w:t>
            </w:r>
          </w:p>
        </w:tc>
        <w:tc>
          <w:tcPr>
            <w:tcW w:w="1261" w:type="dxa"/>
            <w:shd w:val="clear" w:color="auto" w:fill="auto"/>
          </w:tcPr>
          <w:p w:rsidR="00486994" w:rsidRPr="006D5FAE" w:rsidRDefault="00486994" w:rsidP="002D7476">
            <w:pPr>
              <w:widowControl w:val="0"/>
              <w:ind w:left="34"/>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p>
        </w:tc>
        <w:tc>
          <w:tcPr>
            <w:tcW w:w="703" w:type="dxa"/>
            <w:shd w:val="clear" w:color="auto" w:fill="auto"/>
          </w:tcPr>
          <w:p w:rsidR="00486994" w:rsidRPr="006D5FAE" w:rsidRDefault="00486994" w:rsidP="002D7476">
            <w:pPr>
              <w:widowControl w:val="0"/>
              <w:jc w:val="center"/>
              <w:rPr>
                <w:bCs/>
                <w:sz w:val="22"/>
                <w:szCs w:val="22"/>
                <w:lang w:val="vi-VN"/>
              </w:rPr>
            </w:pPr>
            <w:r w:rsidRPr="006D5FAE">
              <w:rPr>
                <w:bCs/>
                <w:sz w:val="22"/>
                <w:szCs w:val="22"/>
                <w:lang w:val="vi-VN"/>
              </w:rPr>
              <w:t>4</w:t>
            </w:r>
          </w:p>
        </w:tc>
        <w:tc>
          <w:tcPr>
            <w:tcW w:w="917" w:type="dxa"/>
            <w:shd w:val="clear" w:color="auto" w:fill="auto"/>
          </w:tcPr>
          <w:p w:rsidR="00486994" w:rsidRPr="006D5FAE" w:rsidRDefault="00486994" w:rsidP="002D7476">
            <w:pPr>
              <w:widowControl w:val="0"/>
              <w:ind w:left="34"/>
              <w:jc w:val="center"/>
              <w:rPr>
                <w:bCs/>
                <w:sz w:val="22"/>
                <w:szCs w:val="22"/>
                <w:lang w:val="vi-VN"/>
              </w:rPr>
            </w:pPr>
            <w:r w:rsidRPr="006D5FAE">
              <w:rPr>
                <w:bCs/>
                <w:sz w:val="22"/>
                <w:szCs w:val="22"/>
                <w:lang w:val="vi-VN"/>
              </w:rPr>
              <w:t>0</w:t>
            </w:r>
          </w:p>
        </w:tc>
      </w:tr>
      <w:tr w:rsidR="00486994" w:rsidRPr="006D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8" w:type="dxa"/>
            <w:shd w:val="clear" w:color="auto" w:fill="auto"/>
          </w:tcPr>
          <w:p w:rsidR="00486994" w:rsidRPr="002D7476" w:rsidRDefault="002D7476" w:rsidP="002D7476">
            <w:pPr>
              <w:widowControl w:val="0"/>
              <w:tabs>
                <w:tab w:val="center" w:pos="1620"/>
                <w:tab w:val="center" w:pos="6521"/>
              </w:tabs>
              <w:jc w:val="center"/>
              <w:outlineLvl w:val="1"/>
              <w:rPr>
                <w:sz w:val="22"/>
                <w:szCs w:val="22"/>
              </w:rPr>
            </w:pPr>
            <w:r>
              <w:rPr>
                <w:sz w:val="22"/>
                <w:szCs w:val="22"/>
                <w:lang w:val="vi-VN"/>
              </w:rPr>
              <w:t>8</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8.1</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8.2</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8.3</w:t>
            </w:r>
          </w:p>
        </w:tc>
        <w:tc>
          <w:tcPr>
            <w:tcW w:w="6033" w:type="dxa"/>
            <w:shd w:val="clear" w:color="auto" w:fill="auto"/>
          </w:tcPr>
          <w:p w:rsidR="00486994" w:rsidRPr="006D5FAE" w:rsidRDefault="00486994" w:rsidP="002D7476">
            <w:pPr>
              <w:widowControl w:val="0"/>
              <w:rPr>
                <w:b/>
                <w:sz w:val="22"/>
                <w:szCs w:val="22"/>
                <w:lang w:val="vi-VN"/>
              </w:rPr>
            </w:pPr>
            <w:r w:rsidRPr="006D5FAE">
              <w:rPr>
                <w:b/>
                <w:sz w:val="22"/>
                <w:szCs w:val="22"/>
                <w:lang w:val="vi-VN"/>
              </w:rPr>
              <w:t>Chức năng kiểm tra</w:t>
            </w:r>
          </w:p>
          <w:p w:rsidR="00486994" w:rsidRPr="006D5FAE" w:rsidRDefault="00486994" w:rsidP="002D7476">
            <w:pPr>
              <w:widowControl w:val="0"/>
              <w:rPr>
                <w:sz w:val="22"/>
                <w:szCs w:val="22"/>
                <w:lang w:val="vi-VN"/>
              </w:rPr>
            </w:pPr>
            <w:r w:rsidRPr="006D5FAE">
              <w:rPr>
                <w:sz w:val="22"/>
                <w:szCs w:val="22"/>
                <w:lang w:val="vi-VN"/>
              </w:rPr>
              <w:t>Khái niệm kiểm tra</w:t>
            </w:r>
          </w:p>
          <w:p w:rsidR="00486994" w:rsidRPr="006D5FAE" w:rsidRDefault="00486994" w:rsidP="002D7476">
            <w:pPr>
              <w:widowControl w:val="0"/>
              <w:rPr>
                <w:sz w:val="22"/>
                <w:szCs w:val="22"/>
                <w:lang w:val="vi-VN"/>
              </w:rPr>
            </w:pPr>
            <w:r w:rsidRPr="006D5FAE">
              <w:rPr>
                <w:sz w:val="22"/>
                <w:szCs w:val="22"/>
                <w:lang w:val="vi-VN"/>
              </w:rPr>
              <w:t>Quy trình, phương pháp và yêu cầu kiểm tra</w:t>
            </w:r>
          </w:p>
          <w:p w:rsidR="00486994" w:rsidRPr="006D5FAE" w:rsidRDefault="00486994" w:rsidP="002D7476">
            <w:pPr>
              <w:widowControl w:val="0"/>
              <w:rPr>
                <w:sz w:val="22"/>
                <w:szCs w:val="22"/>
                <w:lang w:val="vi-VN"/>
              </w:rPr>
            </w:pPr>
            <w:r w:rsidRPr="006D5FAE">
              <w:rPr>
                <w:sz w:val="22"/>
                <w:szCs w:val="22"/>
                <w:lang w:val="vi-VN"/>
              </w:rPr>
              <w:t>Đổi mới chức năng kiểm tra</w:t>
            </w:r>
          </w:p>
        </w:tc>
        <w:tc>
          <w:tcPr>
            <w:tcW w:w="1261" w:type="dxa"/>
            <w:shd w:val="clear" w:color="auto" w:fill="auto"/>
          </w:tcPr>
          <w:p w:rsidR="00486994" w:rsidRPr="006D5FAE" w:rsidRDefault="00486994" w:rsidP="002D7476">
            <w:pPr>
              <w:widowControl w:val="0"/>
              <w:ind w:left="34"/>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p>
        </w:tc>
        <w:tc>
          <w:tcPr>
            <w:tcW w:w="703" w:type="dxa"/>
            <w:shd w:val="clear" w:color="auto" w:fill="auto"/>
          </w:tcPr>
          <w:p w:rsidR="00486994" w:rsidRPr="006D5FAE" w:rsidRDefault="00486994" w:rsidP="002D7476">
            <w:pPr>
              <w:widowControl w:val="0"/>
              <w:jc w:val="center"/>
              <w:rPr>
                <w:bCs/>
                <w:sz w:val="22"/>
                <w:szCs w:val="22"/>
                <w:lang w:val="vi-VN"/>
              </w:rPr>
            </w:pPr>
            <w:r w:rsidRPr="006D5FAE">
              <w:rPr>
                <w:bCs/>
                <w:sz w:val="22"/>
                <w:szCs w:val="22"/>
                <w:lang w:val="vi-VN"/>
              </w:rPr>
              <w:t>3</w:t>
            </w:r>
          </w:p>
        </w:tc>
        <w:tc>
          <w:tcPr>
            <w:tcW w:w="917" w:type="dxa"/>
            <w:shd w:val="clear" w:color="auto" w:fill="auto"/>
          </w:tcPr>
          <w:p w:rsidR="00486994" w:rsidRPr="006D5FAE" w:rsidRDefault="00486994" w:rsidP="002D7476">
            <w:pPr>
              <w:widowControl w:val="0"/>
              <w:ind w:left="34"/>
              <w:jc w:val="center"/>
              <w:rPr>
                <w:bCs/>
                <w:sz w:val="22"/>
                <w:szCs w:val="22"/>
                <w:lang w:val="vi-VN"/>
              </w:rPr>
            </w:pPr>
            <w:r w:rsidRPr="006D5FAE">
              <w:rPr>
                <w:bCs/>
                <w:sz w:val="22"/>
                <w:szCs w:val="22"/>
                <w:lang w:val="vi-VN"/>
              </w:rPr>
              <w:t>0</w:t>
            </w:r>
          </w:p>
        </w:tc>
      </w:tr>
      <w:tr w:rsidR="00486994" w:rsidRPr="006D5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8" w:type="dxa"/>
            <w:shd w:val="clear" w:color="auto" w:fill="auto"/>
          </w:tcPr>
          <w:p w:rsidR="00486994" w:rsidRPr="002D7476" w:rsidRDefault="002D7476" w:rsidP="002D7476">
            <w:pPr>
              <w:widowControl w:val="0"/>
              <w:tabs>
                <w:tab w:val="center" w:pos="1620"/>
                <w:tab w:val="center" w:pos="6521"/>
              </w:tabs>
              <w:jc w:val="center"/>
              <w:outlineLvl w:val="1"/>
              <w:rPr>
                <w:sz w:val="22"/>
                <w:szCs w:val="22"/>
              </w:rPr>
            </w:pPr>
            <w:r>
              <w:rPr>
                <w:sz w:val="22"/>
                <w:szCs w:val="22"/>
                <w:lang w:val="vi-VN"/>
              </w:rPr>
              <w:t>9</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9.1</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9.2</w:t>
            </w:r>
          </w:p>
          <w:p w:rsidR="00486994" w:rsidRPr="002D7476" w:rsidRDefault="00486994" w:rsidP="002D7476">
            <w:pPr>
              <w:widowControl w:val="0"/>
              <w:tabs>
                <w:tab w:val="center" w:pos="1620"/>
                <w:tab w:val="center" w:pos="6521"/>
              </w:tabs>
              <w:jc w:val="center"/>
              <w:outlineLvl w:val="1"/>
              <w:rPr>
                <w:sz w:val="22"/>
                <w:szCs w:val="22"/>
                <w:lang w:val="vi-VN"/>
              </w:rPr>
            </w:pPr>
            <w:r w:rsidRPr="002D7476">
              <w:rPr>
                <w:sz w:val="22"/>
                <w:szCs w:val="22"/>
                <w:lang w:val="vi-VN"/>
              </w:rPr>
              <w:t>9.3</w:t>
            </w:r>
          </w:p>
        </w:tc>
        <w:tc>
          <w:tcPr>
            <w:tcW w:w="6033" w:type="dxa"/>
            <w:shd w:val="clear" w:color="auto" w:fill="auto"/>
          </w:tcPr>
          <w:p w:rsidR="00486994" w:rsidRPr="006D5FAE" w:rsidRDefault="00486994" w:rsidP="002D7476">
            <w:pPr>
              <w:widowControl w:val="0"/>
              <w:rPr>
                <w:b/>
                <w:sz w:val="22"/>
                <w:szCs w:val="22"/>
                <w:lang w:val="vi-VN"/>
              </w:rPr>
            </w:pPr>
            <w:r w:rsidRPr="006D5FAE">
              <w:rPr>
                <w:b/>
                <w:sz w:val="22"/>
                <w:szCs w:val="22"/>
                <w:lang w:val="vi-VN"/>
              </w:rPr>
              <w:t>Thông tin quản lý</w:t>
            </w:r>
          </w:p>
          <w:p w:rsidR="00486994" w:rsidRPr="006D5FAE" w:rsidRDefault="00486994" w:rsidP="002D7476">
            <w:pPr>
              <w:widowControl w:val="0"/>
              <w:rPr>
                <w:sz w:val="22"/>
                <w:szCs w:val="22"/>
                <w:lang w:val="vi-VN"/>
              </w:rPr>
            </w:pPr>
            <w:r w:rsidRPr="006D5FAE">
              <w:rPr>
                <w:sz w:val="22"/>
                <w:szCs w:val="22"/>
                <w:lang w:val="vi-VN"/>
              </w:rPr>
              <w:t>Khái niệm thông tin và thông tin quản lý</w:t>
            </w:r>
          </w:p>
          <w:p w:rsidR="00486994" w:rsidRPr="006D5FAE" w:rsidRDefault="00486994" w:rsidP="002D7476">
            <w:pPr>
              <w:widowControl w:val="0"/>
              <w:rPr>
                <w:sz w:val="22"/>
                <w:szCs w:val="22"/>
                <w:lang w:val="vi-VN"/>
              </w:rPr>
            </w:pPr>
            <w:r w:rsidRPr="006D5FAE">
              <w:rPr>
                <w:sz w:val="22"/>
                <w:szCs w:val="22"/>
                <w:lang w:val="vi-VN"/>
              </w:rPr>
              <w:t>Quá trình thông tin trong quản lý</w:t>
            </w:r>
          </w:p>
          <w:p w:rsidR="00486994" w:rsidRPr="006D5FAE" w:rsidRDefault="00486994" w:rsidP="002D7476">
            <w:pPr>
              <w:widowControl w:val="0"/>
              <w:rPr>
                <w:sz w:val="22"/>
                <w:szCs w:val="22"/>
                <w:lang w:val="vi-VN"/>
              </w:rPr>
            </w:pPr>
            <w:r w:rsidRPr="006D5FAE">
              <w:rPr>
                <w:sz w:val="22"/>
                <w:szCs w:val="22"/>
                <w:lang w:val="vi-VN"/>
              </w:rPr>
              <w:t>Những trở ngại của quá trình thông tin và yêu cầu sử dụng thông tin trong quản lý</w:t>
            </w:r>
          </w:p>
        </w:tc>
        <w:tc>
          <w:tcPr>
            <w:tcW w:w="1261" w:type="dxa"/>
            <w:shd w:val="clear" w:color="auto" w:fill="auto"/>
          </w:tcPr>
          <w:p w:rsidR="00486994" w:rsidRPr="006D5FAE" w:rsidRDefault="00486994" w:rsidP="002D7476">
            <w:pPr>
              <w:widowControl w:val="0"/>
              <w:ind w:left="34"/>
              <w:jc w:val="center"/>
              <w:rPr>
                <w:sz w:val="22"/>
                <w:szCs w:val="22"/>
                <w:lang w:val="vi-VN"/>
              </w:rPr>
            </w:pPr>
            <w:r w:rsidRPr="006D5FAE">
              <w:rPr>
                <w:sz w:val="22"/>
                <w:szCs w:val="22"/>
                <w:lang w:val="vi-VN"/>
              </w:rPr>
              <w:t>2</w:t>
            </w:r>
          </w:p>
        </w:tc>
        <w:tc>
          <w:tcPr>
            <w:tcW w:w="703" w:type="dxa"/>
            <w:shd w:val="clear" w:color="auto" w:fill="auto"/>
          </w:tcPr>
          <w:p w:rsidR="00486994" w:rsidRPr="006D5FAE" w:rsidRDefault="00486994" w:rsidP="002D7476">
            <w:pPr>
              <w:widowControl w:val="0"/>
              <w:jc w:val="center"/>
              <w:rPr>
                <w:bCs/>
                <w:sz w:val="22"/>
                <w:szCs w:val="22"/>
                <w:lang w:val="vi-VN"/>
              </w:rPr>
            </w:pPr>
            <w:r w:rsidRPr="006D5FAE">
              <w:rPr>
                <w:bCs/>
                <w:sz w:val="22"/>
                <w:szCs w:val="22"/>
                <w:lang w:val="vi-VN"/>
              </w:rPr>
              <w:t>4</w:t>
            </w:r>
          </w:p>
        </w:tc>
        <w:tc>
          <w:tcPr>
            <w:tcW w:w="917" w:type="dxa"/>
            <w:shd w:val="clear" w:color="auto" w:fill="auto"/>
          </w:tcPr>
          <w:p w:rsidR="00486994" w:rsidRPr="006D5FAE" w:rsidRDefault="00486994" w:rsidP="002D7476">
            <w:pPr>
              <w:widowControl w:val="0"/>
              <w:ind w:left="34"/>
              <w:jc w:val="center"/>
              <w:rPr>
                <w:bCs/>
                <w:sz w:val="22"/>
                <w:szCs w:val="22"/>
                <w:lang w:val="vi-VN"/>
              </w:rPr>
            </w:pPr>
            <w:r w:rsidRPr="006D5FAE">
              <w:rPr>
                <w:bCs/>
                <w:sz w:val="22"/>
                <w:szCs w:val="22"/>
                <w:lang w:val="vi-VN"/>
              </w:rPr>
              <w:t>0</w:t>
            </w:r>
          </w:p>
        </w:tc>
      </w:tr>
    </w:tbl>
    <w:p w:rsidR="00486994" w:rsidRPr="006D5FAE" w:rsidRDefault="00486994" w:rsidP="00486994">
      <w:pPr>
        <w:spacing w:before="120"/>
        <w:rPr>
          <w:sz w:val="22"/>
          <w:szCs w:val="22"/>
          <w:lang w:val="vi-VN"/>
        </w:rPr>
      </w:pPr>
    </w:p>
    <w:tbl>
      <w:tblPr>
        <w:tblW w:w="9582" w:type="dxa"/>
        <w:tblLook w:val="01E0" w:firstRow="1" w:lastRow="1" w:firstColumn="1" w:lastColumn="1" w:noHBand="0" w:noVBand="0"/>
      </w:tblPr>
      <w:tblGrid>
        <w:gridCol w:w="751"/>
        <w:gridCol w:w="8831"/>
      </w:tblGrid>
      <w:tr w:rsidR="00486994" w:rsidRPr="006D5FAE">
        <w:tc>
          <w:tcPr>
            <w:tcW w:w="759" w:type="dxa"/>
            <w:shd w:val="clear" w:color="auto" w:fill="auto"/>
          </w:tcPr>
          <w:p w:rsidR="00486994" w:rsidRPr="006D5FAE" w:rsidRDefault="00486994" w:rsidP="002D7476">
            <w:pPr>
              <w:widowControl w:val="0"/>
              <w:spacing w:before="120"/>
              <w:rPr>
                <w:b/>
                <w:sz w:val="22"/>
                <w:szCs w:val="22"/>
                <w:lang w:val="vi-VN"/>
              </w:rPr>
            </w:pPr>
            <w:r w:rsidRPr="006D5FAE">
              <w:rPr>
                <w:b/>
                <w:sz w:val="22"/>
                <w:szCs w:val="22"/>
                <w:lang w:val="vi-VN"/>
              </w:rPr>
              <w:t>6.</w:t>
            </w:r>
          </w:p>
        </w:tc>
        <w:tc>
          <w:tcPr>
            <w:tcW w:w="9069" w:type="dxa"/>
            <w:shd w:val="clear" w:color="auto" w:fill="auto"/>
          </w:tcPr>
          <w:p w:rsidR="00486994" w:rsidRPr="006D5FAE" w:rsidRDefault="00486994" w:rsidP="002D7476">
            <w:pPr>
              <w:widowControl w:val="0"/>
              <w:spacing w:before="120"/>
              <w:jc w:val="both"/>
              <w:rPr>
                <w:sz w:val="22"/>
                <w:szCs w:val="22"/>
                <w:lang w:val="vi-VN"/>
              </w:rPr>
            </w:pPr>
            <w:r w:rsidRPr="006D5FAE">
              <w:rPr>
                <w:b/>
                <w:sz w:val="22"/>
                <w:szCs w:val="22"/>
                <w:lang w:val="vi-VN"/>
              </w:rPr>
              <w:t>Học liệu</w:t>
            </w:r>
          </w:p>
        </w:tc>
      </w:tr>
      <w:tr w:rsidR="00486994" w:rsidRPr="006D5FAE">
        <w:tc>
          <w:tcPr>
            <w:tcW w:w="759" w:type="dxa"/>
            <w:shd w:val="clear" w:color="auto" w:fill="auto"/>
          </w:tcPr>
          <w:p w:rsidR="00486994" w:rsidRPr="006D5FAE" w:rsidRDefault="00486994" w:rsidP="002D7476">
            <w:pPr>
              <w:widowControl w:val="0"/>
              <w:spacing w:before="120"/>
              <w:jc w:val="right"/>
              <w:rPr>
                <w:sz w:val="22"/>
                <w:szCs w:val="22"/>
                <w:lang w:val="en-GB"/>
              </w:rPr>
            </w:pPr>
            <w:r>
              <w:rPr>
                <w:sz w:val="22"/>
                <w:szCs w:val="22"/>
                <w:lang w:val="en-GB"/>
              </w:rPr>
              <w:t>1)</w:t>
            </w:r>
          </w:p>
        </w:tc>
        <w:tc>
          <w:tcPr>
            <w:tcW w:w="9069" w:type="dxa"/>
            <w:shd w:val="clear" w:color="auto" w:fill="auto"/>
          </w:tcPr>
          <w:p w:rsidR="00486994" w:rsidRPr="006D5FAE" w:rsidRDefault="00486994" w:rsidP="002D7476">
            <w:pPr>
              <w:widowControl w:val="0"/>
              <w:spacing w:before="120"/>
              <w:jc w:val="both"/>
              <w:rPr>
                <w:sz w:val="22"/>
                <w:szCs w:val="22"/>
                <w:lang w:val="vi-VN"/>
              </w:rPr>
            </w:pPr>
            <w:r w:rsidRPr="006D5FAE">
              <w:rPr>
                <w:sz w:val="22"/>
                <w:szCs w:val="22"/>
                <w:lang w:val="vi-VN"/>
              </w:rPr>
              <w:t xml:space="preserve">Alpha Books (2009), </w:t>
            </w:r>
            <w:r w:rsidRPr="006D5FAE">
              <w:rPr>
                <w:i/>
                <w:sz w:val="22"/>
                <w:szCs w:val="22"/>
                <w:lang w:val="vi-VN"/>
              </w:rPr>
              <w:t>Tinh hoa quản trị: tập 1, 2 và 3</w:t>
            </w:r>
            <w:r w:rsidRPr="006D5FAE">
              <w:rPr>
                <w:sz w:val="22"/>
                <w:szCs w:val="22"/>
                <w:lang w:val="vi-VN"/>
              </w:rPr>
              <w:t>, NXB Lao động Xã hội.</w:t>
            </w:r>
          </w:p>
        </w:tc>
      </w:tr>
      <w:tr w:rsidR="00486994" w:rsidRPr="006D5FAE">
        <w:tc>
          <w:tcPr>
            <w:tcW w:w="759" w:type="dxa"/>
            <w:shd w:val="clear" w:color="auto" w:fill="auto"/>
          </w:tcPr>
          <w:p w:rsidR="00486994" w:rsidRPr="006D5FAE" w:rsidRDefault="00486994" w:rsidP="002D7476">
            <w:pPr>
              <w:widowControl w:val="0"/>
              <w:spacing w:before="120"/>
              <w:jc w:val="right"/>
              <w:rPr>
                <w:sz w:val="22"/>
                <w:szCs w:val="22"/>
                <w:lang w:val="en-GB"/>
              </w:rPr>
            </w:pPr>
            <w:r w:rsidRPr="006D5FAE">
              <w:rPr>
                <w:sz w:val="22"/>
                <w:szCs w:val="22"/>
                <w:lang w:val="en-GB"/>
              </w:rPr>
              <w:t>2)</w:t>
            </w:r>
          </w:p>
        </w:tc>
        <w:tc>
          <w:tcPr>
            <w:tcW w:w="9069" w:type="dxa"/>
            <w:shd w:val="clear" w:color="auto" w:fill="auto"/>
          </w:tcPr>
          <w:p w:rsidR="00486994" w:rsidRPr="006D5FAE" w:rsidRDefault="00486994" w:rsidP="002D7476">
            <w:pPr>
              <w:widowControl w:val="0"/>
              <w:spacing w:before="120"/>
              <w:jc w:val="both"/>
              <w:rPr>
                <w:sz w:val="22"/>
                <w:szCs w:val="22"/>
                <w:lang w:val="vi-VN"/>
              </w:rPr>
            </w:pPr>
            <w:r w:rsidRPr="006D5FAE">
              <w:rPr>
                <w:sz w:val="22"/>
                <w:szCs w:val="22"/>
                <w:lang w:val="vi-VN"/>
              </w:rPr>
              <w:t xml:space="preserve">Phạm Thị Doan và các tác giả (1995), </w:t>
            </w:r>
            <w:r w:rsidRPr="006D5FAE">
              <w:rPr>
                <w:i/>
                <w:sz w:val="22"/>
                <w:szCs w:val="22"/>
                <w:lang w:val="vi-VN"/>
              </w:rPr>
              <w:t>Các học thuyết quản lý</w:t>
            </w:r>
            <w:r w:rsidRPr="006D5FAE">
              <w:rPr>
                <w:sz w:val="22"/>
                <w:szCs w:val="22"/>
                <w:lang w:val="vi-VN"/>
              </w:rPr>
              <w:t>, NXB Chính trị quốc gia.</w:t>
            </w:r>
          </w:p>
        </w:tc>
      </w:tr>
      <w:tr w:rsidR="00486994" w:rsidRPr="006D5FAE">
        <w:tc>
          <w:tcPr>
            <w:tcW w:w="759" w:type="dxa"/>
            <w:shd w:val="clear" w:color="auto" w:fill="auto"/>
          </w:tcPr>
          <w:p w:rsidR="00486994" w:rsidRPr="006D5FAE" w:rsidRDefault="00486994" w:rsidP="002D7476">
            <w:pPr>
              <w:widowControl w:val="0"/>
              <w:spacing w:before="120"/>
              <w:jc w:val="right"/>
              <w:rPr>
                <w:sz w:val="22"/>
                <w:szCs w:val="22"/>
                <w:lang w:val="en-GB"/>
              </w:rPr>
            </w:pPr>
            <w:r>
              <w:rPr>
                <w:sz w:val="22"/>
                <w:szCs w:val="22"/>
                <w:lang w:val="en-GB"/>
              </w:rPr>
              <w:t>3)</w:t>
            </w:r>
          </w:p>
        </w:tc>
        <w:tc>
          <w:tcPr>
            <w:tcW w:w="9069" w:type="dxa"/>
            <w:shd w:val="clear" w:color="auto" w:fill="auto"/>
          </w:tcPr>
          <w:p w:rsidR="00486994" w:rsidRPr="006D5FAE" w:rsidRDefault="00486994" w:rsidP="002D7476">
            <w:pPr>
              <w:widowControl w:val="0"/>
              <w:spacing w:before="120"/>
              <w:jc w:val="both"/>
              <w:rPr>
                <w:sz w:val="22"/>
                <w:szCs w:val="22"/>
                <w:lang w:val="vi-VN"/>
              </w:rPr>
            </w:pPr>
            <w:r w:rsidRPr="006D5FAE">
              <w:rPr>
                <w:sz w:val="22"/>
                <w:szCs w:val="22"/>
                <w:lang w:val="vi-VN"/>
              </w:rPr>
              <w:t xml:space="preserve">Harold Koontz và các tác giả (1994), </w:t>
            </w:r>
            <w:r w:rsidRPr="006D5FAE">
              <w:rPr>
                <w:i/>
                <w:sz w:val="22"/>
                <w:szCs w:val="22"/>
                <w:lang w:val="vi-VN"/>
              </w:rPr>
              <w:t>Những vấn đề cốt yếu quản lý</w:t>
            </w:r>
            <w:r w:rsidRPr="006D5FAE">
              <w:rPr>
                <w:sz w:val="22"/>
                <w:szCs w:val="22"/>
                <w:lang w:val="vi-VN"/>
              </w:rPr>
              <w:t>, NXB Khoa học Kỹ thuật.</w:t>
            </w:r>
          </w:p>
        </w:tc>
      </w:tr>
      <w:tr w:rsidR="00486994" w:rsidRPr="006D5FAE">
        <w:tc>
          <w:tcPr>
            <w:tcW w:w="759" w:type="dxa"/>
            <w:shd w:val="clear" w:color="auto" w:fill="auto"/>
          </w:tcPr>
          <w:p w:rsidR="00486994" w:rsidRPr="006D5FAE" w:rsidRDefault="00486994" w:rsidP="002D7476">
            <w:pPr>
              <w:widowControl w:val="0"/>
              <w:spacing w:before="120"/>
              <w:jc w:val="right"/>
              <w:rPr>
                <w:sz w:val="22"/>
                <w:szCs w:val="22"/>
                <w:lang w:val="en-GB"/>
              </w:rPr>
            </w:pPr>
            <w:r w:rsidRPr="006D5FAE">
              <w:rPr>
                <w:sz w:val="22"/>
                <w:szCs w:val="22"/>
                <w:lang w:val="en-GB"/>
              </w:rPr>
              <w:t>4)</w:t>
            </w:r>
          </w:p>
        </w:tc>
        <w:tc>
          <w:tcPr>
            <w:tcW w:w="9069" w:type="dxa"/>
            <w:shd w:val="clear" w:color="auto" w:fill="auto"/>
          </w:tcPr>
          <w:p w:rsidR="00486994" w:rsidRPr="006D5FAE" w:rsidRDefault="00486994" w:rsidP="002D7476">
            <w:pPr>
              <w:widowControl w:val="0"/>
              <w:spacing w:before="120"/>
              <w:jc w:val="both"/>
              <w:rPr>
                <w:sz w:val="22"/>
                <w:szCs w:val="22"/>
                <w:lang w:val="vi-VN"/>
              </w:rPr>
            </w:pPr>
            <w:r w:rsidRPr="006D5FAE">
              <w:rPr>
                <w:sz w:val="22"/>
                <w:szCs w:val="22"/>
                <w:lang w:val="vi-VN"/>
              </w:rPr>
              <w:t xml:space="preserve">Henry Mintzberg (2009), </w:t>
            </w:r>
            <w:r w:rsidRPr="006D5FAE">
              <w:rPr>
                <w:i/>
                <w:sz w:val="22"/>
                <w:szCs w:val="22"/>
                <w:lang w:val="vi-VN"/>
              </w:rPr>
              <w:t>Nghề quản lý: Những tư tưởng hàng đầu về quản lý</w:t>
            </w:r>
            <w:r w:rsidRPr="006D5FAE">
              <w:rPr>
                <w:sz w:val="22"/>
                <w:szCs w:val="22"/>
                <w:lang w:val="vi-VN"/>
              </w:rPr>
              <w:t>, Nhà Xuất bản Thế giới.</w:t>
            </w:r>
          </w:p>
        </w:tc>
      </w:tr>
      <w:tr w:rsidR="00486994" w:rsidRPr="006D5FAE">
        <w:tc>
          <w:tcPr>
            <w:tcW w:w="759" w:type="dxa"/>
            <w:shd w:val="clear" w:color="auto" w:fill="auto"/>
          </w:tcPr>
          <w:p w:rsidR="00486994" w:rsidRPr="006D5FAE" w:rsidRDefault="00486994" w:rsidP="002D7476">
            <w:pPr>
              <w:widowControl w:val="0"/>
              <w:spacing w:before="120"/>
              <w:jc w:val="right"/>
              <w:rPr>
                <w:sz w:val="22"/>
                <w:szCs w:val="22"/>
                <w:lang w:val="en-GB"/>
              </w:rPr>
            </w:pPr>
            <w:r w:rsidRPr="006D5FAE">
              <w:rPr>
                <w:sz w:val="22"/>
                <w:szCs w:val="22"/>
                <w:lang w:val="en-GB"/>
              </w:rPr>
              <w:t>5)</w:t>
            </w:r>
          </w:p>
        </w:tc>
        <w:tc>
          <w:tcPr>
            <w:tcW w:w="9069" w:type="dxa"/>
            <w:shd w:val="clear" w:color="auto" w:fill="auto"/>
          </w:tcPr>
          <w:p w:rsidR="00486994" w:rsidRPr="006D5FAE" w:rsidRDefault="00486994" w:rsidP="002D7476">
            <w:pPr>
              <w:widowControl w:val="0"/>
              <w:spacing w:before="120"/>
              <w:jc w:val="both"/>
              <w:rPr>
                <w:sz w:val="22"/>
                <w:szCs w:val="22"/>
                <w:lang w:val="vi-VN"/>
              </w:rPr>
            </w:pPr>
            <w:r w:rsidRPr="006D5FAE">
              <w:rPr>
                <w:sz w:val="22"/>
                <w:szCs w:val="22"/>
                <w:lang w:val="vi-VN"/>
              </w:rPr>
              <w:t xml:space="preserve">Trần Ngọc Liêu (2010), </w:t>
            </w:r>
            <w:r w:rsidRPr="006D5FAE">
              <w:rPr>
                <w:i/>
                <w:sz w:val="22"/>
                <w:szCs w:val="22"/>
                <w:lang w:val="vi-VN"/>
              </w:rPr>
              <w:t>Tập bài giảng Khoa học quản lý</w:t>
            </w:r>
            <w:r w:rsidRPr="006D5FAE">
              <w:rPr>
                <w:sz w:val="22"/>
                <w:szCs w:val="22"/>
                <w:lang w:val="vi-VN"/>
              </w:rPr>
              <w:t>, Đại học KHXH và Nhân văn.</w:t>
            </w:r>
          </w:p>
        </w:tc>
      </w:tr>
      <w:tr w:rsidR="00486994" w:rsidRPr="006D5FAE">
        <w:tc>
          <w:tcPr>
            <w:tcW w:w="759" w:type="dxa"/>
            <w:shd w:val="clear" w:color="auto" w:fill="auto"/>
          </w:tcPr>
          <w:p w:rsidR="00486994" w:rsidRPr="006D5FAE" w:rsidRDefault="00486994" w:rsidP="002D7476">
            <w:pPr>
              <w:widowControl w:val="0"/>
              <w:spacing w:before="120"/>
              <w:jc w:val="right"/>
              <w:rPr>
                <w:sz w:val="22"/>
                <w:szCs w:val="22"/>
                <w:lang w:val="en-GB"/>
              </w:rPr>
            </w:pPr>
            <w:r>
              <w:rPr>
                <w:sz w:val="22"/>
                <w:szCs w:val="22"/>
                <w:lang w:val="en-GB"/>
              </w:rPr>
              <w:t>6)</w:t>
            </w:r>
          </w:p>
        </w:tc>
        <w:tc>
          <w:tcPr>
            <w:tcW w:w="9069" w:type="dxa"/>
            <w:shd w:val="clear" w:color="auto" w:fill="auto"/>
          </w:tcPr>
          <w:p w:rsidR="00486994" w:rsidRPr="006D5FAE" w:rsidRDefault="00486994" w:rsidP="002D7476">
            <w:pPr>
              <w:widowControl w:val="0"/>
              <w:spacing w:before="120"/>
              <w:jc w:val="both"/>
              <w:rPr>
                <w:sz w:val="22"/>
                <w:szCs w:val="22"/>
                <w:lang w:val="vi-VN"/>
              </w:rPr>
            </w:pPr>
            <w:r w:rsidRPr="006D5FAE">
              <w:rPr>
                <w:sz w:val="22"/>
                <w:szCs w:val="22"/>
                <w:lang w:val="vi-VN"/>
              </w:rPr>
              <w:t xml:space="preserve">Lê Hồng Lôi (2004), </w:t>
            </w:r>
            <w:r w:rsidRPr="006D5FAE">
              <w:rPr>
                <w:i/>
                <w:sz w:val="22"/>
                <w:szCs w:val="22"/>
                <w:lang w:val="vi-VN"/>
              </w:rPr>
              <w:t>Đạo của quản lý</w:t>
            </w:r>
            <w:r w:rsidRPr="006D5FAE">
              <w:rPr>
                <w:sz w:val="22"/>
                <w:szCs w:val="22"/>
                <w:lang w:val="vi-VN"/>
              </w:rPr>
              <w:t>, NXB Đại học quốc gia Hà Nội.</w:t>
            </w:r>
          </w:p>
        </w:tc>
      </w:tr>
      <w:tr w:rsidR="00486994" w:rsidRPr="006D5FAE">
        <w:tc>
          <w:tcPr>
            <w:tcW w:w="759" w:type="dxa"/>
            <w:shd w:val="clear" w:color="auto" w:fill="auto"/>
          </w:tcPr>
          <w:p w:rsidR="00486994" w:rsidRPr="006D5FAE" w:rsidRDefault="00486994" w:rsidP="002D7476">
            <w:pPr>
              <w:widowControl w:val="0"/>
              <w:spacing w:before="120"/>
              <w:jc w:val="right"/>
              <w:rPr>
                <w:sz w:val="22"/>
                <w:szCs w:val="22"/>
                <w:lang w:val="en-GB"/>
              </w:rPr>
            </w:pPr>
            <w:r w:rsidRPr="006D5FAE">
              <w:rPr>
                <w:sz w:val="22"/>
                <w:szCs w:val="22"/>
                <w:lang w:val="en-GB"/>
              </w:rPr>
              <w:t>7)</w:t>
            </w:r>
          </w:p>
        </w:tc>
        <w:tc>
          <w:tcPr>
            <w:tcW w:w="9069" w:type="dxa"/>
            <w:shd w:val="clear" w:color="auto" w:fill="auto"/>
          </w:tcPr>
          <w:p w:rsidR="00486994" w:rsidRPr="006D5FAE" w:rsidRDefault="00486994" w:rsidP="002D7476">
            <w:pPr>
              <w:widowControl w:val="0"/>
              <w:spacing w:before="120"/>
              <w:jc w:val="both"/>
              <w:rPr>
                <w:sz w:val="22"/>
                <w:szCs w:val="22"/>
                <w:lang w:val="vi-VN"/>
              </w:rPr>
            </w:pPr>
            <w:r w:rsidRPr="006D5FAE">
              <w:rPr>
                <w:sz w:val="22"/>
                <w:szCs w:val="22"/>
                <w:lang w:val="vi-VN"/>
              </w:rPr>
              <w:t xml:space="preserve">Viện NC &amp; ĐTQL (2003), </w:t>
            </w:r>
            <w:r w:rsidRPr="006D5FAE">
              <w:rPr>
                <w:i/>
                <w:sz w:val="22"/>
                <w:szCs w:val="22"/>
                <w:lang w:val="vi-VN"/>
              </w:rPr>
              <w:t>Tinh hoa quản lý,</w:t>
            </w:r>
            <w:r w:rsidRPr="006D5FAE">
              <w:rPr>
                <w:sz w:val="22"/>
                <w:szCs w:val="22"/>
                <w:lang w:val="vi-VN"/>
              </w:rPr>
              <w:t xml:space="preserve"> NXB Lao động Xã hội.</w:t>
            </w:r>
          </w:p>
        </w:tc>
      </w:tr>
      <w:tr w:rsidR="00486994" w:rsidRPr="006D5FAE">
        <w:tc>
          <w:tcPr>
            <w:tcW w:w="759" w:type="dxa"/>
            <w:shd w:val="clear" w:color="auto" w:fill="auto"/>
          </w:tcPr>
          <w:p w:rsidR="00486994" w:rsidRPr="006D5FAE" w:rsidRDefault="00486994" w:rsidP="002D7476">
            <w:pPr>
              <w:widowControl w:val="0"/>
              <w:spacing w:before="120"/>
              <w:jc w:val="right"/>
              <w:rPr>
                <w:sz w:val="22"/>
                <w:szCs w:val="22"/>
                <w:lang w:val="en-GB"/>
              </w:rPr>
            </w:pPr>
            <w:r>
              <w:rPr>
                <w:sz w:val="22"/>
                <w:szCs w:val="22"/>
                <w:lang w:val="en-GB"/>
              </w:rPr>
              <w:t>8)</w:t>
            </w:r>
          </w:p>
        </w:tc>
        <w:tc>
          <w:tcPr>
            <w:tcW w:w="9069" w:type="dxa"/>
            <w:shd w:val="clear" w:color="auto" w:fill="auto"/>
          </w:tcPr>
          <w:p w:rsidR="00486994" w:rsidRPr="003A3A5F" w:rsidRDefault="00486994" w:rsidP="002D7476">
            <w:pPr>
              <w:widowControl w:val="0"/>
              <w:spacing w:before="120"/>
              <w:jc w:val="both"/>
              <w:rPr>
                <w:sz w:val="22"/>
                <w:szCs w:val="22"/>
                <w:lang w:val="en-GB"/>
              </w:rPr>
            </w:pPr>
            <w:r w:rsidRPr="006D5FAE">
              <w:rPr>
                <w:sz w:val="22"/>
                <w:szCs w:val="22"/>
                <w:lang w:val="vi-VN"/>
              </w:rPr>
              <w:t xml:space="preserve">Hồ Văn Vĩnh (2003), </w:t>
            </w:r>
            <w:r w:rsidRPr="006D5FAE">
              <w:rPr>
                <w:i/>
                <w:sz w:val="22"/>
                <w:szCs w:val="22"/>
                <w:lang w:val="vi-VN"/>
              </w:rPr>
              <w:t>Một số vấn đề về tư tưởng quản lý,</w:t>
            </w:r>
            <w:r w:rsidRPr="006D5FAE">
              <w:rPr>
                <w:sz w:val="22"/>
                <w:szCs w:val="22"/>
                <w:lang w:val="vi-VN"/>
              </w:rPr>
              <w:t xml:space="preserve"> NXB Chính trị quốc gia.</w:t>
            </w:r>
          </w:p>
        </w:tc>
      </w:tr>
      <w:tr w:rsidR="00486994" w:rsidRPr="006D5FAE">
        <w:tc>
          <w:tcPr>
            <w:tcW w:w="759" w:type="dxa"/>
            <w:shd w:val="clear" w:color="auto" w:fill="auto"/>
          </w:tcPr>
          <w:p w:rsidR="00486994" w:rsidRPr="006D5FAE" w:rsidRDefault="00486994" w:rsidP="002D7476">
            <w:pPr>
              <w:widowControl w:val="0"/>
              <w:spacing w:before="120"/>
              <w:jc w:val="right"/>
              <w:rPr>
                <w:sz w:val="22"/>
                <w:szCs w:val="22"/>
                <w:lang w:val="en-GB"/>
              </w:rPr>
            </w:pPr>
            <w:r w:rsidRPr="006D5FAE">
              <w:rPr>
                <w:sz w:val="22"/>
                <w:szCs w:val="22"/>
                <w:lang w:val="en-GB"/>
              </w:rPr>
              <w:t>9)</w:t>
            </w:r>
          </w:p>
          <w:p w:rsidR="00486994" w:rsidRPr="006D5FAE" w:rsidRDefault="00486994" w:rsidP="002D7476">
            <w:pPr>
              <w:widowControl w:val="0"/>
              <w:spacing w:before="120"/>
              <w:jc w:val="right"/>
              <w:rPr>
                <w:sz w:val="22"/>
                <w:szCs w:val="22"/>
                <w:lang w:val="en-GB"/>
              </w:rPr>
            </w:pPr>
          </w:p>
        </w:tc>
        <w:tc>
          <w:tcPr>
            <w:tcW w:w="9069" w:type="dxa"/>
            <w:shd w:val="clear" w:color="auto" w:fill="auto"/>
          </w:tcPr>
          <w:p w:rsidR="00486994" w:rsidRPr="006D5FAE" w:rsidRDefault="00486994" w:rsidP="002D7476">
            <w:pPr>
              <w:widowControl w:val="0"/>
              <w:spacing w:before="120"/>
              <w:jc w:val="both"/>
              <w:rPr>
                <w:sz w:val="22"/>
                <w:szCs w:val="22"/>
                <w:lang w:val="vi-VN"/>
              </w:rPr>
            </w:pPr>
            <w:r w:rsidRPr="006D5FAE">
              <w:rPr>
                <w:sz w:val="22"/>
                <w:szCs w:val="22"/>
                <w:lang w:val="vi-VN"/>
              </w:rPr>
              <w:t xml:space="preserve">Luis R. Gomer-Mejia, David B. Balkin, Robert L. Cardy (2008), </w:t>
            </w:r>
            <w:r w:rsidRPr="006D5FAE">
              <w:rPr>
                <w:i/>
                <w:sz w:val="22"/>
                <w:szCs w:val="22"/>
                <w:lang w:val="vi-VN"/>
              </w:rPr>
              <w:t>Management: People, Performance, Change</w:t>
            </w:r>
            <w:r w:rsidRPr="006D5FAE">
              <w:rPr>
                <w:sz w:val="22"/>
                <w:szCs w:val="22"/>
                <w:lang w:val="vi-VN"/>
              </w:rPr>
              <w:t>, McGraw-Hill International Edition.</w:t>
            </w:r>
          </w:p>
        </w:tc>
      </w:tr>
      <w:tr w:rsidR="00486994" w:rsidRPr="006D5FAE">
        <w:tc>
          <w:tcPr>
            <w:tcW w:w="759" w:type="dxa"/>
            <w:shd w:val="clear" w:color="auto" w:fill="auto"/>
          </w:tcPr>
          <w:p w:rsidR="00486994" w:rsidRDefault="00486994" w:rsidP="002D7476">
            <w:pPr>
              <w:widowControl w:val="0"/>
              <w:spacing w:before="120"/>
              <w:jc w:val="right"/>
              <w:rPr>
                <w:sz w:val="22"/>
                <w:szCs w:val="22"/>
                <w:lang w:val="en-GB"/>
              </w:rPr>
            </w:pPr>
            <w:r>
              <w:rPr>
                <w:sz w:val="22"/>
                <w:szCs w:val="22"/>
                <w:lang w:val="en-GB"/>
              </w:rPr>
              <w:t>10)</w:t>
            </w:r>
          </w:p>
        </w:tc>
        <w:tc>
          <w:tcPr>
            <w:tcW w:w="9069" w:type="dxa"/>
            <w:shd w:val="clear" w:color="auto" w:fill="auto"/>
          </w:tcPr>
          <w:p w:rsidR="00486994" w:rsidRPr="006D5FAE" w:rsidRDefault="00486994" w:rsidP="002D7476">
            <w:pPr>
              <w:widowControl w:val="0"/>
              <w:spacing w:before="120"/>
              <w:jc w:val="both"/>
              <w:rPr>
                <w:sz w:val="22"/>
                <w:szCs w:val="22"/>
                <w:lang w:val="vi-VN"/>
              </w:rPr>
            </w:pPr>
            <w:r w:rsidRPr="006D5FAE">
              <w:rPr>
                <w:sz w:val="22"/>
                <w:szCs w:val="22"/>
                <w:lang w:val="vi-VN"/>
              </w:rPr>
              <w:t xml:space="preserve">Peter G. Northouse (2004), </w:t>
            </w:r>
            <w:r w:rsidRPr="006D5FAE">
              <w:rPr>
                <w:i/>
                <w:sz w:val="22"/>
                <w:szCs w:val="22"/>
                <w:lang w:val="vi-VN"/>
              </w:rPr>
              <w:t>Leadership: Theory and Practice</w:t>
            </w:r>
            <w:r w:rsidRPr="006D5FAE">
              <w:rPr>
                <w:sz w:val="22"/>
                <w:szCs w:val="22"/>
                <w:lang w:val="vi-VN"/>
              </w:rPr>
              <w:t>, Sage Publications.</w:t>
            </w:r>
          </w:p>
        </w:tc>
      </w:tr>
      <w:tr w:rsidR="00486994" w:rsidRPr="006D5FAE">
        <w:tc>
          <w:tcPr>
            <w:tcW w:w="759" w:type="dxa"/>
            <w:shd w:val="clear" w:color="auto" w:fill="auto"/>
          </w:tcPr>
          <w:p w:rsidR="00486994" w:rsidRPr="006D5FAE" w:rsidRDefault="00486994" w:rsidP="002D7476">
            <w:pPr>
              <w:widowControl w:val="0"/>
              <w:spacing w:before="120"/>
              <w:jc w:val="right"/>
              <w:rPr>
                <w:sz w:val="22"/>
                <w:szCs w:val="22"/>
                <w:lang w:val="en-GB"/>
              </w:rPr>
            </w:pPr>
            <w:r w:rsidRPr="006D5FAE">
              <w:rPr>
                <w:sz w:val="22"/>
                <w:szCs w:val="22"/>
                <w:lang w:val="en-GB"/>
              </w:rPr>
              <w:t>11)</w:t>
            </w:r>
          </w:p>
        </w:tc>
        <w:tc>
          <w:tcPr>
            <w:tcW w:w="9069" w:type="dxa"/>
            <w:shd w:val="clear" w:color="auto" w:fill="auto"/>
          </w:tcPr>
          <w:p w:rsidR="00486994" w:rsidRPr="006D5FAE" w:rsidRDefault="00486994" w:rsidP="002D7476">
            <w:pPr>
              <w:widowControl w:val="0"/>
              <w:spacing w:before="120"/>
              <w:jc w:val="both"/>
              <w:rPr>
                <w:sz w:val="22"/>
                <w:szCs w:val="22"/>
                <w:lang w:val="vi-VN"/>
              </w:rPr>
            </w:pPr>
            <w:r w:rsidRPr="006D5FAE">
              <w:rPr>
                <w:sz w:val="22"/>
                <w:szCs w:val="22"/>
                <w:lang w:val="vi-VN"/>
              </w:rPr>
              <w:t xml:space="preserve">Stephen P. Robbins (2000), </w:t>
            </w:r>
            <w:r w:rsidRPr="006D5FAE">
              <w:rPr>
                <w:i/>
                <w:sz w:val="22"/>
                <w:szCs w:val="22"/>
                <w:lang w:val="vi-VN"/>
              </w:rPr>
              <w:t>Managing Today</w:t>
            </w:r>
            <w:r w:rsidRPr="006D5FAE">
              <w:rPr>
                <w:sz w:val="22"/>
                <w:szCs w:val="22"/>
                <w:lang w:val="vi-VN"/>
              </w:rPr>
              <w:t>, Prentice Hall International, Inc.</w:t>
            </w:r>
          </w:p>
        </w:tc>
      </w:tr>
    </w:tbl>
    <w:p w:rsidR="00486994" w:rsidRPr="006D5FAE" w:rsidRDefault="00486994" w:rsidP="00486994">
      <w:pPr>
        <w:spacing w:before="120"/>
        <w:rPr>
          <w:sz w:val="22"/>
          <w:szCs w:val="22"/>
          <w:lang w:val="vi-VN"/>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4572"/>
        <w:gridCol w:w="2359"/>
        <w:gridCol w:w="1901"/>
      </w:tblGrid>
      <w:tr w:rsidR="00486994" w:rsidRPr="006D5FAE">
        <w:tc>
          <w:tcPr>
            <w:tcW w:w="759" w:type="dxa"/>
            <w:tcBorders>
              <w:top w:val="nil"/>
              <w:left w:val="nil"/>
              <w:bottom w:val="single" w:sz="4" w:space="0" w:color="auto"/>
              <w:right w:val="nil"/>
            </w:tcBorders>
            <w:shd w:val="clear" w:color="auto" w:fill="auto"/>
          </w:tcPr>
          <w:p w:rsidR="00486994" w:rsidRPr="006D5FAE" w:rsidRDefault="00486994" w:rsidP="002D7476">
            <w:pPr>
              <w:widowControl w:val="0"/>
              <w:spacing w:before="120"/>
              <w:rPr>
                <w:b/>
                <w:sz w:val="22"/>
                <w:szCs w:val="22"/>
                <w:lang w:val="vi-VN"/>
              </w:rPr>
            </w:pPr>
            <w:r w:rsidRPr="006D5FAE">
              <w:rPr>
                <w:b/>
                <w:sz w:val="22"/>
                <w:szCs w:val="22"/>
                <w:lang w:val="vi-VN"/>
              </w:rPr>
              <w:t>7.</w:t>
            </w:r>
          </w:p>
        </w:tc>
        <w:tc>
          <w:tcPr>
            <w:tcW w:w="9069" w:type="dxa"/>
            <w:gridSpan w:val="3"/>
            <w:tcBorders>
              <w:top w:val="nil"/>
              <w:left w:val="nil"/>
              <w:bottom w:val="single" w:sz="4" w:space="0" w:color="auto"/>
              <w:right w:val="nil"/>
            </w:tcBorders>
            <w:shd w:val="clear" w:color="auto" w:fill="auto"/>
          </w:tcPr>
          <w:p w:rsidR="00486994" w:rsidRPr="006D5FAE" w:rsidRDefault="00486994" w:rsidP="002D7476">
            <w:pPr>
              <w:widowControl w:val="0"/>
              <w:spacing w:before="120"/>
              <w:rPr>
                <w:b/>
                <w:sz w:val="22"/>
                <w:szCs w:val="22"/>
                <w:lang w:val="vi-VN"/>
              </w:rPr>
            </w:pPr>
            <w:r w:rsidRPr="006D5FAE">
              <w:rPr>
                <w:b/>
                <w:sz w:val="22"/>
                <w:szCs w:val="22"/>
                <w:lang w:val="vi-VN"/>
              </w:rPr>
              <w:t>Kiểm tra và Đánh giá</w:t>
            </w:r>
          </w:p>
        </w:tc>
      </w:tr>
      <w:tr w:rsidR="00486994" w:rsidRPr="006D5FAE">
        <w:tc>
          <w:tcPr>
            <w:tcW w:w="759" w:type="dxa"/>
            <w:tcBorders>
              <w:top w:val="single" w:sz="4" w:space="0" w:color="auto"/>
            </w:tcBorders>
            <w:shd w:val="clear" w:color="auto" w:fill="auto"/>
          </w:tcPr>
          <w:p w:rsidR="00486994" w:rsidRPr="006D5FAE" w:rsidRDefault="00486994" w:rsidP="002D7476">
            <w:pPr>
              <w:widowControl w:val="0"/>
              <w:spacing w:before="120"/>
              <w:jc w:val="center"/>
              <w:rPr>
                <w:b/>
                <w:bCs/>
                <w:sz w:val="22"/>
                <w:szCs w:val="22"/>
                <w:lang w:val="vi-VN"/>
              </w:rPr>
            </w:pPr>
            <w:r w:rsidRPr="006D5FAE">
              <w:rPr>
                <w:b/>
                <w:bCs/>
                <w:sz w:val="22"/>
                <w:szCs w:val="22"/>
                <w:lang w:val="vi-VN"/>
              </w:rPr>
              <w:t>TT</w:t>
            </w:r>
          </w:p>
        </w:tc>
        <w:tc>
          <w:tcPr>
            <w:tcW w:w="4710" w:type="dxa"/>
            <w:tcBorders>
              <w:top w:val="single" w:sz="4" w:space="0" w:color="auto"/>
            </w:tcBorders>
            <w:shd w:val="clear" w:color="auto" w:fill="auto"/>
          </w:tcPr>
          <w:p w:rsidR="00486994" w:rsidRPr="006D5FAE" w:rsidRDefault="00486994" w:rsidP="002D7476">
            <w:pPr>
              <w:widowControl w:val="0"/>
              <w:spacing w:before="120"/>
              <w:jc w:val="center"/>
              <w:rPr>
                <w:b/>
                <w:bCs/>
                <w:sz w:val="22"/>
                <w:szCs w:val="22"/>
                <w:lang w:val="vi-VN"/>
              </w:rPr>
            </w:pPr>
            <w:r w:rsidRPr="006D5FAE">
              <w:rPr>
                <w:b/>
                <w:bCs/>
                <w:sz w:val="22"/>
                <w:szCs w:val="22"/>
                <w:lang w:val="vi-VN"/>
              </w:rPr>
              <w:t>Hình thức kiểm tra, đánh giá</w:t>
            </w:r>
          </w:p>
        </w:tc>
        <w:tc>
          <w:tcPr>
            <w:tcW w:w="2416" w:type="dxa"/>
            <w:tcBorders>
              <w:top w:val="single" w:sz="4" w:space="0" w:color="auto"/>
            </w:tcBorders>
            <w:shd w:val="clear" w:color="auto" w:fill="auto"/>
          </w:tcPr>
          <w:p w:rsidR="00486994" w:rsidRPr="006D5FAE" w:rsidRDefault="00486994" w:rsidP="002D7476">
            <w:pPr>
              <w:widowControl w:val="0"/>
              <w:spacing w:before="120"/>
              <w:jc w:val="center"/>
              <w:rPr>
                <w:b/>
                <w:bCs/>
                <w:sz w:val="22"/>
                <w:szCs w:val="22"/>
                <w:lang w:val="vi-VN"/>
              </w:rPr>
            </w:pPr>
            <w:r w:rsidRPr="006D5FAE">
              <w:rPr>
                <w:b/>
                <w:bCs/>
                <w:sz w:val="22"/>
                <w:szCs w:val="22"/>
                <w:lang w:val="vi-VN"/>
              </w:rPr>
              <w:t>Nhằm đạt KQHT</w:t>
            </w:r>
          </w:p>
        </w:tc>
        <w:tc>
          <w:tcPr>
            <w:tcW w:w="1943" w:type="dxa"/>
            <w:tcBorders>
              <w:top w:val="single" w:sz="4" w:space="0" w:color="auto"/>
            </w:tcBorders>
            <w:shd w:val="clear" w:color="auto" w:fill="auto"/>
          </w:tcPr>
          <w:p w:rsidR="00486994" w:rsidRPr="006D5FAE" w:rsidRDefault="00486994" w:rsidP="002D7476">
            <w:pPr>
              <w:widowControl w:val="0"/>
              <w:spacing w:before="120"/>
              <w:jc w:val="center"/>
              <w:rPr>
                <w:b/>
                <w:bCs/>
                <w:sz w:val="22"/>
                <w:szCs w:val="22"/>
                <w:lang w:val="vi-VN"/>
              </w:rPr>
            </w:pPr>
            <w:r w:rsidRPr="006D5FAE">
              <w:rPr>
                <w:b/>
                <w:bCs/>
                <w:sz w:val="22"/>
                <w:szCs w:val="22"/>
                <w:lang w:val="vi-VN"/>
              </w:rPr>
              <w:t>Trọng số (</w:t>
            </w:r>
            <w:r w:rsidRPr="006D5FAE">
              <w:rPr>
                <w:sz w:val="22"/>
                <w:szCs w:val="22"/>
                <w:lang w:val="vi-VN"/>
              </w:rPr>
              <w:t>%)</w:t>
            </w:r>
          </w:p>
        </w:tc>
      </w:tr>
      <w:tr w:rsidR="00486994" w:rsidRPr="006D5FAE">
        <w:tc>
          <w:tcPr>
            <w:tcW w:w="759" w:type="dxa"/>
            <w:shd w:val="clear" w:color="auto" w:fill="auto"/>
          </w:tcPr>
          <w:p w:rsidR="00486994" w:rsidRPr="006D5FAE" w:rsidRDefault="00486994" w:rsidP="002D7476">
            <w:pPr>
              <w:widowControl w:val="0"/>
              <w:spacing w:before="120"/>
              <w:jc w:val="center"/>
              <w:rPr>
                <w:bCs/>
                <w:sz w:val="22"/>
                <w:szCs w:val="22"/>
                <w:lang w:val="vi-VN"/>
              </w:rPr>
            </w:pPr>
            <w:r w:rsidRPr="006D5FAE">
              <w:rPr>
                <w:bCs/>
                <w:sz w:val="22"/>
                <w:szCs w:val="22"/>
                <w:lang w:val="vi-VN"/>
              </w:rPr>
              <w:t>1.</w:t>
            </w:r>
          </w:p>
        </w:tc>
        <w:tc>
          <w:tcPr>
            <w:tcW w:w="4710" w:type="dxa"/>
            <w:shd w:val="clear" w:color="auto" w:fill="auto"/>
          </w:tcPr>
          <w:p w:rsidR="00486994" w:rsidRPr="006D5FAE" w:rsidRDefault="00486994" w:rsidP="002D7476">
            <w:pPr>
              <w:widowControl w:val="0"/>
              <w:spacing w:before="120"/>
              <w:rPr>
                <w:sz w:val="22"/>
                <w:szCs w:val="22"/>
                <w:lang w:val="vi-VN"/>
              </w:rPr>
            </w:pPr>
            <w:r w:rsidRPr="006D5FAE">
              <w:rPr>
                <w:sz w:val="22"/>
                <w:szCs w:val="22"/>
                <w:lang w:val="vi-VN"/>
              </w:rPr>
              <w:t>Kiểm tra giữa kỳ</w:t>
            </w:r>
          </w:p>
        </w:tc>
        <w:tc>
          <w:tcPr>
            <w:tcW w:w="2416" w:type="dxa"/>
            <w:shd w:val="clear" w:color="auto" w:fill="auto"/>
            <w:vAlign w:val="center"/>
          </w:tcPr>
          <w:p w:rsidR="00486994" w:rsidRPr="006D5FAE" w:rsidRDefault="00486994" w:rsidP="002D7476">
            <w:pPr>
              <w:spacing w:before="120"/>
              <w:jc w:val="center"/>
              <w:rPr>
                <w:bCs/>
                <w:sz w:val="22"/>
                <w:szCs w:val="22"/>
                <w:lang w:val="vi-VN"/>
              </w:rPr>
            </w:pPr>
            <w:r w:rsidRPr="006D5FAE">
              <w:rPr>
                <w:bCs/>
                <w:sz w:val="22"/>
                <w:szCs w:val="22"/>
                <w:lang w:val="vi-VN"/>
              </w:rPr>
              <w:t>1</w:t>
            </w:r>
          </w:p>
        </w:tc>
        <w:tc>
          <w:tcPr>
            <w:tcW w:w="1943" w:type="dxa"/>
            <w:shd w:val="clear" w:color="auto" w:fill="auto"/>
          </w:tcPr>
          <w:p w:rsidR="00486994" w:rsidRPr="006D5FAE" w:rsidRDefault="00486994" w:rsidP="002D7476">
            <w:pPr>
              <w:widowControl w:val="0"/>
              <w:spacing w:before="120"/>
              <w:jc w:val="center"/>
              <w:rPr>
                <w:sz w:val="22"/>
                <w:szCs w:val="22"/>
                <w:lang w:val="vi-VN"/>
              </w:rPr>
            </w:pPr>
            <w:r w:rsidRPr="006D5FAE">
              <w:rPr>
                <w:sz w:val="22"/>
                <w:szCs w:val="22"/>
                <w:lang w:val="vi-VN"/>
              </w:rPr>
              <w:t>30</w:t>
            </w:r>
          </w:p>
        </w:tc>
      </w:tr>
      <w:tr w:rsidR="00486994" w:rsidRPr="006D5FAE">
        <w:tc>
          <w:tcPr>
            <w:tcW w:w="759" w:type="dxa"/>
            <w:shd w:val="clear" w:color="auto" w:fill="auto"/>
          </w:tcPr>
          <w:p w:rsidR="00486994" w:rsidRPr="006D5FAE" w:rsidRDefault="00486994" w:rsidP="002D7476">
            <w:pPr>
              <w:widowControl w:val="0"/>
              <w:spacing w:before="120"/>
              <w:jc w:val="center"/>
              <w:rPr>
                <w:bCs/>
                <w:sz w:val="22"/>
                <w:szCs w:val="22"/>
                <w:lang w:val="vi-VN"/>
              </w:rPr>
            </w:pPr>
            <w:r w:rsidRPr="006D5FAE">
              <w:rPr>
                <w:bCs/>
                <w:sz w:val="22"/>
                <w:szCs w:val="22"/>
                <w:lang w:val="vi-VN"/>
              </w:rPr>
              <w:t>2.</w:t>
            </w:r>
          </w:p>
        </w:tc>
        <w:tc>
          <w:tcPr>
            <w:tcW w:w="4710" w:type="dxa"/>
            <w:shd w:val="clear" w:color="auto" w:fill="auto"/>
          </w:tcPr>
          <w:p w:rsidR="00486994" w:rsidRPr="006D5FAE" w:rsidRDefault="00486994" w:rsidP="002D7476">
            <w:pPr>
              <w:widowControl w:val="0"/>
              <w:spacing w:before="120"/>
              <w:rPr>
                <w:sz w:val="22"/>
                <w:szCs w:val="22"/>
                <w:lang w:val="vi-VN"/>
              </w:rPr>
            </w:pPr>
            <w:r w:rsidRPr="006D5FAE">
              <w:rPr>
                <w:sz w:val="22"/>
                <w:szCs w:val="22"/>
                <w:lang w:val="vi-VN"/>
              </w:rPr>
              <w:t>Thi kết thúc học phần (viết/vấn đáp/…)</w:t>
            </w:r>
          </w:p>
        </w:tc>
        <w:tc>
          <w:tcPr>
            <w:tcW w:w="2416" w:type="dxa"/>
            <w:shd w:val="clear" w:color="auto" w:fill="auto"/>
          </w:tcPr>
          <w:p w:rsidR="00486994" w:rsidRPr="006D5FAE" w:rsidRDefault="00486994" w:rsidP="002D7476">
            <w:pPr>
              <w:widowControl w:val="0"/>
              <w:spacing w:before="120"/>
              <w:jc w:val="center"/>
              <w:rPr>
                <w:sz w:val="22"/>
                <w:szCs w:val="22"/>
                <w:lang w:val="vi-VN"/>
              </w:rPr>
            </w:pPr>
            <w:r w:rsidRPr="006D5FAE">
              <w:rPr>
                <w:sz w:val="22"/>
                <w:szCs w:val="22"/>
                <w:lang w:val="vi-VN"/>
              </w:rPr>
              <w:t>1, 2</w:t>
            </w:r>
          </w:p>
        </w:tc>
        <w:tc>
          <w:tcPr>
            <w:tcW w:w="1943" w:type="dxa"/>
            <w:shd w:val="clear" w:color="auto" w:fill="auto"/>
          </w:tcPr>
          <w:p w:rsidR="00486994" w:rsidRPr="006D5FAE" w:rsidRDefault="00486994" w:rsidP="002D7476">
            <w:pPr>
              <w:widowControl w:val="0"/>
              <w:spacing w:before="120"/>
              <w:jc w:val="center"/>
              <w:rPr>
                <w:sz w:val="22"/>
                <w:szCs w:val="22"/>
                <w:lang w:val="vi-VN"/>
              </w:rPr>
            </w:pPr>
            <w:r w:rsidRPr="006D5FAE">
              <w:rPr>
                <w:sz w:val="22"/>
                <w:szCs w:val="22"/>
                <w:lang w:val="vi-VN"/>
              </w:rPr>
              <w:t>70</w:t>
            </w:r>
          </w:p>
        </w:tc>
      </w:tr>
    </w:tbl>
    <w:p w:rsidR="00486994" w:rsidRDefault="00486994" w:rsidP="00486994">
      <w:pPr>
        <w:spacing w:before="120"/>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563"/>
        <w:gridCol w:w="4234"/>
      </w:tblGrid>
      <w:tr w:rsidR="00486994" w:rsidRPr="006D5FAE">
        <w:tc>
          <w:tcPr>
            <w:tcW w:w="9828" w:type="dxa"/>
            <w:gridSpan w:val="3"/>
            <w:tcBorders>
              <w:top w:val="nil"/>
              <w:left w:val="nil"/>
              <w:bottom w:val="single" w:sz="4" w:space="0" w:color="auto"/>
              <w:right w:val="nil"/>
            </w:tcBorders>
            <w:shd w:val="clear" w:color="auto" w:fill="auto"/>
          </w:tcPr>
          <w:p w:rsidR="00486994" w:rsidRPr="006D5FAE" w:rsidRDefault="00486994" w:rsidP="008E017B">
            <w:pPr>
              <w:widowControl w:val="0"/>
              <w:spacing w:before="120"/>
              <w:rPr>
                <w:b/>
                <w:sz w:val="22"/>
                <w:szCs w:val="22"/>
                <w:lang w:val="vi-VN"/>
              </w:rPr>
            </w:pPr>
            <w:r w:rsidRPr="006D5FAE">
              <w:rPr>
                <w:b/>
                <w:sz w:val="22"/>
                <w:szCs w:val="22"/>
                <w:lang w:val="vi-VN"/>
              </w:rPr>
              <w:t>Giảng viên biên soạn:</w:t>
            </w:r>
          </w:p>
        </w:tc>
      </w:tr>
      <w:tr w:rsidR="00486994" w:rsidRPr="006D5FAE">
        <w:tc>
          <w:tcPr>
            <w:tcW w:w="2850" w:type="dxa"/>
            <w:tcBorders>
              <w:top w:val="single" w:sz="4" w:space="0" w:color="auto"/>
            </w:tcBorders>
            <w:shd w:val="clear" w:color="auto" w:fill="auto"/>
          </w:tcPr>
          <w:p w:rsidR="00486994" w:rsidRPr="006D5FAE" w:rsidRDefault="00486994" w:rsidP="008E017B">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Họ và tên</w:t>
            </w:r>
          </w:p>
        </w:tc>
        <w:tc>
          <w:tcPr>
            <w:tcW w:w="2619" w:type="dxa"/>
            <w:tcBorders>
              <w:top w:val="single" w:sz="4" w:space="0" w:color="auto"/>
            </w:tcBorders>
            <w:shd w:val="clear" w:color="auto" w:fill="auto"/>
          </w:tcPr>
          <w:p w:rsidR="00486994" w:rsidRPr="006D5FAE" w:rsidRDefault="00486994" w:rsidP="008E017B">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Chức danh, học vị</w:t>
            </w:r>
          </w:p>
        </w:tc>
        <w:tc>
          <w:tcPr>
            <w:tcW w:w="4359" w:type="dxa"/>
            <w:tcBorders>
              <w:top w:val="single" w:sz="4" w:space="0" w:color="auto"/>
            </w:tcBorders>
            <w:shd w:val="clear" w:color="auto" w:fill="auto"/>
          </w:tcPr>
          <w:p w:rsidR="00486994" w:rsidRPr="006D5FAE" w:rsidRDefault="00486994" w:rsidP="008E017B">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Chữ ký</w:t>
            </w:r>
          </w:p>
        </w:tc>
      </w:tr>
      <w:tr w:rsidR="00486994" w:rsidRPr="006D5FAE">
        <w:tc>
          <w:tcPr>
            <w:tcW w:w="2850" w:type="dxa"/>
            <w:tcBorders>
              <w:bottom w:val="single" w:sz="4" w:space="0" w:color="auto"/>
            </w:tcBorders>
            <w:shd w:val="clear" w:color="auto" w:fill="auto"/>
          </w:tcPr>
          <w:p w:rsidR="00486994" w:rsidRPr="006D5FAE" w:rsidRDefault="00486994" w:rsidP="008E017B">
            <w:pPr>
              <w:widowControl w:val="0"/>
              <w:spacing w:before="120"/>
              <w:jc w:val="center"/>
              <w:rPr>
                <w:sz w:val="22"/>
                <w:szCs w:val="22"/>
                <w:lang w:val="vi-VN"/>
              </w:rPr>
            </w:pPr>
            <w:r w:rsidRPr="006D5FAE">
              <w:rPr>
                <w:sz w:val="22"/>
                <w:szCs w:val="22"/>
                <w:lang w:val="vi-VN"/>
              </w:rPr>
              <w:t>Nguyễn Thị Kim Anh</w:t>
            </w:r>
          </w:p>
        </w:tc>
        <w:tc>
          <w:tcPr>
            <w:tcW w:w="2619" w:type="dxa"/>
            <w:tcBorders>
              <w:bottom w:val="single" w:sz="4" w:space="0" w:color="auto"/>
            </w:tcBorders>
            <w:shd w:val="clear" w:color="auto" w:fill="auto"/>
          </w:tcPr>
          <w:p w:rsidR="00486994" w:rsidRDefault="00486994" w:rsidP="008E017B">
            <w:pPr>
              <w:widowControl w:val="0"/>
              <w:spacing w:before="120"/>
              <w:jc w:val="center"/>
              <w:rPr>
                <w:sz w:val="22"/>
                <w:szCs w:val="22"/>
              </w:rPr>
            </w:pPr>
            <w:r w:rsidRPr="006D5FAE">
              <w:rPr>
                <w:sz w:val="22"/>
                <w:szCs w:val="22"/>
                <w:lang w:val="vi-VN"/>
              </w:rPr>
              <w:t>PGS</w:t>
            </w:r>
            <w:r w:rsidRPr="006D5FAE">
              <w:rPr>
                <w:sz w:val="22"/>
                <w:szCs w:val="22"/>
                <w:lang w:val="en-GB"/>
              </w:rPr>
              <w:t>.</w:t>
            </w:r>
            <w:r w:rsidRPr="006D5FAE">
              <w:rPr>
                <w:sz w:val="22"/>
                <w:szCs w:val="22"/>
                <w:lang w:val="vi-VN"/>
              </w:rPr>
              <w:t>TS</w:t>
            </w:r>
          </w:p>
          <w:p w:rsidR="002D7476" w:rsidRDefault="002D7476" w:rsidP="008E017B">
            <w:pPr>
              <w:widowControl w:val="0"/>
              <w:spacing w:before="120"/>
              <w:jc w:val="center"/>
              <w:rPr>
                <w:sz w:val="22"/>
                <w:szCs w:val="22"/>
              </w:rPr>
            </w:pPr>
          </w:p>
          <w:p w:rsidR="002D7476" w:rsidRDefault="002D7476" w:rsidP="008E017B">
            <w:pPr>
              <w:widowControl w:val="0"/>
              <w:spacing w:before="120"/>
              <w:jc w:val="center"/>
              <w:rPr>
                <w:sz w:val="22"/>
                <w:szCs w:val="22"/>
              </w:rPr>
            </w:pPr>
          </w:p>
          <w:p w:rsidR="002D7476" w:rsidRDefault="002D7476" w:rsidP="008E017B">
            <w:pPr>
              <w:widowControl w:val="0"/>
              <w:spacing w:before="120"/>
              <w:jc w:val="center"/>
              <w:rPr>
                <w:sz w:val="22"/>
                <w:szCs w:val="22"/>
              </w:rPr>
            </w:pPr>
          </w:p>
          <w:p w:rsidR="002D7476" w:rsidRPr="002D7476" w:rsidRDefault="002D7476" w:rsidP="008E017B">
            <w:pPr>
              <w:widowControl w:val="0"/>
              <w:spacing w:before="120"/>
              <w:jc w:val="center"/>
              <w:rPr>
                <w:sz w:val="22"/>
                <w:szCs w:val="22"/>
              </w:rPr>
            </w:pPr>
            <w:bookmarkStart w:id="0" w:name="_GoBack"/>
            <w:bookmarkEnd w:id="0"/>
          </w:p>
        </w:tc>
        <w:tc>
          <w:tcPr>
            <w:tcW w:w="4359" w:type="dxa"/>
            <w:tcBorders>
              <w:bottom w:val="single" w:sz="4" w:space="0" w:color="auto"/>
            </w:tcBorders>
            <w:shd w:val="clear" w:color="auto" w:fill="auto"/>
          </w:tcPr>
          <w:p w:rsidR="00486994" w:rsidRDefault="00486994" w:rsidP="008E017B">
            <w:pPr>
              <w:widowControl w:val="0"/>
              <w:spacing w:before="120"/>
              <w:jc w:val="center"/>
              <w:rPr>
                <w:sz w:val="22"/>
                <w:szCs w:val="22"/>
              </w:rPr>
            </w:pPr>
          </w:p>
          <w:p w:rsidR="0044604B" w:rsidRPr="0044604B" w:rsidRDefault="0044604B" w:rsidP="008E017B">
            <w:pPr>
              <w:widowControl w:val="0"/>
              <w:spacing w:before="120"/>
              <w:jc w:val="center"/>
              <w:rPr>
                <w:sz w:val="22"/>
                <w:szCs w:val="22"/>
              </w:rPr>
            </w:pPr>
          </w:p>
        </w:tc>
      </w:tr>
      <w:tr w:rsidR="00486994" w:rsidRPr="006D5FAE">
        <w:tc>
          <w:tcPr>
            <w:tcW w:w="9828" w:type="dxa"/>
            <w:gridSpan w:val="3"/>
            <w:tcBorders>
              <w:top w:val="single" w:sz="4" w:space="0" w:color="auto"/>
              <w:left w:val="nil"/>
              <w:bottom w:val="nil"/>
              <w:right w:val="nil"/>
            </w:tcBorders>
            <w:shd w:val="clear" w:color="auto" w:fill="auto"/>
          </w:tcPr>
          <w:p w:rsidR="00486994" w:rsidRPr="006D5FAE" w:rsidRDefault="00486994" w:rsidP="008E017B">
            <w:pPr>
              <w:pStyle w:val="BodyText"/>
              <w:widowControl w:val="0"/>
              <w:tabs>
                <w:tab w:val="center" w:pos="1440"/>
                <w:tab w:val="center" w:pos="7560"/>
              </w:tabs>
              <w:spacing w:before="120" w:after="0" w:line="240" w:lineRule="auto"/>
              <w:jc w:val="left"/>
              <w:rPr>
                <w:rFonts w:ascii="Times New Roman" w:hAnsi="Times New Roman"/>
                <w:b/>
                <w:bCs/>
                <w:sz w:val="22"/>
                <w:szCs w:val="22"/>
                <w:lang w:val="vi-VN"/>
              </w:rPr>
            </w:pPr>
            <w:r w:rsidRPr="006D5FAE">
              <w:rPr>
                <w:rFonts w:ascii="Times New Roman" w:hAnsi="Times New Roman"/>
                <w:b/>
                <w:sz w:val="22"/>
                <w:szCs w:val="22"/>
                <w:lang w:val="vi-VN"/>
              </w:rPr>
              <w:t>Ngày cập nhật cuối cùng:    07 /12  /2014</w:t>
            </w:r>
          </w:p>
        </w:tc>
      </w:tr>
    </w:tbl>
    <w:p w:rsidR="00486994" w:rsidRPr="0044604B" w:rsidRDefault="00486994" w:rsidP="00486994">
      <w:pPr>
        <w:rPr>
          <w:lang w:val="vi-VN"/>
        </w:rPr>
      </w:pPr>
    </w:p>
    <w:p w:rsidR="00B82A95" w:rsidRPr="0044604B" w:rsidRDefault="00B82A95" w:rsidP="00486994">
      <w:pPr>
        <w:rPr>
          <w:szCs w:val="22"/>
          <w:lang w:val="vi-VN"/>
        </w:rPr>
      </w:pPr>
    </w:p>
    <w:sectPr w:rsidR="00B82A95" w:rsidRPr="0044604B"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6A" w:rsidRDefault="0025386A" w:rsidP="00270E23">
      <w:r>
        <w:separator/>
      </w:r>
    </w:p>
  </w:endnote>
  <w:endnote w:type="continuationSeparator" w:id="0">
    <w:p w:rsidR="0025386A" w:rsidRDefault="0025386A"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99" w:rsidRDefault="00072799"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476">
      <w:rPr>
        <w:rStyle w:val="PageNumber"/>
        <w:noProof/>
      </w:rPr>
      <w:t>3</w:t>
    </w:r>
    <w:r>
      <w:rPr>
        <w:rStyle w:val="PageNumber"/>
      </w:rPr>
      <w:fldChar w:fldCharType="end"/>
    </w:r>
  </w:p>
  <w:p w:rsidR="00072799" w:rsidRDefault="0007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6A" w:rsidRDefault="0025386A" w:rsidP="00270E23">
      <w:r>
        <w:separator/>
      </w:r>
    </w:p>
  </w:footnote>
  <w:footnote w:type="continuationSeparator" w:id="0">
    <w:p w:rsidR="0025386A" w:rsidRDefault="0025386A"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6478"/>
    <w:rsid w:val="001F758D"/>
    <w:rsid w:val="00203D3C"/>
    <w:rsid w:val="00204971"/>
    <w:rsid w:val="00216C05"/>
    <w:rsid w:val="00220CE6"/>
    <w:rsid w:val="00221B6B"/>
    <w:rsid w:val="002230E6"/>
    <w:rsid w:val="0022343C"/>
    <w:rsid w:val="00227971"/>
    <w:rsid w:val="0023518A"/>
    <w:rsid w:val="00240184"/>
    <w:rsid w:val="0025386A"/>
    <w:rsid w:val="00253BC0"/>
    <w:rsid w:val="002630A1"/>
    <w:rsid w:val="00263813"/>
    <w:rsid w:val="00270509"/>
    <w:rsid w:val="00270E23"/>
    <w:rsid w:val="00271950"/>
    <w:rsid w:val="0027220B"/>
    <w:rsid w:val="002746C9"/>
    <w:rsid w:val="00276A5E"/>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D7476"/>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5DCD"/>
    <w:rsid w:val="00387FCD"/>
    <w:rsid w:val="003910F1"/>
    <w:rsid w:val="00391597"/>
    <w:rsid w:val="0039228E"/>
    <w:rsid w:val="00394205"/>
    <w:rsid w:val="00394889"/>
    <w:rsid w:val="00394EA1"/>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604B"/>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86994"/>
    <w:rsid w:val="00496A25"/>
    <w:rsid w:val="00496B6B"/>
    <w:rsid w:val="004A307A"/>
    <w:rsid w:val="004A3496"/>
    <w:rsid w:val="004A38D5"/>
    <w:rsid w:val="004A584C"/>
    <w:rsid w:val="004A7D80"/>
    <w:rsid w:val="004B79E8"/>
    <w:rsid w:val="004C282D"/>
    <w:rsid w:val="004C462E"/>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43AD"/>
    <w:rsid w:val="006E7BDF"/>
    <w:rsid w:val="006F5AE4"/>
    <w:rsid w:val="006F626C"/>
    <w:rsid w:val="006F73E8"/>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6D21"/>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017B"/>
    <w:rsid w:val="008E3789"/>
    <w:rsid w:val="008E5244"/>
    <w:rsid w:val="008E53B7"/>
    <w:rsid w:val="008E57F8"/>
    <w:rsid w:val="008F0496"/>
    <w:rsid w:val="008F0555"/>
    <w:rsid w:val="008F20D7"/>
    <w:rsid w:val="008F3A47"/>
    <w:rsid w:val="008F616A"/>
    <w:rsid w:val="008F6573"/>
    <w:rsid w:val="008F680B"/>
    <w:rsid w:val="008F7DC6"/>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3EF0"/>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5238"/>
    <w:rsid w:val="00B03900"/>
    <w:rsid w:val="00B056B4"/>
    <w:rsid w:val="00B11554"/>
    <w:rsid w:val="00B12845"/>
    <w:rsid w:val="00B14109"/>
    <w:rsid w:val="00B16AD2"/>
    <w:rsid w:val="00B219AD"/>
    <w:rsid w:val="00B26304"/>
    <w:rsid w:val="00B27212"/>
    <w:rsid w:val="00B349DE"/>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41B7"/>
    <w:rsid w:val="00D20344"/>
    <w:rsid w:val="00D23D15"/>
    <w:rsid w:val="00D31F24"/>
    <w:rsid w:val="00D3247C"/>
    <w:rsid w:val="00D3385C"/>
    <w:rsid w:val="00D36D93"/>
    <w:rsid w:val="00D3767B"/>
    <w:rsid w:val="00D50396"/>
    <w:rsid w:val="00D53353"/>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4</cp:revision>
  <dcterms:created xsi:type="dcterms:W3CDTF">2015-05-17T03:17:00Z</dcterms:created>
  <dcterms:modified xsi:type="dcterms:W3CDTF">2015-06-06T18:32:00Z</dcterms:modified>
</cp:coreProperties>
</file>