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49"/>
        <w:gridCol w:w="5521"/>
      </w:tblGrid>
      <w:tr w:rsidR="00924B18" w:rsidRPr="00B45D23">
        <w:tc>
          <w:tcPr>
            <w:tcW w:w="4049" w:type="dxa"/>
          </w:tcPr>
          <w:p w:rsidR="00924B18" w:rsidRPr="005275A2" w:rsidRDefault="00924B18" w:rsidP="00E47D97">
            <w:pPr>
              <w:widowControl w:val="0"/>
              <w:jc w:val="center"/>
              <w:rPr>
                <w:lang w:val="vi-VN"/>
              </w:rPr>
            </w:pPr>
            <w:r w:rsidRPr="005275A2">
              <w:rPr>
                <w:lang w:val="vi-VN"/>
              </w:rPr>
              <w:t xml:space="preserve">BỘ GIÁO DỤC VÀ ĐÀO TẠO </w:t>
            </w:r>
          </w:p>
          <w:p w:rsidR="00924B18" w:rsidRPr="009574F9" w:rsidRDefault="00924B18" w:rsidP="00E47D97">
            <w:pPr>
              <w:widowControl w:val="0"/>
              <w:jc w:val="center"/>
              <w:rPr>
                <w:b/>
                <w:bCs/>
                <w:lang w:val="vi-VN"/>
              </w:rPr>
            </w:pPr>
            <w:r w:rsidRPr="009574F9">
              <w:rPr>
                <w:b/>
                <w:bCs/>
                <w:lang w:val="vi-VN"/>
              </w:rPr>
              <w:t>TRƯỜNG ĐẠI HỌC NHA TRANG</w:t>
            </w:r>
          </w:p>
          <w:p w:rsidR="00924B18" w:rsidRPr="009574F9" w:rsidRDefault="00924B18" w:rsidP="00E47D97">
            <w:pPr>
              <w:widowControl w:val="0"/>
              <w:jc w:val="center"/>
              <w:rPr>
                <w:b/>
                <w:noProof/>
                <w:lang w:val="vi-VN"/>
              </w:rPr>
            </w:pPr>
            <w:r w:rsidRPr="009574F9">
              <w:rPr>
                <w:sz w:val="10"/>
                <w:szCs w:val="10"/>
                <w:lang w:val="vi-VN"/>
              </w:rPr>
              <w:t>_____________________________________________________</w:t>
            </w:r>
          </w:p>
        </w:tc>
        <w:tc>
          <w:tcPr>
            <w:tcW w:w="5521" w:type="dxa"/>
          </w:tcPr>
          <w:p w:rsidR="00924B18" w:rsidRPr="0095776C" w:rsidRDefault="00924B18" w:rsidP="00E47D97">
            <w:pPr>
              <w:widowControl w:val="0"/>
              <w:jc w:val="center"/>
              <w:rPr>
                <w:b/>
                <w:noProof/>
                <w:lang w:val="vi-VN"/>
              </w:rPr>
            </w:pPr>
          </w:p>
        </w:tc>
      </w:tr>
    </w:tbl>
    <w:p w:rsidR="00924B18" w:rsidRPr="0095776C" w:rsidRDefault="00924B18" w:rsidP="00924B18">
      <w:pPr>
        <w:pStyle w:val="BodyText"/>
        <w:widowControl w:val="0"/>
        <w:spacing w:before="0" w:after="0" w:line="240" w:lineRule="auto"/>
        <w:jc w:val="center"/>
        <w:rPr>
          <w:rFonts w:ascii="Times New Roman" w:hAnsi="Times New Roman"/>
          <w:noProof/>
          <w:sz w:val="24"/>
          <w:lang w:val="vi-VN"/>
        </w:rPr>
      </w:pPr>
    </w:p>
    <w:p w:rsidR="00924B18" w:rsidRPr="00D133F9" w:rsidRDefault="00924B18" w:rsidP="00F552E5">
      <w:pPr>
        <w:pStyle w:val="BodyText"/>
        <w:widowControl w:val="0"/>
        <w:spacing w:before="120" w:after="0" w:line="240" w:lineRule="auto"/>
        <w:jc w:val="center"/>
        <w:rPr>
          <w:rFonts w:ascii="Times New Roman" w:hAnsi="Times New Roman"/>
          <w:b/>
          <w:bCs/>
          <w:noProof/>
          <w:sz w:val="26"/>
          <w:szCs w:val="26"/>
        </w:rPr>
      </w:pPr>
      <w:r w:rsidRPr="00D133F9">
        <w:rPr>
          <w:rFonts w:ascii="Times New Roman" w:hAnsi="Times New Roman"/>
          <w:b/>
          <w:noProof/>
          <w:sz w:val="32"/>
          <w:szCs w:val="32"/>
        </w:rPr>
        <w:t>ĐỀ CƯƠNG HỌC PHẦN</w:t>
      </w:r>
      <w:r w:rsidR="002E0386">
        <w:rPr>
          <w:rFonts w:ascii="Times New Roman" w:hAnsi="Times New Roman"/>
          <w:b/>
          <w:noProof/>
          <w:sz w:val="32"/>
          <w:szCs w:val="32"/>
        </w:rPr>
        <w:t xml:space="preserve"> </w:t>
      </w:r>
    </w:p>
    <w:p w:rsidR="00924B18" w:rsidRDefault="00924B18" w:rsidP="00F552E5">
      <w:pPr>
        <w:spacing w:before="120"/>
      </w:pPr>
    </w:p>
    <w:tbl>
      <w:tblPr>
        <w:tblW w:w="9582" w:type="dxa"/>
        <w:tblLayout w:type="fixed"/>
        <w:tblLook w:val="01E0" w:firstRow="1" w:lastRow="1" w:firstColumn="1" w:lastColumn="1" w:noHBand="0" w:noVBand="0"/>
      </w:tblPr>
      <w:tblGrid>
        <w:gridCol w:w="771"/>
        <w:gridCol w:w="2397"/>
        <w:gridCol w:w="6414"/>
      </w:tblGrid>
      <w:tr w:rsidR="00924B18" w:rsidRPr="00F552E5">
        <w:tc>
          <w:tcPr>
            <w:tcW w:w="771" w:type="dxa"/>
          </w:tcPr>
          <w:p w:rsidR="00924B18" w:rsidRPr="00F552E5" w:rsidRDefault="00924B18" w:rsidP="00F552E5">
            <w:pPr>
              <w:widowControl w:val="0"/>
              <w:spacing w:before="120"/>
              <w:rPr>
                <w:b/>
                <w:sz w:val="22"/>
                <w:szCs w:val="22"/>
                <w:lang w:val="vi-VN"/>
              </w:rPr>
            </w:pPr>
            <w:r w:rsidRPr="00F552E5">
              <w:rPr>
                <w:b/>
                <w:sz w:val="22"/>
                <w:szCs w:val="22"/>
                <w:lang w:val="vi-VN"/>
              </w:rPr>
              <w:t>1.</w:t>
            </w:r>
          </w:p>
        </w:tc>
        <w:tc>
          <w:tcPr>
            <w:tcW w:w="8811" w:type="dxa"/>
            <w:gridSpan w:val="2"/>
          </w:tcPr>
          <w:p w:rsidR="00924B18" w:rsidRPr="00F552E5" w:rsidRDefault="00924B18" w:rsidP="00F552E5">
            <w:pPr>
              <w:widowControl w:val="0"/>
              <w:spacing w:before="120"/>
              <w:rPr>
                <w:b/>
                <w:sz w:val="22"/>
                <w:szCs w:val="22"/>
                <w:lang w:val="vi-VN"/>
              </w:rPr>
            </w:pPr>
            <w:r w:rsidRPr="00F552E5">
              <w:rPr>
                <w:b/>
                <w:sz w:val="22"/>
                <w:szCs w:val="22"/>
                <w:lang w:val="vi-VN"/>
              </w:rPr>
              <w:t>Thông tin học phần</w:t>
            </w:r>
          </w:p>
        </w:tc>
      </w:tr>
      <w:tr w:rsidR="00924B18" w:rsidRPr="00F552E5">
        <w:tc>
          <w:tcPr>
            <w:tcW w:w="771" w:type="dxa"/>
          </w:tcPr>
          <w:p w:rsidR="00924B18" w:rsidRPr="00F552E5" w:rsidRDefault="00924B18" w:rsidP="00F552E5">
            <w:pPr>
              <w:widowControl w:val="0"/>
              <w:spacing w:before="120"/>
              <w:rPr>
                <w:b/>
                <w:sz w:val="22"/>
                <w:szCs w:val="22"/>
                <w:lang w:val="vi-VN"/>
              </w:rPr>
            </w:pPr>
          </w:p>
        </w:tc>
        <w:tc>
          <w:tcPr>
            <w:tcW w:w="2397" w:type="dxa"/>
          </w:tcPr>
          <w:p w:rsidR="00924B18" w:rsidRPr="00F552E5" w:rsidRDefault="00924B18" w:rsidP="00F552E5">
            <w:pPr>
              <w:widowControl w:val="0"/>
              <w:spacing w:before="120"/>
              <w:rPr>
                <w:b/>
                <w:sz w:val="22"/>
                <w:szCs w:val="22"/>
                <w:lang w:val="vi-VN"/>
              </w:rPr>
            </w:pPr>
            <w:r w:rsidRPr="00F552E5">
              <w:rPr>
                <w:b/>
                <w:sz w:val="22"/>
                <w:szCs w:val="22"/>
                <w:lang w:val="vi-VN"/>
              </w:rPr>
              <w:t>Tên học phần:</w:t>
            </w:r>
          </w:p>
        </w:tc>
        <w:tc>
          <w:tcPr>
            <w:tcW w:w="6414" w:type="dxa"/>
          </w:tcPr>
          <w:p w:rsidR="00924B18" w:rsidRPr="00F552E5" w:rsidRDefault="00924B18" w:rsidP="00F552E5">
            <w:pPr>
              <w:widowControl w:val="0"/>
              <w:spacing w:before="120"/>
              <w:ind w:left="357" w:hanging="357"/>
              <w:rPr>
                <w:b/>
                <w:sz w:val="22"/>
                <w:szCs w:val="22"/>
                <w:lang w:val="vi-VN"/>
              </w:rPr>
            </w:pPr>
            <w:r w:rsidRPr="00F552E5">
              <w:rPr>
                <w:b/>
                <w:sz w:val="22"/>
                <w:szCs w:val="22"/>
                <w:lang w:val="vi-VN"/>
              </w:rPr>
              <w:t xml:space="preserve">PHÂN TÍCH VÀ ĐÁNH GIÁ DỰ ÁN </w:t>
            </w:r>
          </w:p>
          <w:p w:rsidR="00924B18" w:rsidRPr="00F552E5" w:rsidRDefault="00924B18" w:rsidP="00F552E5">
            <w:pPr>
              <w:widowControl w:val="0"/>
              <w:spacing w:before="120"/>
              <w:ind w:left="357" w:hanging="357"/>
              <w:rPr>
                <w:b/>
                <w:sz w:val="22"/>
                <w:szCs w:val="22"/>
                <w:lang w:val="vi-VN"/>
              </w:rPr>
            </w:pPr>
            <w:r w:rsidRPr="00F552E5">
              <w:rPr>
                <w:b/>
                <w:bCs/>
                <w:iCs/>
                <w:sz w:val="22"/>
                <w:szCs w:val="22"/>
                <w:lang w:val="en-GB"/>
              </w:rPr>
              <w:t xml:space="preserve">Project Appraisal and </w:t>
            </w:r>
            <w:r w:rsidRPr="00F552E5">
              <w:rPr>
                <w:b/>
                <w:bCs/>
                <w:iCs/>
                <w:sz w:val="22"/>
                <w:szCs w:val="22"/>
              </w:rPr>
              <w:t>Analysis</w:t>
            </w:r>
          </w:p>
        </w:tc>
      </w:tr>
      <w:tr w:rsidR="00924B18" w:rsidRPr="00F552E5">
        <w:tc>
          <w:tcPr>
            <w:tcW w:w="771" w:type="dxa"/>
          </w:tcPr>
          <w:p w:rsidR="00924B18" w:rsidRPr="00F552E5" w:rsidRDefault="00924B18" w:rsidP="00F552E5">
            <w:pPr>
              <w:widowControl w:val="0"/>
              <w:spacing w:before="120"/>
              <w:rPr>
                <w:b/>
                <w:sz w:val="22"/>
                <w:szCs w:val="22"/>
                <w:lang w:val="vi-VN"/>
              </w:rPr>
            </w:pPr>
          </w:p>
        </w:tc>
        <w:tc>
          <w:tcPr>
            <w:tcW w:w="2397" w:type="dxa"/>
          </w:tcPr>
          <w:p w:rsidR="00924B18" w:rsidRPr="00F552E5" w:rsidRDefault="00924B18" w:rsidP="00F552E5">
            <w:pPr>
              <w:widowControl w:val="0"/>
              <w:spacing w:before="120"/>
              <w:rPr>
                <w:b/>
                <w:sz w:val="22"/>
                <w:szCs w:val="22"/>
                <w:lang w:val="vi-VN"/>
              </w:rPr>
            </w:pPr>
            <w:r w:rsidRPr="00F552E5">
              <w:rPr>
                <w:b/>
                <w:sz w:val="22"/>
                <w:szCs w:val="22"/>
                <w:lang w:val="vi-VN"/>
              </w:rPr>
              <w:t>Mã số:</w:t>
            </w:r>
          </w:p>
        </w:tc>
        <w:tc>
          <w:tcPr>
            <w:tcW w:w="6414" w:type="dxa"/>
          </w:tcPr>
          <w:p w:rsidR="00924B18" w:rsidRPr="00F552E5" w:rsidRDefault="00924B18" w:rsidP="00F552E5">
            <w:pPr>
              <w:widowControl w:val="0"/>
              <w:spacing w:before="120"/>
              <w:rPr>
                <w:b/>
                <w:sz w:val="22"/>
                <w:szCs w:val="22"/>
                <w:lang w:val="vi-VN"/>
              </w:rPr>
            </w:pPr>
            <w:r w:rsidRPr="00F552E5">
              <w:rPr>
                <w:sz w:val="22"/>
                <w:szCs w:val="22"/>
                <w:lang w:val="vi-VN"/>
              </w:rPr>
              <w:t>AF512</w:t>
            </w:r>
          </w:p>
        </w:tc>
      </w:tr>
      <w:tr w:rsidR="00924B18" w:rsidRPr="00F552E5">
        <w:tc>
          <w:tcPr>
            <w:tcW w:w="771" w:type="dxa"/>
          </w:tcPr>
          <w:p w:rsidR="00924B18" w:rsidRPr="00F552E5" w:rsidRDefault="00924B18" w:rsidP="00F552E5">
            <w:pPr>
              <w:widowControl w:val="0"/>
              <w:spacing w:before="120"/>
              <w:rPr>
                <w:b/>
                <w:sz w:val="22"/>
                <w:szCs w:val="22"/>
                <w:lang w:val="vi-VN"/>
              </w:rPr>
            </w:pPr>
          </w:p>
        </w:tc>
        <w:tc>
          <w:tcPr>
            <w:tcW w:w="2397" w:type="dxa"/>
          </w:tcPr>
          <w:p w:rsidR="00924B18" w:rsidRPr="00F552E5" w:rsidRDefault="00924B18" w:rsidP="00F552E5">
            <w:pPr>
              <w:widowControl w:val="0"/>
              <w:spacing w:before="120"/>
              <w:rPr>
                <w:b/>
                <w:sz w:val="22"/>
                <w:szCs w:val="22"/>
                <w:lang w:val="vi-VN"/>
              </w:rPr>
            </w:pPr>
            <w:r w:rsidRPr="00F552E5">
              <w:rPr>
                <w:b/>
                <w:sz w:val="22"/>
                <w:szCs w:val="22"/>
                <w:lang w:val="vi-VN"/>
              </w:rPr>
              <w:t>Thời lượng:</w:t>
            </w:r>
          </w:p>
        </w:tc>
        <w:tc>
          <w:tcPr>
            <w:tcW w:w="6414" w:type="dxa"/>
          </w:tcPr>
          <w:p w:rsidR="00924B18" w:rsidRPr="00F552E5" w:rsidRDefault="00924B18" w:rsidP="00F552E5">
            <w:pPr>
              <w:widowControl w:val="0"/>
              <w:spacing w:before="120"/>
              <w:rPr>
                <w:sz w:val="22"/>
                <w:szCs w:val="22"/>
                <w:lang w:val="vi-VN"/>
              </w:rPr>
            </w:pPr>
            <w:r w:rsidRPr="00F552E5">
              <w:rPr>
                <w:bCs/>
                <w:sz w:val="22"/>
                <w:szCs w:val="22"/>
                <w:lang w:val="vi-VN"/>
              </w:rPr>
              <w:t>2(2-0)</w:t>
            </w:r>
          </w:p>
        </w:tc>
      </w:tr>
      <w:tr w:rsidR="00924B18" w:rsidRPr="00F552E5">
        <w:tc>
          <w:tcPr>
            <w:tcW w:w="771" w:type="dxa"/>
          </w:tcPr>
          <w:p w:rsidR="00924B18" w:rsidRPr="00F552E5" w:rsidRDefault="00924B18" w:rsidP="00F552E5">
            <w:pPr>
              <w:widowControl w:val="0"/>
              <w:spacing w:before="120"/>
              <w:rPr>
                <w:b/>
                <w:sz w:val="22"/>
                <w:szCs w:val="22"/>
                <w:lang w:val="vi-VN"/>
              </w:rPr>
            </w:pPr>
          </w:p>
        </w:tc>
        <w:tc>
          <w:tcPr>
            <w:tcW w:w="2397" w:type="dxa"/>
          </w:tcPr>
          <w:p w:rsidR="00924B18" w:rsidRPr="00F552E5" w:rsidRDefault="00924B18" w:rsidP="00F552E5">
            <w:pPr>
              <w:widowControl w:val="0"/>
              <w:spacing w:before="120"/>
              <w:rPr>
                <w:b/>
                <w:sz w:val="22"/>
                <w:szCs w:val="22"/>
                <w:lang w:val="vi-VN"/>
              </w:rPr>
            </w:pPr>
            <w:r w:rsidRPr="00F552E5">
              <w:rPr>
                <w:b/>
                <w:sz w:val="22"/>
                <w:szCs w:val="22"/>
                <w:lang w:val="vi-VN"/>
              </w:rPr>
              <w:t>Loại:</w:t>
            </w:r>
          </w:p>
        </w:tc>
        <w:tc>
          <w:tcPr>
            <w:tcW w:w="6414" w:type="dxa"/>
          </w:tcPr>
          <w:p w:rsidR="00924B18" w:rsidRPr="00F552E5" w:rsidRDefault="00924B18" w:rsidP="00F552E5">
            <w:pPr>
              <w:widowControl w:val="0"/>
              <w:spacing w:before="120"/>
              <w:rPr>
                <w:sz w:val="22"/>
                <w:szCs w:val="22"/>
                <w:lang w:val="vi-VN"/>
              </w:rPr>
            </w:pPr>
            <w:r w:rsidRPr="00F552E5">
              <w:rPr>
                <w:sz w:val="22"/>
                <w:szCs w:val="22"/>
                <w:lang w:val="vi-VN"/>
              </w:rPr>
              <w:t>Tự chọn</w:t>
            </w:r>
          </w:p>
        </w:tc>
      </w:tr>
      <w:tr w:rsidR="00924B18" w:rsidRPr="00F552E5">
        <w:tc>
          <w:tcPr>
            <w:tcW w:w="771" w:type="dxa"/>
          </w:tcPr>
          <w:p w:rsidR="00924B18" w:rsidRPr="00F552E5" w:rsidRDefault="00924B18" w:rsidP="00F552E5">
            <w:pPr>
              <w:widowControl w:val="0"/>
              <w:spacing w:before="120"/>
              <w:rPr>
                <w:b/>
                <w:sz w:val="22"/>
                <w:szCs w:val="22"/>
                <w:lang w:val="vi-VN"/>
              </w:rPr>
            </w:pPr>
          </w:p>
        </w:tc>
        <w:tc>
          <w:tcPr>
            <w:tcW w:w="2397" w:type="dxa"/>
          </w:tcPr>
          <w:p w:rsidR="00924B18" w:rsidRPr="00F552E5" w:rsidRDefault="00924B18" w:rsidP="00F552E5">
            <w:pPr>
              <w:widowControl w:val="0"/>
              <w:spacing w:before="120"/>
              <w:rPr>
                <w:b/>
                <w:sz w:val="22"/>
                <w:szCs w:val="22"/>
                <w:lang w:val="vi-VN"/>
              </w:rPr>
            </w:pPr>
            <w:r w:rsidRPr="00F552E5">
              <w:rPr>
                <w:b/>
                <w:sz w:val="22"/>
                <w:szCs w:val="22"/>
                <w:lang w:val="vi-VN"/>
              </w:rPr>
              <w:t>Trình độ đào tạo:</w:t>
            </w:r>
          </w:p>
        </w:tc>
        <w:tc>
          <w:tcPr>
            <w:tcW w:w="6414" w:type="dxa"/>
          </w:tcPr>
          <w:p w:rsidR="00924B18" w:rsidRPr="00F552E5" w:rsidRDefault="00924B18" w:rsidP="00F552E5">
            <w:pPr>
              <w:widowControl w:val="0"/>
              <w:spacing w:before="120"/>
              <w:jc w:val="both"/>
              <w:rPr>
                <w:b/>
                <w:sz w:val="22"/>
                <w:szCs w:val="22"/>
                <w:lang w:val="vi-VN"/>
              </w:rPr>
            </w:pPr>
            <w:r w:rsidRPr="00F552E5">
              <w:rPr>
                <w:sz w:val="22"/>
                <w:szCs w:val="22"/>
                <w:lang w:val="vi-VN"/>
              </w:rPr>
              <w:t>Thạc sĩ</w:t>
            </w:r>
          </w:p>
        </w:tc>
      </w:tr>
      <w:tr w:rsidR="00924B18" w:rsidRPr="00F552E5">
        <w:tc>
          <w:tcPr>
            <w:tcW w:w="771" w:type="dxa"/>
          </w:tcPr>
          <w:p w:rsidR="00924B18" w:rsidRPr="00F552E5" w:rsidRDefault="00924B18" w:rsidP="00F552E5">
            <w:pPr>
              <w:widowControl w:val="0"/>
              <w:spacing w:before="120"/>
              <w:rPr>
                <w:sz w:val="22"/>
                <w:szCs w:val="22"/>
                <w:lang w:val="vi-VN"/>
              </w:rPr>
            </w:pPr>
          </w:p>
        </w:tc>
        <w:tc>
          <w:tcPr>
            <w:tcW w:w="2397" w:type="dxa"/>
          </w:tcPr>
          <w:p w:rsidR="00924B18" w:rsidRPr="00F552E5" w:rsidRDefault="00924B18" w:rsidP="00F552E5">
            <w:pPr>
              <w:widowControl w:val="0"/>
              <w:spacing w:before="120"/>
              <w:rPr>
                <w:b/>
                <w:sz w:val="22"/>
                <w:szCs w:val="22"/>
                <w:lang w:val="vi-VN"/>
              </w:rPr>
            </w:pPr>
            <w:r w:rsidRPr="00F552E5">
              <w:rPr>
                <w:b/>
                <w:sz w:val="22"/>
                <w:szCs w:val="22"/>
                <w:lang w:val="vi-VN"/>
              </w:rPr>
              <w:t>Đáp ứng CĐR:</w:t>
            </w:r>
          </w:p>
        </w:tc>
        <w:tc>
          <w:tcPr>
            <w:tcW w:w="6414" w:type="dxa"/>
          </w:tcPr>
          <w:p w:rsidR="00924B18" w:rsidRPr="00F552E5" w:rsidRDefault="00924B18" w:rsidP="00F552E5">
            <w:pPr>
              <w:widowControl w:val="0"/>
              <w:spacing w:before="120"/>
              <w:jc w:val="both"/>
              <w:rPr>
                <w:sz w:val="22"/>
                <w:szCs w:val="22"/>
                <w:lang w:val="en-GB"/>
              </w:rPr>
            </w:pPr>
            <w:r w:rsidRPr="00F552E5">
              <w:rPr>
                <w:sz w:val="22"/>
                <w:szCs w:val="22"/>
                <w:lang w:val="en-GB"/>
              </w:rPr>
              <w:t>3</w:t>
            </w:r>
            <w:r w:rsidRPr="00F552E5">
              <w:rPr>
                <w:sz w:val="22"/>
                <w:szCs w:val="22"/>
                <w:lang w:val="vi-VN"/>
              </w:rPr>
              <w:t>,</w:t>
            </w:r>
            <w:r w:rsidRPr="00F552E5">
              <w:rPr>
                <w:sz w:val="22"/>
                <w:szCs w:val="22"/>
                <w:lang w:val="en-GB"/>
              </w:rPr>
              <w:t xml:space="preserve"> 4</w:t>
            </w:r>
          </w:p>
        </w:tc>
      </w:tr>
      <w:tr w:rsidR="00924B18" w:rsidRPr="00F552E5">
        <w:tc>
          <w:tcPr>
            <w:tcW w:w="771" w:type="dxa"/>
          </w:tcPr>
          <w:p w:rsidR="00924B18" w:rsidRPr="00F552E5" w:rsidRDefault="00924B18" w:rsidP="00F552E5">
            <w:pPr>
              <w:widowControl w:val="0"/>
              <w:spacing w:before="120"/>
              <w:rPr>
                <w:b/>
                <w:sz w:val="22"/>
                <w:szCs w:val="22"/>
                <w:lang w:val="vi-VN"/>
              </w:rPr>
            </w:pPr>
          </w:p>
        </w:tc>
        <w:tc>
          <w:tcPr>
            <w:tcW w:w="2397" w:type="dxa"/>
          </w:tcPr>
          <w:p w:rsidR="00924B18" w:rsidRPr="00F552E5" w:rsidRDefault="00924B18" w:rsidP="00F552E5">
            <w:pPr>
              <w:widowControl w:val="0"/>
              <w:spacing w:before="120"/>
              <w:rPr>
                <w:b/>
                <w:sz w:val="22"/>
                <w:szCs w:val="22"/>
                <w:lang w:val="vi-VN"/>
              </w:rPr>
            </w:pPr>
            <w:r w:rsidRPr="00F552E5">
              <w:rPr>
                <w:b/>
                <w:sz w:val="22"/>
                <w:szCs w:val="22"/>
                <w:lang w:val="vi-VN"/>
              </w:rPr>
              <w:t>Học phần tiên quyết:</w:t>
            </w:r>
          </w:p>
        </w:tc>
        <w:tc>
          <w:tcPr>
            <w:tcW w:w="6414" w:type="dxa"/>
          </w:tcPr>
          <w:p w:rsidR="00924B18" w:rsidRPr="00F552E5" w:rsidRDefault="00924B18" w:rsidP="00F552E5">
            <w:pPr>
              <w:widowControl w:val="0"/>
              <w:spacing w:before="120"/>
              <w:jc w:val="both"/>
              <w:rPr>
                <w:sz w:val="22"/>
                <w:szCs w:val="22"/>
                <w:lang w:val="en-GB"/>
              </w:rPr>
            </w:pPr>
            <w:r w:rsidRPr="00F552E5">
              <w:rPr>
                <w:bCs/>
                <w:sz w:val="22"/>
                <w:szCs w:val="22"/>
                <w:lang w:val="en-GB"/>
              </w:rPr>
              <w:t>FIB502</w:t>
            </w:r>
          </w:p>
        </w:tc>
      </w:tr>
      <w:tr w:rsidR="00924B18" w:rsidRPr="00F552E5">
        <w:tc>
          <w:tcPr>
            <w:tcW w:w="771" w:type="dxa"/>
          </w:tcPr>
          <w:p w:rsidR="00924B18" w:rsidRPr="00F552E5" w:rsidRDefault="00924B18" w:rsidP="00F552E5">
            <w:pPr>
              <w:widowControl w:val="0"/>
              <w:spacing w:before="120"/>
              <w:rPr>
                <w:b/>
                <w:sz w:val="22"/>
                <w:szCs w:val="22"/>
                <w:lang w:val="vi-VN"/>
              </w:rPr>
            </w:pPr>
          </w:p>
        </w:tc>
        <w:tc>
          <w:tcPr>
            <w:tcW w:w="2397" w:type="dxa"/>
          </w:tcPr>
          <w:p w:rsidR="00924B18" w:rsidRPr="00F552E5" w:rsidRDefault="00924B18" w:rsidP="00F552E5">
            <w:pPr>
              <w:widowControl w:val="0"/>
              <w:spacing w:before="120"/>
              <w:rPr>
                <w:b/>
                <w:sz w:val="22"/>
                <w:szCs w:val="22"/>
                <w:lang w:val="vi-VN"/>
              </w:rPr>
            </w:pPr>
            <w:r w:rsidRPr="00F552E5">
              <w:rPr>
                <w:b/>
                <w:sz w:val="22"/>
                <w:szCs w:val="22"/>
                <w:lang w:val="vi-VN"/>
              </w:rPr>
              <w:t>Giảng viên biên soạn:</w:t>
            </w:r>
          </w:p>
        </w:tc>
        <w:tc>
          <w:tcPr>
            <w:tcW w:w="6414" w:type="dxa"/>
          </w:tcPr>
          <w:p w:rsidR="00924B18" w:rsidRPr="00F552E5" w:rsidRDefault="00924B18" w:rsidP="00F552E5">
            <w:pPr>
              <w:widowControl w:val="0"/>
              <w:spacing w:before="120"/>
              <w:jc w:val="both"/>
              <w:rPr>
                <w:sz w:val="22"/>
                <w:szCs w:val="22"/>
                <w:lang w:val="vi-VN"/>
              </w:rPr>
            </w:pPr>
            <w:r w:rsidRPr="00F552E5">
              <w:rPr>
                <w:bCs/>
                <w:sz w:val="22"/>
                <w:szCs w:val="22"/>
                <w:lang w:val="vi-VN"/>
              </w:rPr>
              <w:t>TS</w:t>
            </w:r>
            <w:r w:rsidRPr="00F552E5">
              <w:rPr>
                <w:bCs/>
                <w:sz w:val="22"/>
                <w:szCs w:val="22"/>
                <w:lang w:val="en-GB"/>
              </w:rPr>
              <w:t xml:space="preserve">. </w:t>
            </w:r>
            <w:r w:rsidRPr="00F552E5">
              <w:rPr>
                <w:bCs/>
                <w:sz w:val="22"/>
                <w:szCs w:val="22"/>
                <w:lang w:val="vi-VN"/>
              </w:rPr>
              <w:t>Nguyễn Thị Hiển</w:t>
            </w:r>
          </w:p>
        </w:tc>
      </w:tr>
      <w:tr w:rsidR="00924B18" w:rsidRPr="00F552E5">
        <w:tc>
          <w:tcPr>
            <w:tcW w:w="771" w:type="dxa"/>
          </w:tcPr>
          <w:p w:rsidR="00924B18" w:rsidRPr="00F552E5" w:rsidRDefault="00924B18" w:rsidP="00F552E5">
            <w:pPr>
              <w:widowControl w:val="0"/>
              <w:spacing w:before="120"/>
              <w:rPr>
                <w:b/>
                <w:sz w:val="22"/>
                <w:szCs w:val="22"/>
                <w:lang w:val="vi-VN"/>
              </w:rPr>
            </w:pPr>
          </w:p>
        </w:tc>
        <w:tc>
          <w:tcPr>
            <w:tcW w:w="2397" w:type="dxa"/>
          </w:tcPr>
          <w:p w:rsidR="00924B18" w:rsidRPr="00F552E5" w:rsidRDefault="00924B18" w:rsidP="00F552E5">
            <w:pPr>
              <w:widowControl w:val="0"/>
              <w:spacing w:before="120"/>
              <w:rPr>
                <w:b/>
                <w:sz w:val="22"/>
                <w:szCs w:val="22"/>
                <w:lang w:val="vi-VN"/>
              </w:rPr>
            </w:pPr>
            <w:r w:rsidRPr="00F552E5">
              <w:rPr>
                <w:b/>
                <w:sz w:val="22"/>
                <w:szCs w:val="22"/>
                <w:lang w:val="vi-VN"/>
              </w:rPr>
              <w:t>Bộ môn quản lý:</w:t>
            </w:r>
          </w:p>
        </w:tc>
        <w:tc>
          <w:tcPr>
            <w:tcW w:w="6414" w:type="dxa"/>
          </w:tcPr>
          <w:p w:rsidR="00924B18" w:rsidRPr="00F552E5" w:rsidRDefault="00924B18" w:rsidP="00F552E5">
            <w:pPr>
              <w:widowControl w:val="0"/>
              <w:spacing w:before="120"/>
              <w:jc w:val="both"/>
              <w:rPr>
                <w:sz w:val="22"/>
                <w:szCs w:val="22"/>
                <w:lang w:val="vi-VN"/>
              </w:rPr>
            </w:pPr>
            <w:r w:rsidRPr="00F552E5">
              <w:rPr>
                <w:sz w:val="22"/>
                <w:szCs w:val="22"/>
                <w:lang w:val="vi-VN"/>
              </w:rPr>
              <w:t>Tài chính - Ngân hàng</w:t>
            </w:r>
            <w:r w:rsidRPr="00F552E5">
              <w:rPr>
                <w:sz w:val="22"/>
                <w:szCs w:val="22"/>
                <w:lang w:val="vi-VN"/>
              </w:rPr>
              <w:tab/>
            </w:r>
          </w:p>
        </w:tc>
      </w:tr>
    </w:tbl>
    <w:p w:rsidR="00924B18" w:rsidRPr="00F552E5" w:rsidRDefault="00924B18" w:rsidP="00F552E5">
      <w:pPr>
        <w:spacing w:before="120"/>
        <w:rPr>
          <w:sz w:val="22"/>
          <w:szCs w:val="22"/>
        </w:rPr>
      </w:pPr>
    </w:p>
    <w:tbl>
      <w:tblPr>
        <w:tblW w:w="9582" w:type="dxa"/>
        <w:tblLayout w:type="fixed"/>
        <w:tblLook w:val="01E0" w:firstRow="1" w:lastRow="1" w:firstColumn="1" w:lastColumn="1" w:noHBand="0" w:noVBand="0"/>
      </w:tblPr>
      <w:tblGrid>
        <w:gridCol w:w="771"/>
        <w:gridCol w:w="8811"/>
      </w:tblGrid>
      <w:tr w:rsidR="00924B18" w:rsidRPr="00F552E5">
        <w:tc>
          <w:tcPr>
            <w:tcW w:w="771" w:type="dxa"/>
          </w:tcPr>
          <w:p w:rsidR="00924B18" w:rsidRPr="00F552E5" w:rsidRDefault="00924B18" w:rsidP="00F552E5">
            <w:pPr>
              <w:widowControl w:val="0"/>
              <w:spacing w:before="120"/>
              <w:rPr>
                <w:b/>
                <w:sz w:val="22"/>
                <w:szCs w:val="22"/>
                <w:lang w:val="vi-VN"/>
              </w:rPr>
            </w:pPr>
            <w:r w:rsidRPr="00F552E5">
              <w:rPr>
                <w:b/>
                <w:sz w:val="22"/>
                <w:szCs w:val="22"/>
                <w:lang w:val="vi-VN"/>
              </w:rPr>
              <w:t>2.</w:t>
            </w:r>
          </w:p>
        </w:tc>
        <w:tc>
          <w:tcPr>
            <w:tcW w:w="8811" w:type="dxa"/>
          </w:tcPr>
          <w:p w:rsidR="00924B18" w:rsidRPr="00F552E5" w:rsidRDefault="00924B18" w:rsidP="00F552E5">
            <w:pPr>
              <w:widowControl w:val="0"/>
              <w:spacing w:before="120"/>
              <w:jc w:val="both"/>
              <w:rPr>
                <w:sz w:val="22"/>
                <w:szCs w:val="22"/>
                <w:lang w:val="vi-VN"/>
              </w:rPr>
            </w:pPr>
            <w:r w:rsidRPr="00F552E5">
              <w:rPr>
                <w:b/>
                <w:sz w:val="22"/>
                <w:szCs w:val="22"/>
                <w:lang w:val="vi-VN"/>
              </w:rPr>
              <w:t>Mô tả</w:t>
            </w:r>
          </w:p>
        </w:tc>
      </w:tr>
      <w:tr w:rsidR="00924B18" w:rsidRPr="00F552E5">
        <w:tc>
          <w:tcPr>
            <w:tcW w:w="771" w:type="dxa"/>
          </w:tcPr>
          <w:p w:rsidR="00924B18" w:rsidRPr="00F552E5" w:rsidRDefault="00924B18" w:rsidP="00F552E5">
            <w:pPr>
              <w:widowControl w:val="0"/>
              <w:spacing w:before="120"/>
              <w:rPr>
                <w:b/>
                <w:sz w:val="22"/>
                <w:szCs w:val="22"/>
                <w:lang w:val="vi-VN"/>
              </w:rPr>
            </w:pPr>
          </w:p>
        </w:tc>
        <w:tc>
          <w:tcPr>
            <w:tcW w:w="8811" w:type="dxa"/>
          </w:tcPr>
          <w:p w:rsidR="00924B18" w:rsidRPr="00F552E5" w:rsidRDefault="00924B18" w:rsidP="00F552E5">
            <w:pPr>
              <w:widowControl w:val="0"/>
              <w:adjustRightInd w:val="0"/>
              <w:spacing w:before="120"/>
              <w:jc w:val="both"/>
              <w:rPr>
                <w:sz w:val="22"/>
                <w:szCs w:val="22"/>
                <w:lang w:val="vi-VN"/>
              </w:rPr>
            </w:pPr>
            <w:r w:rsidRPr="00F552E5">
              <w:rPr>
                <w:sz w:val="22"/>
                <w:szCs w:val="22"/>
                <w:lang w:val="vi-VN"/>
              </w:rPr>
              <w:t xml:space="preserve">Học phần được tạo lập từ những kiến thức chuyên sâu về phân tích và đánh giá dự án bao gồm: nội dung cơ bản của dự án, quy trình lập dự án; phân tích tài chính của dự án theo quan điểm dòng tiền; thẩm định dự án đầu tư về mặt tài chính và hiệu quả kinh tế xã hội. </w:t>
            </w:r>
          </w:p>
        </w:tc>
      </w:tr>
    </w:tbl>
    <w:p w:rsidR="00924B18" w:rsidRPr="00F552E5" w:rsidRDefault="00924B18" w:rsidP="00F552E5">
      <w:pPr>
        <w:spacing w:before="120"/>
        <w:rPr>
          <w:sz w:val="22"/>
          <w:szCs w:val="22"/>
          <w:lang w:val="vi-VN"/>
        </w:rPr>
      </w:pPr>
    </w:p>
    <w:tbl>
      <w:tblPr>
        <w:tblW w:w="9582" w:type="dxa"/>
        <w:tblLayout w:type="fixed"/>
        <w:tblLook w:val="01E0" w:firstRow="1" w:lastRow="1" w:firstColumn="1" w:lastColumn="1" w:noHBand="0" w:noVBand="0"/>
      </w:tblPr>
      <w:tblGrid>
        <w:gridCol w:w="771"/>
        <w:gridCol w:w="8811"/>
      </w:tblGrid>
      <w:tr w:rsidR="00924B18" w:rsidRPr="00F552E5">
        <w:tc>
          <w:tcPr>
            <w:tcW w:w="771" w:type="dxa"/>
          </w:tcPr>
          <w:p w:rsidR="00924B18" w:rsidRPr="00F552E5" w:rsidRDefault="00924B18" w:rsidP="00F552E5">
            <w:pPr>
              <w:widowControl w:val="0"/>
              <w:spacing w:before="120"/>
              <w:rPr>
                <w:b/>
                <w:sz w:val="22"/>
                <w:szCs w:val="22"/>
                <w:lang w:val="vi-VN"/>
              </w:rPr>
            </w:pPr>
            <w:r w:rsidRPr="00F552E5">
              <w:rPr>
                <w:b/>
                <w:sz w:val="22"/>
                <w:szCs w:val="22"/>
                <w:lang w:val="vi-VN"/>
              </w:rPr>
              <w:t>3.</w:t>
            </w:r>
          </w:p>
        </w:tc>
        <w:tc>
          <w:tcPr>
            <w:tcW w:w="8811" w:type="dxa"/>
          </w:tcPr>
          <w:p w:rsidR="00924B18" w:rsidRPr="00F552E5" w:rsidRDefault="00924B18" w:rsidP="00F552E5">
            <w:pPr>
              <w:widowControl w:val="0"/>
              <w:spacing w:before="120"/>
              <w:jc w:val="both"/>
              <w:rPr>
                <w:sz w:val="22"/>
                <w:szCs w:val="22"/>
                <w:lang w:val="vi-VN"/>
              </w:rPr>
            </w:pPr>
            <w:r w:rsidRPr="00F552E5">
              <w:rPr>
                <w:b/>
                <w:sz w:val="22"/>
                <w:szCs w:val="22"/>
                <w:lang w:val="vi-VN"/>
              </w:rPr>
              <w:t>Mục tiêu</w:t>
            </w:r>
          </w:p>
        </w:tc>
      </w:tr>
      <w:tr w:rsidR="00924B18" w:rsidRPr="00F552E5">
        <w:tc>
          <w:tcPr>
            <w:tcW w:w="771" w:type="dxa"/>
          </w:tcPr>
          <w:p w:rsidR="00924B18" w:rsidRPr="00F552E5" w:rsidRDefault="00924B18" w:rsidP="00F552E5">
            <w:pPr>
              <w:widowControl w:val="0"/>
              <w:spacing w:before="120"/>
              <w:rPr>
                <w:b/>
                <w:sz w:val="22"/>
                <w:szCs w:val="22"/>
                <w:lang w:val="vi-VN"/>
              </w:rPr>
            </w:pPr>
          </w:p>
        </w:tc>
        <w:tc>
          <w:tcPr>
            <w:tcW w:w="8811" w:type="dxa"/>
          </w:tcPr>
          <w:p w:rsidR="00924B18" w:rsidRPr="00F552E5" w:rsidRDefault="00924B18" w:rsidP="00F552E5">
            <w:pPr>
              <w:widowControl w:val="0"/>
              <w:adjustRightInd w:val="0"/>
              <w:spacing w:before="120"/>
              <w:jc w:val="both"/>
              <w:rPr>
                <w:sz w:val="22"/>
                <w:szCs w:val="22"/>
                <w:lang w:val="vi-VN"/>
              </w:rPr>
            </w:pPr>
            <w:r w:rsidRPr="00F552E5">
              <w:rPr>
                <w:sz w:val="22"/>
                <w:szCs w:val="22"/>
                <w:lang w:val="vi-VN"/>
              </w:rPr>
              <w:t>Mục tiêu của học phần này nhằm: cung cấp cho học viên nâng cao kiến thức về lập, phân tích và thẩm định dự án, đặc biệt là các dự án đầu tư với mục tiêu sinh lời. Học viên thực hành phân tích đánh giá các dự án của các doanh nghiệp</w:t>
            </w:r>
          </w:p>
        </w:tc>
      </w:tr>
    </w:tbl>
    <w:p w:rsidR="00924B18" w:rsidRPr="00F552E5" w:rsidRDefault="00924B18" w:rsidP="00F552E5">
      <w:pPr>
        <w:spacing w:before="120"/>
        <w:rPr>
          <w:sz w:val="22"/>
          <w:szCs w:val="22"/>
          <w:lang w:val="vi-VN"/>
        </w:rPr>
      </w:pPr>
    </w:p>
    <w:tbl>
      <w:tblPr>
        <w:tblW w:w="9582" w:type="dxa"/>
        <w:tblLayout w:type="fixed"/>
        <w:tblLook w:val="01E0" w:firstRow="1" w:lastRow="1" w:firstColumn="1" w:lastColumn="1" w:noHBand="0" w:noVBand="0"/>
      </w:tblPr>
      <w:tblGrid>
        <w:gridCol w:w="771"/>
        <w:gridCol w:w="8811"/>
      </w:tblGrid>
      <w:tr w:rsidR="00924B18" w:rsidRPr="00F552E5">
        <w:tc>
          <w:tcPr>
            <w:tcW w:w="771" w:type="dxa"/>
          </w:tcPr>
          <w:p w:rsidR="00924B18" w:rsidRPr="00F552E5" w:rsidRDefault="00924B18" w:rsidP="00F552E5">
            <w:pPr>
              <w:widowControl w:val="0"/>
              <w:spacing w:before="120"/>
              <w:rPr>
                <w:b/>
                <w:sz w:val="22"/>
                <w:szCs w:val="22"/>
                <w:lang w:val="vi-VN"/>
              </w:rPr>
            </w:pPr>
            <w:r w:rsidRPr="00F552E5">
              <w:rPr>
                <w:b/>
                <w:sz w:val="22"/>
                <w:szCs w:val="22"/>
                <w:lang w:val="vi-VN"/>
              </w:rPr>
              <w:t>4.</w:t>
            </w:r>
          </w:p>
        </w:tc>
        <w:tc>
          <w:tcPr>
            <w:tcW w:w="8811" w:type="dxa"/>
          </w:tcPr>
          <w:p w:rsidR="00924B18" w:rsidRPr="00F552E5" w:rsidRDefault="00924B18" w:rsidP="00F552E5">
            <w:pPr>
              <w:widowControl w:val="0"/>
              <w:spacing w:before="120"/>
              <w:jc w:val="both"/>
              <w:rPr>
                <w:sz w:val="22"/>
                <w:szCs w:val="22"/>
                <w:lang w:val="vi-VN"/>
              </w:rPr>
            </w:pPr>
            <w:r w:rsidRPr="00F552E5">
              <w:rPr>
                <w:b/>
                <w:sz w:val="22"/>
                <w:szCs w:val="22"/>
                <w:lang w:val="vi-VN"/>
              </w:rPr>
              <w:t>Kết quả học tập mong đợi</w:t>
            </w:r>
          </w:p>
        </w:tc>
      </w:tr>
      <w:tr w:rsidR="00924B18" w:rsidRPr="00F552E5">
        <w:tc>
          <w:tcPr>
            <w:tcW w:w="771" w:type="dxa"/>
          </w:tcPr>
          <w:p w:rsidR="00924B18" w:rsidRPr="00F552E5" w:rsidRDefault="00924B18" w:rsidP="00F552E5">
            <w:pPr>
              <w:widowControl w:val="0"/>
              <w:spacing w:before="120"/>
              <w:rPr>
                <w:b/>
                <w:sz w:val="22"/>
                <w:szCs w:val="22"/>
                <w:lang w:val="vi-VN"/>
              </w:rPr>
            </w:pPr>
          </w:p>
        </w:tc>
        <w:tc>
          <w:tcPr>
            <w:tcW w:w="8811" w:type="dxa"/>
          </w:tcPr>
          <w:p w:rsidR="00924B18" w:rsidRPr="00F552E5" w:rsidRDefault="00924B18" w:rsidP="00F552E5">
            <w:pPr>
              <w:widowControl w:val="0"/>
              <w:spacing w:before="120"/>
              <w:jc w:val="both"/>
              <w:rPr>
                <w:sz w:val="22"/>
                <w:szCs w:val="22"/>
                <w:lang w:val="vi-VN"/>
              </w:rPr>
            </w:pPr>
            <w:r w:rsidRPr="00F552E5">
              <w:rPr>
                <w:bCs/>
                <w:sz w:val="22"/>
                <w:szCs w:val="22"/>
                <w:lang w:val="vi-VN"/>
              </w:rPr>
              <w:t>Sau khi học xong học phần, học viên có thể:</w:t>
            </w:r>
          </w:p>
        </w:tc>
      </w:tr>
      <w:tr w:rsidR="00924B18" w:rsidRPr="00F552E5">
        <w:tc>
          <w:tcPr>
            <w:tcW w:w="771" w:type="dxa"/>
          </w:tcPr>
          <w:p w:rsidR="00924B18" w:rsidRPr="00F552E5" w:rsidRDefault="00924B18" w:rsidP="00F552E5">
            <w:pPr>
              <w:widowControl w:val="0"/>
              <w:spacing w:before="120"/>
              <w:jc w:val="right"/>
              <w:rPr>
                <w:sz w:val="22"/>
                <w:szCs w:val="22"/>
                <w:lang w:val="vi-VN"/>
              </w:rPr>
            </w:pPr>
            <w:r w:rsidRPr="00F552E5">
              <w:rPr>
                <w:sz w:val="22"/>
                <w:szCs w:val="22"/>
                <w:lang w:val="vi-VN"/>
              </w:rPr>
              <w:t>1)</w:t>
            </w:r>
          </w:p>
        </w:tc>
        <w:tc>
          <w:tcPr>
            <w:tcW w:w="8811" w:type="dxa"/>
          </w:tcPr>
          <w:p w:rsidR="00924B18" w:rsidRPr="00F552E5" w:rsidRDefault="00924B18" w:rsidP="00F552E5">
            <w:pPr>
              <w:spacing w:before="120"/>
              <w:rPr>
                <w:sz w:val="22"/>
                <w:szCs w:val="22"/>
                <w:lang w:val="vi-VN"/>
              </w:rPr>
            </w:pPr>
            <w:r w:rsidRPr="00F552E5">
              <w:rPr>
                <w:sz w:val="22"/>
                <w:szCs w:val="22"/>
                <w:lang w:val="vi-VN"/>
              </w:rPr>
              <w:t xml:space="preserve">Có kỹ năng phân tích và nhận diện về các cơ hội đầu tư </w:t>
            </w:r>
          </w:p>
        </w:tc>
      </w:tr>
      <w:tr w:rsidR="00924B18" w:rsidRPr="00F552E5">
        <w:tc>
          <w:tcPr>
            <w:tcW w:w="771" w:type="dxa"/>
          </w:tcPr>
          <w:p w:rsidR="00924B18" w:rsidRPr="00F552E5" w:rsidRDefault="00924B18" w:rsidP="00F552E5">
            <w:pPr>
              <w:widowControl w:val="0"/>
              <w:spacing w:before="120"/>
              <w:jc w:val="right"/>
              <w:rPr>
                <w:sz w:val="22"/>
                <w:szCs w:val="22"/>
                <w:lang w:val="vi-VN"/>
              </w:rPr>
            </w:pPr>
            <w:r w:rsidRPr="00F552E5">
              <w:rPr>
                <w:sz w:val="22"/>
                <w:szCs w:val="22"/>
                <w:lang w:val="vi-VN"/>
              </w:rPr>
              <w:t>2)</w:t>
            </w:r>
          </w:p>
        </w:tc>
        <w:tc>
          <w:tcPr>
            <w:tcW w:w="8811" w:type="dxa"/>
          </w:tcPr>
          <w:p w:rsidR="00924B18" w:rsidRPr="00F552E5" w:rsidRDefault="00924B18" w:rsidP="00F552E5">
            <w:pPr>
              <w:spacing w:before="120"/>
              <w:rPr>
                <w:sz w:val="22"/>
                <w:szCs w:val="22"/>
                <w:lang w:val="vi-VN"/>
              </w:rPr>
            </w:pPr>
            <w:r w:rsidRPr="00F552E5">
              <w:rPr>
                <w:sz w:val="22"/>
                <w:szCs w:val="22"/>
                <w:lang w:val="vi-VN"/>
              </w:rPr>
              <w:t>Áp dụng kiến thức được học để lập dự án đầu tư trong lĩnh vực SXKD</w:t>
            </w:r>
          </w:p>
        </w:tc>
      </w:tr>
      <w:tr w:rsidR="00924B18" w:rsidRPr="00F552E5">
        <w:tc>
          <w:tcPr>
            <w:tcW w:w="771" w:type="dxa"/>
          </w:tcPr>
          <w:p w:rsidR="00924B18" w:rsidRPr="00F552E5" w:rsidRDefault="00924B18" w:rsidP="00F552E5">
            <w:pPr>
              <w:widowControl w:val="0"/>
              <w:spacing w:before="120"/>
              <w:jc w:val="right"/>
              <w:rPr>
                <w:sz w:val="22"/>
                <w:szCs w:val="22"/>
                <w:lang w:val="vi-VN"/>
              </w:rPr>
            </w:pPr>
            <w:r w:rsidRPr="00F552E5">
              <w:rPr>
                <w:sz w:val="22"/>
                <w:szCs w:val="22"/>
                <w:lang w:val="vi-VN"/>
              </w:rPr>
              <w:t>3)</w:t>
            </w:r>
          </w:p>
        </w:tc>
        <w:tc>
          <w:tcPr>
            <w:tcW w:w="8811" w:type="dxa"/>
          </w:tcPr>
          <w:p w:rsidR="00924B18" w:rsidRPr="00F552E5" w:rsidRDefault="00924B18" w:rsidP="00F552E5">
            <w:pPr>
              <w:spacing w:before="120"/>
              <w:rPr>
                <w:sz w:val="22"/>
                <w:szCs w:val="22"/>
                <w:lang w:val="vi-VN"/>
              </w:rPr>
            </w:pPr>
            <w:r w:rsidRPr="00F552E5">
              <w:rPr>
                <w:sz w:val="22"/>
                <w:szCs w:val="22"/>
                <w:lang w:val="vi-VN"/>
              </w:rPr>
              <w:t>Xây dựng dòng ngân lưu của dự án</w:t>
            </w:r>
          </w:p>
        </w:tc>
      </w:tr>
      <w:tr w:rsidR="00924B18" w:rsidRPr="00F552E5">
        <w:tc>
          <w:tcPr>
            <w:tcW w:w="771" w:type="dxa"/>
          </w:tcPr>
          <w:p w:rsidR="00924B18" w:rsidRPr="00F552E5" w:rsidRDefault="00924B18" w:rsidP="00F552E5">
            <w:pPr>
              <w:widowControl w:val="0"/>
              <w:spacing w:before="120"/>
              <w:jc w:val="right"/>
              <w:rPr>
                <w:sz w:val="22"/>
                <w:szCs w:val="22"/>
                <w:lang w:val="vi-VN"/>
              </w:rPr>
            </w:pPr>
            <w:r w:rsidRPr="00F552E5">
              <w:rPr>
                <w:sz w:val="22"/>
                <w:szCs w:val="22"/>
                <w:lang w:val="vi-VN"/>
              </w:rPr>
              <w:t>4)</w:t>
            </w:r>
          </w:p>
        </w:tc>
        <w:tc>
          <w:tcPr>
            <w:tcW w:w="8811" w:type="dxa"/>
          </w:tcPr>
          <w:p w:rsidR="00924B18" w:rsidRPr="00F552E5" w:rsidRDefault="00924B18" w:rsidP="00F552E5">
            <w:pPr>
              <w:spacing w:before="120"/>
              <w:rPr>
                <w:sz w:val="22"/>
                <w:szCs w:val="22"/>
                <w:lang w:val="vi-VN"/>
              </w:rPr>
            </w:pPr>
            <w:r w:rsidRPr="00F552E5">
              <w:rPr>
                <w:sz w:val="22"/>
                <w:szCs w:val="22"/>
                <w:lang w:val="vi-VN"/>
              </w:rPr>
              <w:t>Phân tích tài chính dự án</w:t>
            </w:r>
          </w:p>
        </w:tc>
      </w:tr>
      <w:tr w:rsidR="00924B18" w:rsidRPr="00F552E5">
        <w:tc>
          <w:tcPr>
            <w:tcW w:w="771" w:type="dxa"/>
          </w:tcPr>
          <w:p w:rsidR="00924B18" w:rsidRPr="00F552E5" w:rsidRDefault="00924B18" w:rsidP="00F552E5">
            <w:pPr>
              <w:widowControl w:val="0"/>
              <w:spacing w:before="120"/>
              <w:jc w:val="right"/>
              <w:rPr>
                <w:sz w:val="22"/>
                <w:szCs w:val="22"/>
                <w:lang w:val="vi-VN"/>
              </w:rPr>
            </w:pPr>
            <w:r w:rsidRPr="00F552E5">
              <w:rPr>
                <w:sz w:val="22"/>
                <w:szCs w:val="22"/>
                <w:lang w:val="vi-VN"/>
              </w:rPr>
              <w:t>5)</w:t>
            </w:r>
          </w:p>
        </w:tc>
        <w:tc>
          <w:tcPr>
            <w:tcW w:w="8811" w:type="dxa"/>
          </w:tcPr>
          <w:p w:rsidR="00924B18" w:rsidRPr="00F552E5" w:rsidRDefault="00924B18" w:rsidP="00F552E5">
            <w:pPr>
              <w:spacing w:before="120"/>
              <w:rPr>
                <w:sz w:val="22"/>
                <w:szCs w:val="22"/>
              </w:rPr>
            </w:pPr>
            <w:r w:rsidRPr="00F552E5">
              <w:rPr>
                <w:sz w:val="22"/>
                <w:szCs w:val="22"/>
                <w:lang w:val="vi-VN"/>
              </w:rPr>
              <w:t>Phân tích, đánh giá phương án đầu tư đề xuất</w:t>
            </w:r>
          </w:p>
        </w:tc>
      </w:tr>
    </w:tbl>
    <w:p w:rsidR="00924B18" w:rsidRPr="00F552E5" w:rsidRDefault="00924B18" w:rsidP="00F552E5">
      <w:pPr>
        <w:spacing w:before="120"/>
        <w:rPr>
          <w:sz w:val="22"/>
          <w:szCs w:val="22"/>
          <w:lang w:val="vi-VN"/>
        </w:rPr>
      </w:pPr>
    </w:p>
    <w:tbl>
      <w:tblPr>
        <w:tblW w:w="9582" w:type="dxa"/>
        <w:tblLayout w:type="fixed"/>
        <w:tblLook w:val="01E0" w:firstRow="1" w:lastRow="1" w:firstColumn="1" w:lastColumn="1" w:noHBand="0" w:noVBand="0"/>
      </w:tblPr>
      <w:tblGrid>
        <w:gridCol w:w="771"/>
        <w:gridCol w:w="6142"/>
        <w:gridCol w:w="1238"/>
        <w:gridCol w:w="694"/>
        <w:gridCol w:w="737"/>
      </w:tblGrid>
      <w:tr w:rsidR="00924B18" w:rsidRPr="00F552E5">
        <w:tc>
          <w:tcPr>
            <w:tcW w:w="771" w:type="dxa"/>
            <w:tcBorders>
              <w:bottom w:val="single" w:sz="4" w:space="0" w:color="auto"/>
            </w:tcBorders>
          </w:tcPr>
          <w:p w:rsidR="00924B18" w:rsidRPr="00F552E5" w:rsidRDefault="00924B18" w:rsidP="00F552E5">
            <w:pPr>
              <w:widowControl w:val="0"/>
              <w:spacing w:before="120"/>
              <w:rPr>
                <w:b/>
                <w:sz w:val="22"/>
                <w:szCs w:val="22"/>
                <w:lang w:val="vi-VN"/>
              </w:rPr>
            </w:pPr>
            <w:r w:rsidRPr="00F552E5">
              <w:rPr>
                <w:sz w:val="22"/>
                <w:szCs w:val="22"/>
                <w:lang w:val="vi-VN"/>
              </w:rPr>
              <w:br w:type="column"/>
            </w:r>
            <w:r w:rsidRPr="00F552E5">
              <w:rPr>
                <w:b/>
                <w:sz w:val="22"/>
                <w:szCs w:val="22"/>
                <w:lang w:val="vi-VN"/>
              </w:rPr>
              <w:t>5.</w:t>
            </w:r>
          </w:p>
        </w:tc>
        <w:tc>
          <w:tcPr>
            <w:tcW w:w="8811" w:type="dxa"/>
            <w:gridSpan w:val="4"/>
            <w:tcBorders>
              <w:bottom w:val="single" w:sz="4" w:space="0" w:color="auto"/>
            </w:tcBorders>
          </w:tcPr>
          <w:p w:rsidR="00924B18" w:rsidRPr="00F552E5" w:rsidRDefault="00924B18" w:rsidP="00F552E5">
            <w:pPr>
              <w:widowControl w:val="0"/>
              <w:spacing w:before="120"/>
              <w:jc w:val="both"/>
              <w:rPr>
                <w:sz w:val="22"/>
                <w:szCs w:val="22"/>
                <w:lang w:val="vi-VN"/>
              </w:rPr>
            </w:pPr>
            <w:r w:rsidRPr="00F552E5">
              <w:rPr>
                <w:b/>
                <w:sz w:val="22"/>
                <w:szCs w:val="22"/>
                <w:lang w:val="vi-VN"/>
              </w:rPr>
              <w:t>Nội dung</w:t>
            </w:r>
          </w:p>
        </w:tc>
      </w:tr>
      <w:tr w:rsidR="00924B18" w:rsidRPr="00F552E5">
        <w:tc>
          <w:tcPr>
            <w:tcW w:w="771" w:type="dxa"/>
            <w:vMerge w:val="restart"/>
            <w:tcBorders>
              <w:top w:val="single" w:sz="4" w:space="0" w:color="auto"/>
              <w:left w:val="single" w:sz="4" w:space="0" w:color="auto"/>
              <w:bottom w:val="single" w:sz="4" w:space="0" w:color="auto"/>
              <w:right w:val="single" w:sz="4" w:space="0" w:color="auto"/>
            </w:tcBorders>
            <w:vAlign w:val="center"/>
          </w:tcPr>
          <w:p w:rsidR="00924B18" w:rsidRPr="00F552E5" w:rsidRDefault="00924B18" w:rsidP="00F552E5">
            <w:pPr>
              <w:widowControl w:val="0"/>
              <w:jc w:val="center"/>
              <w:rPr>
                <w:b/>
                <w:sz w:val="22"/>
                <w:szCs w:val="22"/>
                <w:lang w:val="vi-VN"/>
              </w:rPr>
            </w:pPr>
            <w:r w:rsidRPr="00F552E5">
              <w:rPr>
                <w:b/>
                <w:sz w:val="22"/>
                <w:szCs w:val="22"/>
                <w:lang w:val="vi-VN"/>
              </w:rPr>
              <w:t>TT</w:t>
            </w:r>
          </w:p>
        </w:tc>
        <w:tc>
          <w:tcPr>
            <w:tcW w:w="6142" w:type="dxa"/>
            <w:vMerge w:val="restart"/>
            <w:tcBorders>
              <w:top w:val="single" w:sz="4" w:space="0" w:color="auto"/>
              <w:left w:val="single" w:sz="4" w:space="0" w:color="auto"/>
              <w:bottom w:val="single" w:sz="4" w:space="0" w:color="auto"/>
              <w:right w:val="single" w:sz="4" w:space="0" w:color="auto"/>
            </w:tcBorders>
            <w:vAlign w:val="center"/>
          </w:tcPr>
          <w:p w:rsidR="00924B18" w:rsidRPr="00F552E5" w:rsidRDefault="00924B18" w:rsidP="00F552E5">
            <w:pPr>
              <w:widowControl w:val="0"/>
              <w:jc w:val="center"/>
              <w:rPr>
                <w:b/>
                <w:sz w:val="22"/>
                <w:szCs w:val="22"/>
                <w:lang w:val="vi-VN"/>
              </w:rPr>
            </w:pPr>
            <w:r w:rsidRPr="00F552E5">
              <w:rPr>
                <w:b/>
                <w:sz w:val="22"/>
                <w:szCs w:val="22"/>
                <w:lang w:val="vi-VN"/>
              </w:rPr>
              <w:t>Chủ đề</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924B18" w:rsidRPr="00F552E5" w:rsidRDefault="00924B18" w:rsidP="00F552E5">
            <w:pPr>
              <w:widowControl w:val="0"/>
              <w:jc w:val="center"/>
              <w:rPr>
                <w:sz w:val="22"/>
                <w:szCs w:val="22"/>
                <w:lang w:val="vi-VN"/>
              </w:rPr>
            </w:pPr>
            <w:r w:rsidRPr="00F552E5">
              <w:rPr>
                <w:b/>
                <w:bCs/>
                <w:sz w:val="22"/>
                <w:szCs w:val="22"/>
                <w:lang w:val="vi-VN"/>
              </w:rPr>
              <w:t>Nhằm đạt KQHT</w:t>
            </w: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924B18" w:rsidRPr="00F552E5" w:rsidRDefault="00924B18" w:rsidP="00F552E5">
            <w:pPr>
              <w:widowControl w:val="0"/>
              <w:jc w:val="center"/>
              <w:rPr>
                <w:sz w:val="22"/>
                <w:szCs w:val="22"/>
                <w:lang w:val="vi-VN"/>
              </w:rPr>
            </w:pPr>
            <w:r w:rsidRPr="00F552E5">
              <w:rPr>
                <w:b/>
                <w:bCs/>
                <w:sz w:val="22"/>
                <w:szCs w:val="22"/>
                <w:lang w:val="vi-VN"/>
              </w:rPr>
              <w:t>Số tiết</w:t>
            </w:r>
          </w:p>
        </w:tc>
      </w:tr>
      <w:tr w:rsidR="00924B18" w:rsidRPr="00F552E5">
        <w:tc>
          <w:tcPr>
            <w:tcW w:w="771" w:type="dxa"/>
            <w:vMerge/>
            <w:tcBorders>
              <w:top w:val="single" w:sz="4" w:space="0" w:color="auto"/>
              <w:left w:val="single" w:sz="4" w:space="0" w:color="auto"/>
              <w:bottom w:val="single" w:sz="4" w:space="0" w:color="auto"/>
              <w:right w:val="single" w:sz="4" w:space="0" w:color="auto"/>
            </w:tcBorders>
          </w:tcPr>
          <w:p w:rsidR="00924B18" w:rsidRPr="00F552E5" w:rsidRDefault="00924B18" w:rsidP="00F552E5">
            <w:pPr>
              <w:widowControl w:val="0"/>
              <w:rPr>
                <w:b/>
                <w:sz w:val="22"/>
                <w:szCs w:val="22"/>
                <w:lang w:val="vi-VN"/>
              </w:rPr>
            </w:pPr>
          </w:p>
        </w:tc>
        <w:tc>
          <w:tcPr>
            <w:tcW w:w="6142" w:type="dxa"/>
            <w:vMerge/>
            <w:tcBorders>
              <w:top w:val="single" w:sz="4" w:space="0" w:color="auto"/>
              <w:left w:val="single" w:sz="4" w:space="0" w:color="auto"/>
              <w:bottom w:val="single" w:sz="4" w:space="0" w:color="auto"/>
              <w:right w:val="single" w:sz="4" w:space="0" w:color="auto"/>
            </w:tcBorders>
          </w:tcPr>
          <w:p w:rsidR="00924B18" w:rsidRPr="00F552E5" w:rsidRDefault="00924B18" w:rsidP="00F552E5">
            <w:pPr>
              <w:widowControl w:val="0"/>
              <w:rPr>
                <w:b/>
                <w:sz w:val="22"/>
                <w:szCs w:val="22"/>
                <w:lang w:val="vi-VN"/>
              </w:rPr>
            </w:pPr>
          </w:p>
        </w:tc>
        <w:tc>
          <w:tcPr>
            <w:tcW w:w="1238" w:type="dxa"/>
            <w:vMerge/>
            <w:tcBorders>
              <w:top w:val="single" w:sz="4" w:space="0" w:color="auto"/>
              <w:left w:val="single" w:sz="4" w:space="0" w:color="auto"/>
              <w:bottom w:val="single" w:sz="4" w:space="0" w:color="auto"/>
              <w:right w:val="single" w:sz="4" w:space="0" w:color="auto"/>
            </w:tcBorders>
          </w:tcPr>
          <w:p w:rsidR="00924B18" w:rsidRPr="00F552E5" w:rsidRDefault="00924B18" w:rsidP="00F552E5">
            <w:pPr>
              <w:widowControl w:val="0"/>
              <w:jc w:val="both"/>
              <w:rPr>
                <w:sz w:val="22"/>
                <w:szCs w:val="22"/>
                <w:lang w:val="vi-VN"/>
              </w:rPr>
            </w:pPr>
          </w:p>
        </w:tc>
        <w:tc>
          <w:tcPr>
            <w:tcW w:w="694"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widowControl w:val="0"/>
              <w:ind w:left="34"/>
              <w:jc w:val="center"/>
              <w:rPr>
                <w:b/>
                <w:bCs/>
                <w:sz w:val="22"/>
                <w:szCs w:val="22"/>
                <w:lang w:val="vi-VN"/>
              </w:rPr>
            </w:pPr>
            <w:r w:rsidRPr="00F552E5">
              <w:rPr>
                <w:b/>
                <w:bCs/>
                <w:sz w:val="22"/>
                <w:szCs w:val="22"/>
                <w:lang w:val="vi-VN"/>
              </w:rPr>
              <w:t>LT</w:t>
            </w:r>
          </w:p>
        </w:tc>
        <w:tc>
          <w:tcPr>
            <w:tcW w:w="737"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widowControl w:val="0"/>
              <w:ind w:left="34"/>
              <w:jc w:val="center"/>
              <w:rPr>
                <w:b/>
                <w:bCs/>
                <w:sz w:val="22"/>
                <w:szCs w:val="22"/>
                <w:lang w:val="vi-VN"/>
              </w:rPr>
            </w:pPr>
            <w:r w:rsidRPr="00F552E5">
              <w:rPr>
                <w:b/>
                <w:bCs/>
                <w:sz w:val="22"/>
                <w:szCs w:val="22"/>
                <w:lang w:val="vi-VN"/>
              </w:rPr>
              <w:t>TH</w:t>
            </w:r>
          </w:p>
        </w:tc>
      </w:tr>
      <w:tr w:rsidR="00924B18" w:rsidRPr="00F552E5">
        <w:tc>
          <w:tcPr>
            <w:tcW w:w="771"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ind w:left="34"/>
              <w:jc w:val="center"/>
              <w:rPr>
                <w:sz w:val="22"/>
                <w:szCs w:val="22"/>
                <w:lang w:val="vi-VN"/>
              </w:rPr>
            </w:pPr>
            <w:r w:rsidRPr="00F552E5">
              <w:rPr>
                <w:sz w:val="22"/>
                <w:szCs w:val="22"/>
                <w:lang w:val="vi-VN"/>
              </w:rPr>
              <w:t>1</w:t>
            </w:r>
          </w:p>
          <w:p w:rsidR="00924B18" w:rsidRPr="00F552E5" w:rsidRDefault="00924B18" w:rsidP="00F552E5">
            <w:pPr>
              <w:ind w:left="34"/>
              <w:jc w:val="center"/>
              <w:rPr>
                <w:sz w:val="22"/>
                <w:szCs w:val="22"/>
                <w:lang w:val="vi-VN"/>
              </w:rPr>
            </w:pPr>
            <w:r w:rsidRPr="00F552E5">
              <w:rPr>
                <w:sz w:val="22"/>
                <w:szCs w:val="22"/>
                <w:lang w:val="vi-VN"/>
              </w:rPr>
              <w:t>1.1</w:t>
            </w:r>
          </w:p>
          <w:p w:rsidR="00924B18" w:rsidRPr="00F552E5" w:rsidRDefault="00924B18" w:rsidP="00F552E5">
            <w:pPr>
              <w:ind w:left="34"/>
              <w:jc w:val="center"/>
              <w:rPr>
                <w:sz w:val="22"/>
                <w:szCs w:val="22"/>
                <w:lang w:val="vi-VN"/>
              </w:rPr>
            </w:pPr>
            <w:r w:rsidRPr="00F552E5">
              <w:rPr>
                <w:sz w:val="22"/>
                <w:szCs w:val="22"/>
                <w:lang w:val="vi-VN"/>
              </w:rPr>
              <w:t>1.2</w:t>
            </w:r>
          </w:p>
        </w:tc>
        <w:tc>
          <w:tcPr>
            <w:tcW w:w="6142"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rPr>
                <w:b/>
                <w:sz w:val="22"/>
                <w:szCs w:val="22"/>
                <w:lang w:val="vi-VN"/>
              </w:rPr>
            </w:pPr>
            <w:r w:rsidRPr="00F552E5">
              <w:rPr>
                <w:b/>
                <w:sz w:val="22"/>
                <w:szCs w:val="22"/>
                <w:lang w:val="vi-VN"/>
              </w:rPr>
              <w:t xml:space="preserve">Tổng quan về dự án </w:t>
            </w:r>
          </w:p>
          <w:p w:rsidR="00924B18" w:rsidRPr="00F552E5" w:rsidRDefault="00924B18" w:rsidP="00F552E5">
            <w:pPr>
              <w:rPr>
                <w:sz w:val="22"/>
                <w:szCs w:val="22"/>
                <w:lang w:val="vi-VN"/>
              </w:rPr>
            </w:pPr>
            <w:r w:rsidRPr="00F552E5">
              <w:rPr>
                <w:sz w:val="22"/>
                <w:szCs w:val="22"/>
                <w:lang w:val="vi-VN"/>
              </w:rPr>
              <w:t>Các khái niệm</w:t>
            </w:r>
          </w:p>
          <w:p w:rsidR="00924B18" w:rsidRPr="00F552E5" w:rsidRDefault="00924B18" w:rsidP="00F552E5">
            <w:pPr>
              <w:rPr>
                <w:bCs/>
                <w:iCs/>
                <w:sz w:val="22"/>
                <w:szCs w:val="22"/>
                <w:lang w:val="vi-VN"/>
              </w:rPr>
            </w:pPr>
            <w:r w:rsidRPr="00F552E5">
              <w:rPr>
                <w:sz w:val="22"/>
                <w:szCs w:val="22"/>
                <w:lang w:val="vi-VN"/>
              </w:rPr>
              <w:t>Nội dung cơ bản của dự án đầu tư</w:t>
            </w:r>
          </w:p>
        </w:tc>
        <w:tc>
          <w:tcPr>
            <w:tcW w:w="1238"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widowControl w:val="0"/>
              <w:ind w:left="34"/>
              <w:jc w:val="center"/>
              <w:rPr>
                <w:sz w:val="22"/>
                <w:szCs w:val="22"/>
                <w:lang w:val="vi-VN"/>
              </w:rPr>
            </w:pPr>
            <w:r w:rsidRPr="00F552E5">
              <w:rPr>
                <w:sz w:val="22"/>
                <w:szCs w:val="22"/>
                <w:lang w:val="vi-VN"/>
              </w:rPr>
              <w:t>1</w:t>
            </w:r>
          </w:p>
        </w:tc>
        <w:tc>
          <w:tcPr>
            <w:tcW w:w="694"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widowControl w:val="0"/>
              <w:ind w:left="34"/>
              <w:jc w:val="center"/>
              <w:rPr>
                <w:bCs/>
                <w:sz w:val="22"/>
                <w:szCs w:val="22"/>
                <w:lang w:val="en-GB"/>
              </w:rPr>
            </w:pPr>
            <w:r w:rsidRPr="00F552E5">
              <w:rPr>
                <w:bCs/>
                <w:sz w:val="22"/>
                <w:szCs w:val="22"/>
                <w:lang w:val="vi-VN"/>
              </w:rPr>
              <w:t>5</w:t>
            </w:r>
          </w:p>
        </w:tc>
        <w:tc>
          <w:tcPr>
            <w:tcW w:w="737" w:type="dxa"/>
            <w:tcBorders>
              <w:top w:val="single" w:sz="4" w:space="0" w:color="auto"/>
              <w:left w:val="single" w:sz="4" w:space="0" w:color="auto"/>
              <w:bottom w:val="single" w:sz="4" w:space="0" w:color="auto"/>
              <w:right w:val="single" w:sz="4" w:space="0" w:color="auto"/>
            </w:tcBorders>
          </w:tcPr>
          <w:p w:rsidR="00924B18" w:rsidRPr="00F552E5" w:rsidRDefault="00B45D23" w:rsidP="00F552E5">
            <w:pPr>
              <w:widowControl w:val="0"/>
              <w:ind w:left="34"/>
              <w:jc w:val="center"/>
              <w:rPr>
                <w:bCs/>
                <w:sz w:val="22"/>
                <w:szCs w:val="22"/>
              </w:rPr>
            </w:pPr>
            <w:r w:rsidRPr="00F552E5">
              <w:rPr>
                <w:bCs/>
                <w:sz w:val="22"/>
                <w:szCs w:val="22"/>
              </w:rPr>
              <w:t>0</w:t>
            </w:r>
          </w:p>
        </w:tc>
      </w:tr>
      <w:tr w:rsidR="00924B18" w:rsidRPr="00F552E5">
        <w:tc>
          <w:tcPr>
            <w:tcW w:w="771"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ind w:left="34"/>
              <w:jc w:val="center"/>
              <w:rPr>
                <w:sz w:val="22"/>
                <w:szCs w:val="22"/>
                <w:lang w:val="vi-VN"/>
              </w:rPr>
            </w:pPr>
            <w:r w:rsidRPr="00F552E5">
              <w:rPr>
                <w:sz w:val="22"/>
                <w:szCs w:val="22"/>
                <w:lang w:val="vi-VN"/>
              </w:rPr>
              <w:t>2</w:t>
            </w:r>
          </w:p>
          <w:p w:rsidR="00924B18" w:rsidRPr="00F552E5" w:rsidRDefault="00924B18" w:rsidP="00F552E5">
            <w:pPr>
              <w:ind w:left="34"/>
              <w:jc w:val="center"/>
              <w:rPr>
                <w:sz w:val="22"/>
                <w:szCs w:val="22"/>
                <w:lang w:val="vi-VN"/>
              </w:rPr>
            </w:pPr>
            <w:r w:rsidRPr="00F552E5">
              <w:rPr>
                <w:sz w:val="22"/>
                <w:szCs w:val="22"/>
                <w:lang w:val="vi-VN"/>
              </w:rPr>
              <w:lastRenderedPageBreak/>
              <w:t>2.1</w:t>
            </w:r>
          </w:p>
          <w:p w:rsidR="00924B18" w:rsidRPr="00F552E5" w:rsidRDefault="00924B18" w:rsidP="00F552E5">
            <w:pPr>
              <w:widowControl w:val="0"/>
              <w:tabs>
                <w:tab w:val="center" w:pos="1620"/>
                <w:tab w:val="center" w:pos="6521"/>
              </w:tabs>
              <w:jc w:val="center"/>
              <w:outlineLvl w:val="1"/>
              <w:rPr>
                <w:sz w:val="22"/>
                <w:szCs w:val="22"/>
                <w:lang w:val="vi-VN"/>
              </w:rPr>
            </w:pPr>
            <w:r w:rsidRPr="00F552E5">
              <w:rPr>
                <w:sz w:val="22"/>
                <w:szCs w:val="22"/>
                <w:lang w:val="vi-VN"/>
              </w:rPr>
              <w:t>2.2</w:t>
            </w:r>
          </w:p>
          <w:p w:rsidR="00924B18" w:rsidRPr="00F552E5" w:rsidRDefault="00924B18" w:rsidP="00F552E5">
            <w:pPr>
              <w:ind w:left="34"/>
              <w:jc w:val="center"/>
              <w:rPr>
                <w:sz w:val="22"/>
                <w:szCs w:val="22"/>
                <w:lang w:val="vi-VN"/>
              </w:rPr>
            </w:pPr>
            <w:r w:rsidRPr="00F552E5">
              <w:rPr>
                <w:sz w:val="22"/>
                <w:szCs w:val="22"/>
                <w:lang w:val="vi-VN"/>
              </w:rPr>
              <w:t>2.3</w:t>
            </w:r>
          </w:p>
          <w:p w:rsidR="00924B18" w:rsidRPr="00F552E5" w:rsidRDefault="00924B18" w:rsidP="00F552E5">
            <w:pPr>
              <w:widowControl w:val="0"/>
              <w:tabs>
                <w:tab w:val="center" w:pos="1620"/>
                <w:tab w:val="center" w:pos="6521"/>
              </w:tabs>
              <w:jc w:val="center"/>
              <w:outlineLvl w:val="1"/>
              <w:rPr>
                <w:sz w:val="22"/>
                <w:szCs w:val="22"/>
                <w:lang w:val="vi-VN"/>
              </w:rPr>
            </w:pPr>
            <w:r w:rsidRPr="00F552E5">
              <w:rPr>
                <w:sz w:val="22"/>
                <w:szCs w:val="22"/>
                <w:lang w:val="vi-VN"/>
              </w:rPr>
              <w:t>2.4</w:t>
            </w:r>
          </w:p>
          <w:p w:rsidR="00924B18" w:rsidRPr="00F552E5" w:rsidRDefault="00924B18" w:rsidP="00F552E5">
            <w:pPr>
              <w:ind w:left="34"/>
              <w:jc w:val="center"/>
              <w:rPr>
                <w:sz w:val="22"/>
                <w:szCs w:val="22"/>
                <w:lang w:val="vi-VN"/>
              </w:rPr>
            </w:pPr>
            <w:r w:rsidRPr="00F552E5">
              <w:rPr>
                <w:sz w:val="22"/>
                <w:szCs w:val="22"/>
                <w:lang w:val="vi-VN"/>
              </w:rPr>
              <w:t>2.5</w:t>
            </w:r>
          </w:p>
        </w:tc>
        <w:tc>
          <w:tcPr>
            <w:tcW w:w="6142"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rPr>
                <w:b/>
                <w:sz w:val="22"/>
                <w:szCs w:val="22"/>
                <w:lang w:val="vi-VN"/>
              </w:rPr>
            </w:pPr>
            <w:r w:rsidRPr="00F552E5">
              <w:rPr>
                <w:b/>
                <w:sz w:val="22"/>
                <w:szCs w:val="22"/>
                <w:lang w:val="vi-VN"/>
              </w:rPr>
              <w:lastRenderedPageBreak/>
              <w:t xml:space="preserve">Phân tích tài chính dự án đầu tư </w:t>
            </w:r>
          </w:p>
          <w:p w:rsidR="00924B18" w:rsidRPr="00F552E5" w:rsidRDefault="00924B18" w:rsidP="00F552E5">
            <w:pPr>
              <w:shd w:val="clear" w:color="auto" w:fill="FFFFFF"/>
              <w:rPr>
                <w:bCs/>
                <w:iCs/>
                <w:sz w:val="22"/>
                <w:szCs w:val="22"/>
                <w:lang w:val="vi-VN"/>
              </w:rPr>
            </w:pPr>
            <w:r w:rsidRPr="00F552E5">
              <w:rPr>
                <w:bCs/>
                <w:iCs/>
                <w:sz w:val="22"/>
                <w:szCs w:val="22"/>
                <w:lang w:val="vi-VN"/>
              </w:rPr>
              <w:lastRenderedPageBreak/>
              <w:t>Tính toán nhu cầu vốn đầu tư</w:t>
            </w:r>
          </w:p>
          <w:p w:rsidR="00924B18" w:rsidRPr="00F552E5" w:rsidRDefault="00924B18" w:rsidP="00F552E5">
            <w:pPr>
              <w:shd w:val="clear" w:color="auto" w:fill="FFFFFF"/>
              <w:rPr>
                <w:bCs/>
                <w:iCs/>
                <w:sz w:val="22"/>
                <w:szCs w:val="22"/>
                <w:lang w:val="vi-VN"/>
              </w:rPr>
            </w:pPr>
            <w:r w:rsidRPr="00F552E5">
              <w:rPr>
                <w:bCs/>
                <w:iCs/>
                <w:sz w:val="22"/>
                <w:szCs w:val="22"/>
                <w:lang w:val="vi-VN"/>
              </w:rPr>
              <w:t>Dự toán doanh thu, chi phí lãi lỗ</w:t>
            </w:r>
            <w:r w:rsidRPr="00F552E5">
              <w:rPr>
                <w:bCs/>
                <w:iCs/>
                <w:sz w:val="22"/>
                <w:szCs w:val="22"/>
                <w:lang w:val="vi-VN"/>
              </w:rPr>
              <w:br/>
              <w:t>Ước lượng ngân lưu dự án</w:t>
            </w:r>
          </w:p>
          <w:p w:rsidR="00924B18" w:rsidRPr="00F552E5" w:rsidRDefault="00924B18" w:rsidP="00F552E5">
            <w:pPr>
              <w:shd w:val="clear" w:color="auto" w:fill="FFFFFF"/>
              <w:rPr>
                <w:bCs/>
                <w:iCs/>
                <w:sz w:val="22"/>
                <w:szCs w:val="22"/>
                <w:lang w:val="vi-VN"/>
              </w:rPr>
            </w:pPr>
            <w:r w:rsidRPr="00F552E5">
              <w:rPr>
                <w:bCs/>
                <w:iCs/>
                <w:sz w:val="22"/>
                <w:szCs w:val="22"/>
                <w:lang w:val="vi-VN"/>
              </w:rPr>
              <w:t>Các chỉ tiêu đánh giá tài chính dự án</w:t>
            </w:r>
          </w:p>
          <w:p w:rsidR="00924B18" w:rsidRPr="00F552E5" w:rsidRDefault="00924B18" w:rsidP="00F552E5">
            <w:pPr>
              <w:rPr>
                <w:b/>
                <w:sz w:val="22"/>
                <w:szCs w:val="22"/>
                <w:lang w:val="vi-VN"/>
              </w:rPr>
            </w:pPr>
            <w:r w:rsidRPr="00F552E5">
              <w:rPr>
                <w:bCs/>
                <w:iCs/>
                <w:sz w:val="22"/>
                <w:szCs w:val="22"/>
                <w:lang w:val="vi-VN"/>
              </w:rPr>
              <w:t>Đánh giá an toàn tài chính dự án</w:t>
            </w:r>
          </w:p>
        </w:tc>
        <w:tc>
          <w:tcPr>
            <w:tcW w:w="1238"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widowControl w:val="0"/>
              <w:ind w:left="34"/>
              <w:jc w:val="center"/>
              <w:rPr>
                <w:sz w:val="22"/>
                <w:szCs w:val="22"/>
                <w:lang w:val="en-GB"/>
              </w:rPr>
            </w:pPr>
            <w:r w:rsidRPr="00F552E5">
              <w:rPr>
                <w:sz w:val="22"/>
                <w:szCs w:val="22"/>
                <w:lang w:val="en-GB"/>
              </w:rPr>
              <w:lastRenderedPageBreak/>
              <w:t>2, 3, 4, 5</w:t>
            </w:r>
          </w:p>
        </w:tc>
        <w:tc>
          <w:tcPr>
            <w:tcW w:w="694"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widowControl w:val="0"/>
              <w:ind w:left="34"/>
              <w:jc w:val="center"/>
              <w:rPr>
                <w:bCs/>
                <w:sz w:val="22"/>
                <w:szCs w:val="22"/>
                <w:lang w:val="en-GB"/>
              </w:rPr>
            </w:pPr>
            <w:r w:rsidRPr="00F552E5">
              <w:rPr>
                <w:bCs/>
                <w:sz w:val="22"/>
                <w:szCs w:val="22"/>
                <w:lang w:val="en-GB"/>
              </w:rPr>
              <w:t>20</w:t>
            </w:r>
          </w:p>
        </w:tc>
        <w:tc>
          <w:tcPr>
            <w:tcW w:w="737" w:type="dxa"/>
            <w:tcBorders>
              <w:top w:val="single" w:sz="4" w:space="0" w:color="auto"/>
              <w:left w:val="single" w:sz="4" w:space="0" w:color="auto"/>
              <w:bottom w:val="single" w:sz="4" w:space="0" w:color="auto"/>
              <w:right w:val="single" w:sz="4" w:space="0" w:color="auto"/>
            </w:tcBorders>
          </w:tcPr>
          <w:p w:rsidR="00924B18" w:rsidRPr="00F552E5" w:rsidRDefault="00B45D23" w:rsidP="00F552E5">
            <w:pPr>
              <w:widowControl w:val="0"/>
              <w:ind w:left="34"/>
              <w:jc w:val="center"/>
              <w:rPr>
                <w:bCs/>
                <w:sz w:val="22"/>
                <w:szCs w:val="22"/>
              </w:rPr>
            </w:pPr>
            <w:r w:rsidRPr="00F552E5">
              <w:rPr>
                <w:bCs/>
                <w:sz w:val="22"/>
                <w:szCs w:val="22"/>
              </w:rPr>
              <w:t>0</w:t>
            </w:r>
          </w:p>
        </w:tc>
      </w:tr>
      <w:tr w:rsidR="00924B18" w:rsidRPr="00F552E5">
        <w:tc>
          <w:tcPr>
            <w:tcW w:w="771"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ind w:left="34"/>
              <w:jc w:val="center"/>
              <w:rPr>
                <w:sz w:val="22"/>
                <w:szCs w:val="22"/>
                <w:lang w:val="vi-VN"/>
              </w:rPr>
            </w:pPr>
            <w:r w:rsidRPr="00F552E5">
              <w:rPr>
                <w:sz w:val="22"/>
                <w:szCs w:val="22"/>
                <w:lang w:val="vi-VN"/>
              </w:rPr>
              <w:lastRenderedPageBreak/>
              <w:t>3</w:t>
            </w:r>
          </w:p>
          <w:p w:rsidR="00924B18" w:rsidRPr="00F552E5" w:rsidRDefault="00924B18" w:rsidP="00F552E5">
            <w:pPr>
              <w:ind w:left="34"/>
              <w:jc w:val="center"/>
              <w:rPr>
                <w:sz w:val="22"/>
                <w:szCs w:val="22"/>
                <w:lang w:val="vi-VN"/>
              </w:rPr>
            </w:pPr>
            <w:r w:rsidRPr="00F552E5">
              <w:rPr>
                <w:sz w:val="22"/>
                <w:szCs w:val="22"/>
                <w:lang w:val="vi-VN"/>
              </w:rPr>
              <w:t>3.1</w:t>
            </w:r>
          </w:p>
          <w:p w:rsidR="00924B18" w:rsidRPr="00F552E5" w:rsidRDefault="00924B18" w:rsidP="00F552E5">
            <w:pPr>
              <w:widowControl w:val="0"/>
              <w:tabs>
                <w:tab w:val="center" w:pos="1620"/>
                <w:tab w:val="center" w:pos="6521"/>
              </w:tabs>
              <w:jc w:val="center"/>
              <w:outlineLvl w:val="1"/>
              <w:rPr>
                <w:sz w:val="22"/>
                <w:szCs w:val="22"/>
                <w:lang w:val="vi-VN"/>
              </w:rPr>
            </w:pPr>
            <w:r w:rsidRPr="00F552E5">
              <w:rPr>
                <w:sz w:val="22"/>
                <w:szCs w:val="22"/>
                <w:lang w:val="vi-VN"/>
              </w:rPr>
              <w:t>3.2</w:t>
            </w:r>
          </w:p>
        </w:tc>
        <w:tc>
          <w:tcPr>
            <w:tcW w:w="6142"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rPr>
                <w:b/>
                <w:bCs/>
                <w:sz w:val="22"/>
                <w:szCs w:val="22"/>
                <w:lang w:val="vi-VN"/>
              </w:rPr>
            </w:pPr>
            <w:r w:rsidRPr="00F552E5">
              <w:rPr>
                <w:b/>
                <w:bCs/>
                <w:sz w:val="22"/>
                <w:szCs w:val="22"/>
                <w:lang w:val="vi-VN"/>
              </w:rPr>
              <w:t>Thẩm định dự án đầu tư</w:t>
            </w:r>
          </w:p>
          <w:p w:rsidR="00924B18" w:rsidRPr="00F552E5" w:rsidRDefault="00924B18" w:rsidP="00F552E5">
            <w:pPr>
              <w:shd w:val="clear" w:color="auto" w:fill="FFFFFF"/>
              <w:rPr>
                <w:bCs/>
                <w:iCs/>
                <w:sz w:val="22"/>
                <w:szCs w:val="22"/>
                <w:lang w:val="vi-VN"/>
              </w:rPr>
            </w:pPr>
            <w:r w:rsidRPr="00F552E5">
              <w:rPr>
                <w:bCs/>
                <w:iCs/>
                <w:sz w:val="22"/>
                <w:szCs w:val="22"/>
                <w:lang w:val="vi-VN"/>
              </w:rPr>
              <w:t>Lợi ích kinh tế xã hội dự án</w:t>
            </w:r>
          </w:p>
          <w:p w:rsidR="00924B18" w:rsidRPr="00F552E5" w:rsidRDefault="00924B18" w:rsidP="00F552E5">
            <w:pPr>
              <w:widowControl w:val="0"/>
              <w:tabs>
                <w:tab w:val="center" w:pos="1620"/>
                <w:tab w:val="center" w:pos="6521"/>
              </w:tabs>
              <w:outlineLvl w:val="1"/>
              <w:rPr>
                <w:bCs/>
                <w:iCs/>
                <w:sz w:val="22"/>
                <w:szCs w:val="22"/>
                <w:lang w:val="vi-VN"/>
              </w:rPr>
            </w:pPr>
            <w:r w:rsidRPr="00F552E5">
              <w:rPr>
                <w:bCs/>
                <w:iCs/>
                <w:sz w:val="22"/>
                <w:szCs w:val="22"/>
                <w:lang w:val="vi-VN"/>
              </w:rPr>
              <w:t>Các chỉ tiêu đánh giá hiệu quả kinh tế xã hội của dự án</w:t>
            </w:r>
          </w:p>
        </w:tc>
        <w:tc>
          <w:tcPr>
            <w:tcW w:w="1238"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widowControl w:val="0"/>
              <w:ind w:left="34"/>
              <w:jc w:val="center"/>
              <w:rPr>
                <w:bCs/>
                <w:sz w:val="22"/>
                <w:szCs w:val="22"/>
                <w:lang w:val="vi-VN"/>
              </w:rPr>
            </w:pPr>
            <w:r w:rsidRPr="00F552E5">
              <w:rPr>
                <w:bCs/>
                <w:sz w:val="22"/>
                <w:szCs w:val="22"/>
                <w:lang w:val="vi-VN"/>
              </w:rPr>
              <w:t>5</w:t>
            </w:r>
          </w:p>
          <w:p w:rsidR="00924B18" w:rsidRPr="00F552E5" w:rsidRDefault="00924B18" w:rsidP="00F552E5">
            <w:pPr>
              <w:widowControl w:val="0"/>
              <w:ind w:left="34"/>
              <w:jc w:val="center"/>
              <w:rPr>
                <w:bCs/>
                <w:sz w:val="22"/>
                <w:szCs w:val="22"/>
                <w:lang w:val="vi-VN"/>
              </w:rPr>
            </w:pPr>
          </w:p>
        </w:tc>
        <w:tc>
          <w:tcPr>
            <w:tcW w:w="694"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widowControl w:val="0"/>
              <w:ind w:left="34"/>
              <w:jc w:val="center"/>
              <w:rPr>
                <w:bCs/>
                <w:sz w:val="22"/>
                <w:szCs w:val="22"/>
                <w:lang w:val="vi-VN"/>
              </w:rPr>
            </w:pPr>
            <w:r w:rsidRPr="00F552E5">
              <w:rPr>
                <w:bCs/>
                <w:sz w:val="22"/>
                <w:szCs w:val="22"/>
                <w:lang w:val="vi-VN"/>
              </w:rPr>
              <w:t>5</w:t>
            </w:r>
          </w:p>
        </w:tc>
        <w:tc>
          <w:tcPr>
            <w:tcW w:w="737" w:type="dxa"/>
            <w:tcBorders>
              <w:top w:val="single" w:sz="4" w:space="0" w:color="auto"/>
              <w:left w:val="single" w:sz="4" w:space="0" w:color="auto"/>
              <w:bottom w:val="single" w:sz="4" w:space="0" w:color="auto"/>
              <w:right w:val="single" w:sz="4" w:space="0" w:color="auto"/>
            </w:tcBorders>
          </w:tcPr>
          <w:p w:rsidR="00924B18" w:rsidRPr="00F552E5" w:rsidRDefault="00B45D23" w:rsidP="00F552E5">
            <w:pPr>
              <w:widowControl w:val="0"/>
              <w:ind w:left="34"/>
              <w:jc w:val="center"/>
              <w:rPr>
                <w:bCs/>
                <w:sz w:val="22"/>
                <w:szCs w:val="22"/>
              </w:rPr>
            </w:pPr>
            <w:r w:rsidRPr="00F552E5">
              <w:rPr>
                <w:bCs/>
                <w:sz w:val="22"/>
                <w:szCs w:val="22"/>
              </w:rPr>
              <w:t>0</w:t>
            </w:r>
          </w:p>
        </w:tc>
      </w:tr>
    </w:tbl>
    <w:p w:rsidR="00924B18" w:rsidRPr="00F552E5" w:rsidRDefault="00924B18" w:rsidP="00F552E5">
      <w:pPr>
        <w:spacing w:before="120"/>
        <w:rPr>
          <w:sz w:val="22"/>
          <w:szCs w:val="22"/>
        </w:rPr>
      </w:pPr>
    </w:p>
    <w:tbl>
      <w:tblPr>
        <w:tblW w:w="9582" w:type="dxa"/>
        <w:tblLayout w:type="fixed"/>
        <w:tblLook w:val="01E0" w:firstRow="1" w:lastRow="1" w:firstColumn="1" w:lastColumn="1" w:noHBand="0" w:noVBand="0"/>
      </w:tblPr>
      <w:tblGrid>
        <w:gridCol w:w="771"/>
        <w:gridCol w:w="8811"/>
      </w:tblGrid>
      <w:tr w:rsidR="00924B18" w:rsidRPr="00F552E5">
        <w:tc>
          <w:tcPr>
            <w:tcW w:w="771" w:type="dxa"/>
          </w:tcPr>
          <w:p w:rsidR="00924B18" w:rsidRPr="00F552E5" w:rsidRDefault="00924B18" w:rsidP="00F552E5">
            <w:pPr>
              <w:widowControl w:val="0"/>
              <w:spacing w:before="120"/>
              <w:rPr>
                <w:b/>
                <w:sz w:val="22"/>
                <w:szCs w:val="22"/>
                <w:lang w:val="vi-VN"/>
              </w:rPr>
            </w:pPr>
            <w:r w:rsidRPr="00F552E5">
              <w:rPr>
                <w:b/>
                <w:sz w:val="22"/>
                <w:szCs w:val="22"/>
                <w:lang w:val="vi-VN"/>
              </w:rPr>
              <w:t>6.</w:t>
            </w:r>
          </w:p>
        </w:tc>
        <w:tc>
          <w:tcPr>
            <w:tcW w:w="8811" w:type="dxa"/>
          </w:tcPr>
          <w:p w:rsidR="00924B18" w:rsidRPr="00F552E5" w:rsidRDefault="00924B18" w:rsidP="00F552E5">
            <w:pPr>
              <w:widowControl w:val="0"/>
              <w:spacing w:before="120"/>
              <w:jc w:val="both"/>
              <w:rPr>
                <w:sz w:val="22"/>
                <w:szCs w:val="22"/>
                <w:lang w:val="vi-VN"/>
              </w:rPr>
            </w:pPr>
            <w:r w:rsidRPr="00F552E5">
              <w:rPr>
                <w:b/>
                <w:sz w:val="22"/>
                <w:szCs w:val="22"/>
                <w:lang w:val="vi-VN"/>
              </w:rPr>
              <w:t>Học liệu</w:t>
            </w:r>
          </w:p>
        </w:tc>
      </w:tr>
      <w:tr w:rsidR="00924B18" w:rsidRPr="00F552E5">
        <w:tc>
          <w:tcPr>
            <w:tcW w:w="771" w:type="dxa"/>
          </w:tcPr>
          <w:p w:rsidR="00924B18" w:rsidRPr="00F552E5" w:rsidRDefault="00924B18" w:rsidP="00F552E5">
            <w:pPr>
              <w:widowControl w:val="0"/>
              <w:spacing w:before="120"/>
              <w:jc w:val="right"/>
              <w:rPr>
                <w:sz w:val="22"/>
                <w:szCs w:val="22"/>
                <w:lang w:val="vi-VN"/>
              </w:rPr>
            </w:pPr>
            <w:r w:rsidRPr="00F552E5">
              <w:rPr>
                <w:sz w:val="22"/>
                <w:szCs w:val="22"/>
                <w:lang w:val="vi-VN"/>
              </w:rPr>
              <w:t>1)</w:t>
            </w:r>
          </w:p>
        </w:tc>
        <w:tc>
          <w:tcPr>
            <w:tcW w:w="8811" w:type="dxa"/>
          </w:tcPr>
          <w:p w:rsidR="00924B18" w:rsidRPr="00F552E5" w:rsidRDefault="00924B18" w:rsidP="00F552E5">
            <w:pPr>
              <w:spacing w:before="120"/>
              <w:jc w:val="both"/>
              <w:rPr>
                <w:sz w:val="22"/>
                <w:szCs w:val="22"/>
                <w:lang w:val="vi-VN"/>
              </w:rPr>
            </w:pPr>
            <w:r w:rsidRPr="00F552E5">
              <w:rPr>
                <w:sz w:val="22"/>
                <w:szCs w:val="22"/>
                <w:lang w:val="vi-VN"/>
              </w:rPr>
              <w:t>Nguyễn Thị Hiển (2008)</w:t>
            </w:r>
            <w:r w:rsidR="000716C5" w:rsidRPr="00F552E5">
              <w:rPr>
                <w:sz w:val="22"/>
                <w:szCs w:val="22"/>
                <w:lang w:val="vi-VN"/>
              </w:rPr>
              <w:t>,</w:t>
            </w:r>
            <w:r w:rsidRPr="00F552E5">
              <w:rPr>
                <w:sz w:val="22"/>
                <w:szCs w:val="22"/>
                <w:lang w:val="vi-VN"/>
              </w:rPr>
              <w:t xml:space="preserve"> </w:t>
            </w:r>
            <w:r w:rsidRPr="00F552E5">
              <w:rPr>
                <w:i/>
                <w:sz w:val="22"/>
                <w:szCs w:val="22"/>
                <w:lang w:val="vi-VN"/>
              </w:rPr>
              <w:t>Lập và thẩm định dự án đầu tư</w:t>
            </w:r>
            <w:r w:rsidRPr="00F552E5">
              <w:rPr>
                <w:sz w:val="22"/>
                <w:szCs w:val="22"/>
                <w:lang w:val="vi-VN"/>
              </w:rPr>
              <w:t>, NXB Khoa học kỹ thuật.</w:t>
            </w:r>
          </w:p>
        </w:tc>
      </w:tr>
      <w:tr w:rsidR="00924B18" w:rsidRPr="00F552E5">
        <w:tc>
          <w:tcPr>
            <w:tcW w:w="771" w:type="dxa"/>
          </w:tcPr>
          <w:p w:rsidR="00924B18" w:rsidRPr="00F552E5" w:rsidRDefault="00924B18" w:rsidP="00F552E5">
            <w:pPr>
              <w:widowControl w:val="0"/>
              <w:spacing w:before="120"/>
              <w:jc w:val="right"/>
              <w:rPr>
                <w:sz w:val="22"/>
                <w:szCs w:val="22"/>
                <w:lang w:val="vi-VN"/>
              </w:rPr>
            </w:pPr>
            <w:r w:rsidRPr="00F552E5">
              <w:rPr>
                <w:sz w:val="22"/>
                <w:szCs w:val="22"/>
                <w:lang w:val="vi-VN"/>
              </w:rPr>
              <w:t>2)</w:t>
            </w:r>
          </w:p>
        </w:tc>
        <w:tc>
          <w:tcPr>
            <w:tcW w:w="8811" w:type="dxa"/>
          </w:tcPr>
          <w:p w:rsidR="00924B18" w:rsidRPr="00F552E5" w:rsidRDefault="00924B18" w:rsidP="00F552E5">
            <w:pPr>
              <w:spacing w:before="120"/>
              <w:jc w:val="both"/>
              <w:rPr>
                <w:sz w:val="22"/>
                <w:szCs w:val="22"/>
                <w:lang w:val="vi-VN"/>
              </w:rPr>
            </w:pPr>
            <w:r w:rsidRPr="00F552E5">
              <w:rPr>
                <w:sz w:val="22"/>
                <w:szCs w:val="22"/>
                <w:lang w:val="vi-VN"/>
              </w:rPr>
              <w:t>Nguyễn Xuân Thủy (2006)</w:t>
            </w:r>
            <w:r w:rsidR="000716C5" w:rsidRPr="00F552E5">
              <w:rPr>
                <w:sz w:val="22"/>
                <w:szCs w:val="22"/>
                <w:lang w:val="vi-VN"/>
              </w:rPr>
              <w:t>,</w:t>
            </w:r>
            <w:r w:rsidRPr="00F552E5">
              <w:rPr>
                <w:sz w:val="22"/>
                <w:szCs w:val="22"/>
                <w:lang w:val="vi-VN"/>
              </w:rPr>
              <w:t xml:space="preserve"> </w:t>
            </w:r>
            <w:r w:rsidRPr="00F552E5">
              <w:rPr>
                <w:i/>
                <w:sz w:val="22"/>
                <w:szCs w:val="22"/>
                <w:lang w:val="vi-VN"/>
              </w:rPr>
              <w:t>Quản trị dự án đầu tư</w:t>
            </w:r>
            <w:r w:rsidRPr="00F552E5">
              <w:rPr>
                <w:sz w:val="22"/>
                <w:szCs w:val="22"/>
                <w:lang w:val="vi-VN"/>
              </w:rPr>
              <w:t>, NXB Sự thật.</w:t>
            </w:r>
          </w:p>
        </w:tc>
      </w:tr>
      <w:tr w:rsidR="00924B18" w:rsidRPr="00F552E5">
        <w:tc>
          <w:tcPr>
            <w:tcW w:w="771" w:type="dxa"/>
          </w:tcPr>
          <w:p w:rsidR="00924B18" w:rsidRPr="00F552E5" w:rsidRDefault="00924B18" w:rsidP="00F552E5">
            <w:pPr>
              <w:widowControl w:val="0"/>
              <w:spacing w:before="120"/>
              <w:jc w:val="right"/>
              <w:rPr>
                <w:sz w:val="22"/>
                <w:szCs w:val="22"/>
                <w:lang w:val="vi-VN"/>
              </w:rPr>
            </w:pPr>
            <w:r w:rsidRPr="00F552E5">
              <w:rPr>
                <w:sz w:val="22"/>
                <w:szCs w:val="22"/>
                <w:lang w:val="vi-VN"/>
              </w:rPr>
              <w:t>3)</w:t>
            </w:r>
          </w:p>
        </w:tc>
        <w:tc>
          <w:tcPr>
            <w:tcW w:w="8811" w:type="dxa"/>
          </w:tcPr>
          <w:p w:rsidR="00924B18" w:rsidRPr="00F552E5" w:rsidRDefault="00924B18" w:rsidP="00F552E5">
            <w:pPr>
              <w:spacing w:before="120"/>
              <w:jc w:val="both"/>
              <w:rPr>
                <w:sz w:val="22"/>
                <w:szCs w:val="22"/>
                <w:lang w:val="vi-VN"/>
              </w:rPr>
            </w:pPr>
            <w:r w:rsidRPr="00F552E5">
              <w:rPr>
                <w:sz w:val="22"/>
                <w:szCs w:val="22"/>
                <w:lang w:val="vi-VN"/>
              </w:rPr>
              <w:t>Bùi Xuân Phong (2006)</w:t>
            </w:r>
            <w:r w:rsidR="000716C5" w:rsidRPr="00F552E5">
              <w:rPr>
                <w:sz w:val="22"/>
                <w:szCs w:val="22"/>
                <w:lang w:val="vi-VN"/>
              </w:rPr>
              <w:t xml:space="preserve">, </w:t>
            </w:r>
            <w:r w:rsidRPr="00F552E5">
              <w:rPr>
                <w:i/>
                <w:sz w:val="22"/>
                <w:szCs w:val="22"/>
                <w:lang w:val="vi-VN"/>
              </w:rPr>
              <w:t>Lập và quản lý dự án đầu tư</w:t>
            </w:r>
            <w:r w:rsidRPr="00F552E5">
              <w:rPr>
                <w:sz w:val="22"/>
                <w:szCs w:val="22"/>
                <w:lang w:val="vi-VN"/>
              </w:rPr>
              <w:t>, NXB</w:t>
            </w:r>
            <w:r w:rsidR="000716C5" w:rsidRPr="00F552E5">
              <w:rPr>
                <w:sz w:val="22"/>
                <w:szCs w:val="22"/>
                <w:lang w:val="vi-VN"/>
              </w:rPr>
              <w:t xml:space="preserve"> </w:t>
            </w:r>
            <w:r w:rsidRPr="00F552E5">
              <w:rPr>
                <w:sz w:val="22"/>
                <w:szCs w:val="22"/>
                <w:lang w:val="vi-VN"/>
              </w:rPr>
              <w:t>Bưu chính viễn thông.</w:t>
            </w:r>
          </w:p>
        </w:tc>
      </w:tr>
      <w:tr w:rsidR="00924B18" w:rsidRPr="00F552E5">
        <w:tc>
          <w:tcPr>
            <w:tcW w:w="771" w:type="dxa"/>
          </w:tcPr>
          <w:p w:rsidR="00924B18" w:rsidRPr="00F552E5" w:rsidRDefault="00924B18" w:rsidP="00F552E5">
            <w:pPr>
              <w:widowControl w:val="0"/>
              <w:spacing w:before="120"/>
              <w:jc w:val="right"/>
              <w:rPr>
                <w:sz w:val="22"/>
                <w:szCs w:val="22"/>
                <w:lang w:val="vi-VN"/>
              </w:rPr>
            </w:pPr>
            <w:r w:rsidRPr="00F552E5">
              <w:rPr>
                <w:sz w:val="22"/>
                <w:szCs w:val="22"/>
                <w:lang w:val="vi-VN"/>
              </w:rPr>
              <w:t>4)</w:t>
            </w:r>
          </w:p>
        </w:tc>
        <w:tc>
          <w:tcPr>
            <w:tcW w:w="8811" w:type="dxa"/>
          </w:tcPr>
          <w:p w:rsidR="00924B18" w:rsidRPr="00F552E5" w:rsidRDefault="00924B18" w:rsidP="00F552E5">
            <w:pPr>
              <w:spacing w:before="120"/>
              <w:jc w:val="both"/>
              <w:rPr>
                <w:sz w:val="22"/>
                <w:szCs w:val="22"/>
                <w:lang w:val="vi-VN"/>
              </w:rPr>
            </w:pPr>
            <w:r w:rsidRPr="00F552E5">
              <w:rPr>
                <w:sz w:val="22"/>
                <w:szCs w:val="22"/>
                <w:lang w:val="vi-VN"/>
              </w:rPr>
              <w:t>Đinh Thế Hiển (2007)</w:t>
            </w:r>
            <w:r w:rsidR="000716C5" w:rsidRPr="00F552E5">
              <w:rPr>
                <w:sz w:val="22"/>
                <w:szCs w:val="22"/>
                <w:lang w:val="vi-VN"/>
              </w:rPr>
              <w:t xml:space="preserve">, </w:t>
            </w:r>
            <w:r w:rsidRPr="00F552E5">
              <w:rPr>
                <w:i/>
                <w:sz w:val="22"/>
                <w:szCs w:val="22"/>
                <w:lang w:val="vi-VN"/>
              </w:rPr>
              <w:t>Lập và thẩm định hiệu quả tài chính dự án đầu tư.</w:t>
            </w:r>
          </w:p>
        </w:tc>
      </w:tr>
      <w:tr w:rsidR="00924B18" w:rsidRPr="00F552E5">
        <w:tc>
          <w:tcPr>
            <w:tcW w:w="771" w:type="dxa"/>
          </w:tcPr>
          <w:p w:rsidR="00924B18" w:rsidRPr="00F552E5" w:rsidRDefault="00924B18" w:rsidP="00F552E5">
            <w:pPr>
              <w:widowControl w:val="0"/>
              <w:spacing w:before="120"/>
              <w:jc w:val="right"/>
              <w:rPr>
                <w:sz w:val="22"/>
                <w:szCs w:val="22"/>
                <w:lang w:val="vi-VN"/>
              </w:rPr>
            </w:pPr>
            <w:r w:rsidRPr="00F552E5">
              <w:rPr>
                <w:sz w:val="22"/>
                <w:szCs w:val="22"/>
                <w:lang w:val="vi-VN"/>
              </w:rPr>
              <w:t>5)</w:t>
            </w:r>
          </w:p>
        </w:tc>
        <w:tc>
          <w:tcPr>
            <w:tcW w:w="8811" w:type="dxa"/>
          </w:tcPr>
          <w:p w:rsidR="00924B18" w:rsidRPr="00F552E5" w:rsidRDefault="00924B18" w:rsidP="00F552E5">
            <w:pPr>
              <w:spacing w:before="120"/>
              <w:jc w:val="both"/>
              <w:rPr>
                <w:sz w:val="22"/>
                <w:szCs w:val="22"/>
                <w:lang w:val="vi-VN"/>
              </w:rPr>
            </w:pPr>
            <w:r w:rsidRPr="00F552E5">
              <w:rPr>
                <w:sz w:val="22"/>
                <w:szCs w:val="22"/>
                <w:lang w:val="vi-VN"/>
              </w:rPr>
              <w:t>Nguyễn Thị Hiển (2008)</w:t>
            </w:r>
            <w:r w:rsidR="000716C5" w:rsidRPr="00F552E5">
              <w:rPr>
                <w:sz w:val="22"/>
                <w:szCs w:val="22"/>
                <w:lang w:val="vi-VN"/>
              </w:rPr>
              <w:t>,</w:t>
            </w:r>
            <w:r w:rsidRPr="00F552E5">
              <w:rPr>
                <w:sz w:val="22"/>
                <w:szCs w:val="22"/>
                <w:lang w:val="vi-VN"/>
              </w:rPr>
              <w:t xml:space="preserve"> </w:t>
            </w:r>
            <w:r w:rsidRPr="00F552E5">
              <w:rPr>
                <w:i/>
                <w:sz w:val="22"/>
                <w:szCs w:val="22"/>
                <w:lang w:val="vi-VN"/>
              </w:rPr>
              <w:t>Lập và thẩm định dự án đầu tư,</w:t>
            </w:r>
            <w:r w:rsidRPr="00F552E5">
              <w:rPr>
                <w:sz w:val="22"/>
                <w:szCs w:val="22"/>
                <w:lang w:val="vi-VN"/>
              </w:rPr>
              <w:t xml:space="preserve"> NXB Khoa học kỹ thuật.</w:t>
            </w:r>
          </w:p>
        </w:tc>
      </w:tr>
    </w:tbl>
    <w:p w:rsidR="00924B18" w:rsidRPr="00F552E5" w:rsidRDefault="00924B18" w:rsidP="00F552E5">
      <w:pPr>
        <w:spacing w:before="120"/>
        <w:rPr>
          <w:sz w:val="22"/>
          <w:szCs w:val="22"/>
          <w:lang w:val="vi-VN"/>
        </w:rPr>
      </w:pPr>
    </w:p>
    <w:tbl>
      <w:tblPr>
        <w:tblW w:w="9582" w:type="dxa"/>
        <w:tblLayout w:type="fixed"/>
        <w:tblLook w:val="01E0" w:firstRow="1" w:lastRow="1" w:firstColumn="1" w:lastColumn="1" w:noHBand="0" w:noVBand="0"/>
      </w:tblPr>
      <w:tblGrid>
        <w:gridCol w:w="771"/>
        <w:gridCol w:w="5360"/>
        <w:gridCol w:w="2058"/>
        <w:gridCol w:w="1393"/>
      </w:tblGrid>
      <w:tr w:rsidR="00924B18" w:rsidRPr="00F552E5">
        <w:tc>
          <w:tcPr>
            <w:tcW w:w="771" w:type="dxa"/>
            <w:tcBorders>
              <w:bottom w:val="single" w:sz="4" w:space="0" w:color="auto"/>
            </w:tcBorders>
          </w:tcPr>
          <w:p w:rsidR="00924B18" w:rsidRPr="00F552E5" w:rsidRDefault="00924B18" w:rsidP="00F552E5">
            <w:pPr>
              <w:widowControl w:val="0"/>
              <w:spacing w:before="120"/>
              <w:rPr>
                <w:b/>
                <w:sz w:val="22"/>
                <w:szCs w:val="22"/>
                <w:lang w:val="vi-VN"/>
              </w:rPr>
            </w:pPr>
            <w:r w:rsidRPr="00F552E5">
              <w:rPr>
                <w:b/>
                <w:sz w:val="22"/>
                <w:szCs w:val="22"/>
                <w:lang w:val="vi-VN"/>
              </w:rPr>
              <w:t>7.</w:t>
            </w:r>
          </w:p>
        </w:tc>
        <w:tc>
          <w:tcPr>
            <w:tcW w:w="8811" w:type="dxa"/>
            <w:gridSpan w:val="3"/>
            <w:tcBorders>
              <w:bottom w:val="single" w:sz="4" w:space="0" w:color="auto"/>
            </w:tcBorders>
          </w:tcPr>
          <w:p w:rsidR="00924B18" w:rsidRPr="00F552E5" w:rsidRDefault="00924B18" w:rsidP="00F552E5">
            <w:pPr>
              <w:widowControl w:val="0"/>
              <w:spacing w:before="120"/>
              <w:rPr>
                <w:b/>
                <w:sz w:val="22"/>
                <w:szCs w:val="22"/>
                <w:lang w:val="vi-VN"/>
              </w:rPr>
            </w:pPr>
            <w:r w:rsidRPr="00F552E5">
              <w:rPr>
                <w:b/>
                <w:sz w:val="22"/>
                <w:szCs w:val="22"/>
                <w:lang w:val="vi-VN"/>
              </w:rPr>
              <w:t>Kiểm tra và Đánh giá</w:t>
            </w:r>
          </w:p>
        </w:tc>
      </w:tr>
      <w:tr w:rsidR="00924B18" w:rsidRPr="00F552E5">
        <w:tc>
          <w:tcPr>
            <w:tcW w:w="771"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widowControl w:val="0"/>
              <w:spacing w:before="120"/>
              <w:jc w:val="center"/>
              <w:rPr>
                <w:b/>
                <w:bCs/>
                <w:sz w:val="22"/>
                <w:szCs w:val="22"/>
                <w:lang w:val="vi-VN"/>
              </w:rPr>
            </w:pPr>
            <w:r w:rsidRPr="00F552E5">
              <w:rPr>
                <w:b/>
                <w:bCs/>
                <w:sz w:val="22"/>
                <w:szCs w:val="22"/>
                <w:lang w:val="vi-VN"/>
              </w:rPr>
              <w:t>TT</w:t>
            </w:r>
          </w:p>
        </w:tc>
        <w:tc>
          <w:tcPr>
            <w:tcW w:w="5360"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widowControl w:val="0"/>
              <w:spacing w:before="120"/>
              <w:jc w:val="center"/>
              <w:rPr>
                <w:b/>
                <w:bCs/>
                <w:sz w:val="22"/>
                <w:szCs w:val="22"/>
                <w:lang w:val="vi-VN"/>
              </w:rPr>
            </w:pPr>
            <w:r w:rsidRPr="00F552E5">
              <w:rPr>
                <w:b/>
                <w:bCs/>
                <w:sz w:val="22"/>
                <w:szCs w:val="22"/>
                <w:lang w:val="vi-VN"/>
              </w:rPr>
              <w:t>Hình thức kiểm tra, đánh giá</w:t>
            </w:r>
          </w:p>
        </w:tc>
        <w:tc>
          <w:tcPr>
            <w:tcW w:w="2058"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widowControl w:val="0"/>
              <w:spacing w:before="120"/>
              <w:ind w:left="34"/>
              <w:jc w:val="center"/>
              <w:rPr>
                <w:b/>
                <w:bCs/>
                <w:sz w:val="22"/>
                <w:szCs w:val="22"/>
                <w:lang w:val="vi-VN"/>
              </w:rPr>
            </w:pPr>
            <w:r w:rsidRPr="00F552E5">
              <w:rPr>
                <w:b/>
                <w:bCs/>
                <w:sz w:val="22"/>
                <w:szCs w:val="22"/>
                <w:lang w:val="vi-VN"/>
              </w:rPr>
              <w:t>Nhằm đạt KQHT</w:t>
            </w:r>
          </w:p>
        </w:tc>
        <w:tc>
          <w:tcPr>
            <w:tcW w:w="1393"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widowControl w:val="0"/>
              <w:spacing w:before="120"/>
              <w:jc w:val="center"/>
              <w:rPr>
                <w:b/>
                <w:bCs/>
                <w:sz w:val="22"/>
                <w:szCs w:val="22"/>
                <w:lang w:val="vi-VN"/>
              </w:rPr>
            </w:pPr>
            <w:r w:rsidRPr="00F552E5">
              <w:rPr>
                <w:b/>
                <w:bCs/>
                <w:sz w:val="22"/>
                <w:szCs w:val="22"/>
                <w:lang w:val="vi-VN"/>
              </w:rPr>
              <w:t>Trọng số (</w:t>
            </w:r>
            <w:r w:rsidRPr="00F552E5">
              <w:rPr>
                <w:sz w:val="22"/>
                <w:szCs w:val="22"/>
                <w:lang w:val="vi-VN"/>
              </w:rPr>
              <w:t>%)</w:t>
            </w:r>
          </w:p>
        </w:tc>
      </w:tr>
      <w:tr w:rsidR="00924B18" w:rsidRPr="00F552E5">
        <w:tc>
          <w:tcPr>
            <w:tcW w:w="771"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widowControl w:val="0"/>
              <w:spacing w:before="120"/>
              <w:jc w:val="center"/>
              <w:rPr>
                <w:bCs/>
                <w:sz w:val="22"/>
                <w:szCs w:val="22"/>
                <w:lang w:val="vi-VN"/>
              </w:rPr>
            </w:pPr>
            <w:r w:rsidRPr="00F552E5">
              <w:rPr>
                <w:bCs/>
                <w:sz w:val="22"/>
                <w:szCs w:val="22"/>
                <w:lang w:val="vi-VN"/>
              </w:rPr>
              <w:t>1.</w:t>
            </w:r>
          </w:p>
        </w:tc>
        <w:tc>
          <w:tcPr>
            <w:tcW w:w="5360"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widowControl w:val="0"/>
              <w:spacing w:before="120"/>
              <w:rPr>
                <w:sz w:val="22"/>
                <w:szCs w:val="22"/>
                <w:lang w:val="vi-VN"/>
              </w:rPr>
            </w:pPr>
            <w:r w:rsidRPr="00F552E5">
              <w:rPr>
                <w:bCs/>
                <w:sz w:val="22"/>
                <w:szCs w:val="22"/>
                <w:lang w:val="vi-VN"/>
              </w:rPr>
              <w:t>Tiểu  luận (viết)</w:t>
            </w:r>
          </w:p>
        </w:tc>
        <w:tc>
          <w:tcPr>
            <w:tcW w:w="2058" w:type="dxa"/>
            <w:tcBorders>
              <w:top w:val="single" w:sz="4" w:space="0" w:color="auto"/>
              <w:left w:val="single" w:sz="4" w:space="0" w:color="auto"/>
              <w:bottom w:val="single" w:sz="4" w:space="0" w:color="auto"/>
              <w:right w:val="single" w:sz="4" w:space="0" w:color="auto"/>
            </w:tcBorders>
            <w:vAlign w:val="center"/>
          </w:tcPr>
          <w:p w:rsidR="00924B18" w:rsidRPr="00F552E5" w:rsidRDefault="00924B18" w:rsidP="00F552E5">
            <w:pPr>
              <w:spacing w:before="120"/>
              <w:jc w:val="center"/>
              <w:rPr>
                <w:b/>
                <w:bCs/>
                <w:sz w:val="22"/>
                <w:szCs w:val="22"/>
                <w:lang w:val="vi-VN"/>
              </w:rPr>
            </w:pPr>
            <w:r w:rsidRPr="00F552E5">
              <w:rPr>
                <w:sz w:val="22"/>
                <w:szCs w:val="22"/>
                <w:lang w:val="vi-VN"/>
              </w:rPr>
              <w:t>2</w:t>
            </w:r>
          </w:p>
        </w:tc>
        <w:tc>
          <w:tcPr>
            <w:tcW w:w="1393"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widowControl w:val="0"/>
              <w:spacing w:before="120"/>
              <w:jc w:val="center"/>
              <w:rPr>
                <w:sz w:val="22"/>
                <w:szCs w:val="22"/>
                <w:lang w:val="en-GB"/>
              </w:rPr>
            </w:pPr>
            <w:r w:rsidRPr="00F552E5">
              <w:rPr>
                <w:sz w:val="22"/>
                <w:szCs w:val="22"/>
                <w:lang w:val="en-GB"/>
              </w:rPr>
              <w:t>30</w:t>
            </w:r>
          </w:p>
        </w:tc>
      </w:tr>
      <w:tr w:rsidR="00924B18" w:rsidRPr="00F552E5">
        <w:tc>
          <w:tcPr>
            <w:tcW w:w="771"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widowControl w:val="0"/>
              <w:spacing w:before="120"/>
              <w:jc w:val="center"/>
              <w:rPr>
                <w:bCs/>
                <w:sz w:val="22"/>
                <w:szCs w:val="22"/>
                <w:lang w:val="vi-VN"/>
              </w:rPr>
            </w:pPr>
            <w:r w:rsidRPr="00F552E5">
              <w:rPr>
                <w:bCs/>
                <w:sz w:val="22"/>
                <w:szCs w:val="22"/>
                <w:lang w:val="vi-VN"/>
              </w:rPr>
              <w:t>2.</w:t>
            </w:r>
          </w:p>
        </w:tc>
        <w:tc>
          <w:tcPr>
            <w:tcW w:w="5360" w:type="dxa"/>
            <w:tcBorders>
              <w:top w:val="single" w:sz="4" w:space="0" w:color="auto"/>
              <w:left w:val="single" w:sz="4" w:space="0" w:color="auto"/>
              <w:bottom w:val="single" w:sz="4" w:space="0" w:color="auto"/>
              <w:right w:val="single" w:sz="4" w:space="0" w:color="auto"/>
            </w:tcBorders>
            <w:vAlign w:val="center"/>
          </w:tcPr>
          <w:p w:rsidR="00924B18" w:rsidRPr="00F552E5" w:rsidRDefault="00924B18" w:rsidP="00F552E5">
            <w:pPr>
              <w:widowControl w:val="0"/>
              <w:spacing w:before="120"/>
              <w:rPr>
                <w:sz w:val="22"/>
                <w:szCs w:val="22"/>
                <w:lang w:val="vi-VN"/>
              </w:rPr>
            </w:pPr>
            <w:r w:rsidRPr="00F552E5">
              <w:rPr>
                <w:sz w:val="22"/>
                <w:szCs w:val="22"/>
                <w:lang w:val="vi-VN"/>
              </w:rPr>
              <w:t>Thi kết thúc học phần (Bảo vệ đồ án-vấn đáp)</w:t>
            </w:r>
          </w:p>
        </w:tc>
        <w:tc>
          <w:tcPr>
            <w:tcW w:w="2058"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widowControl w:val="0"/>
              <w:spacing w:before="120"/>
              <w:ind w:left="34"/>
              <w:jc w:val="center"/>
              <w:rPr>
                <w:sz w:val="22"/>
                <w:szCs w:val="22"/>
                <w:lang w:val="vi-VN"/>
              </w:rPr>
            </w:pPr>
            <w:r w:rsidRPr="00F552E5">
              <w:rPr>
                <w:sz w:val="22"/>
                <w:szCs w:val="22"/>
                <w:lang w:val="vi-VN"/>
              </w:rPr>
              <w:t>1,</w:t>
            </w:r>
            <w:r w:rsidRPr="00F552E5">
              <w:rPr>
                <w:sz w:val="22"/>
                <w:szCs w:val="22"/>
                <w:lang w:val="en-GB"/>
              </w:rPr>
              <w:t xml:space="preserve"> </w:t>
            </w:r>
            <w:r w:rsidRPr="00F552E5">
              <w:rPr>
                <w:sz w:val="22"/>
                <w:szCs w:val="22"/>
                <w:lang w:val="vi-VN"/>
              </w:rPr>
              <w:t>2,</w:t>
            </w:r>
            <w:r w:rsidRPr="00F552E5">
              <w:rPr>
                <w:sz w:val="22"/>
                <w:szCs w:val="22"/>
                <w:lang w:val="en-GB"/>
              </w:rPr>
              <w:t xml:space="preserve"> </w:t>
            </w:r>
            <w:r w:rsidRPr="00F552E5">
              <w:rPr>
                <w:sz w:val="22"/>
                <w:szCs w:val="22"/>
                <w:lang w:val="vi-VN"/>
              </w:rPr>
              <w:t>3,</w:t>
            </w:r>
            <w:r w:rsidRPr="00F552E5">
              <w:rPr>
                <w:sz w:val="22"/>
                <w:szCs w:val="22"/>
                <w:lang w:val="en-GB"/>
              </w:rPr>
              <w:t xml:space="preserve"> </w:t>
            </w:r>
            <w:r w:rsidRPr="00F552E5">
              <w:rPr>
                <w:sz w:val="22"/>
                <w:szCs w:val="22"/>
                <w:lang w:val="vi-VN"/>
              </w:rPr>
              <w:t>4,</w:t>
            </w:r>
            <w:r w:rsidRPr="00F552E5">
              <w:rPr>
                <w:sz w:val="22"/>
                <w:szCs w:val="22"/>
                <w:lang w:val="en-GB"/>
              </w:rPr>
              <w:t xml:space="preserve"> </w:t>
            </w:r>
            <w:r w:rsidRPr="00F552E5">
              <w:rPr>
                <w:sz w:val="22"/>
                <w:szCs w:val="22"/>
                <w:lang w:val="vi-VN"/>
              </w:rPr>
              <w:t>5</w:t>
            </w:r>
          </w:p>
        </w:tc>
        <w:tc>
          <w:tcPr>
            <w:tcW w:w="1393"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widowControl w:val="0"/>
              <w:spacing w:before="120"/>
              <w:jc w:val="center"/>
              <w:rPr>
                <w:sz w:val="22"/>
                <w:szCs w:val="22"/>
                <w:lang w:val="en-GB"/>
              </w:rPr>
            </w:pPr>
            <w:r w:rsidRPr="00F552E5">
              <w:rPr>
                <w:sz w:val="22"/>
                <w:szCs w:val="22"/>
                <w:lang w:val="en-GB"/>
              </w:rPr>
              <w:t>70</w:t>
            </w:r>
          </w:p>
        </w:tc>
      </w:tr>
    </w:tbl>
    <w:p w:rsidR="00924B18" w:rsidRPr="00F552E5" w:rsidRDefault="00924B18" w:rsidP="00F552E5">
      <w:pPr>
        <w:spacing w:before="120"/>
        <w:rPr>
          <w:sz w:val="22"/>
          <w:szCs w:val="22"/>
        </w:rPr>
      </w:pPr>
    </w:p>
    <w:tbl>
      <w:tblPr>
        <w:tblW w:w="9582" w:type="dxa"/>
        <w:tblLayout w:type="fixed"/>
        <w:tblLook w:val="01E0" w:firstRow="1" w:lastRow="1" w:firstColumn="1" w:lastColumn="1" w:noHBand="0" w:noVBand="0"/>
      </w:tblPr>
      <w:tblGrid>
        <w:gridCol w:w="2448"/>
        <w:gridCol w:w="3227"/>
        <w:gridCol w:w="3907"/>
      </w:tblGrid>
      <w:tr w:rsidR="00924B18" w:rsidRPr="00F552E5">
        <w:tc>
          <w:tcPr>
            <w:tcW w:w="9582" w:type="dxa"/>
            <w:gridSpan w:val="3"/>
            <w:tcBorders>
              <w:bottom w:val="single" w:sz="4" w:space="0" w:color="auto"/>
            </w:tcBorders>
          </w:tcPr>
          <w:p w:rsidR="00924B18" w:rsidRPr="00F552E5" w:rsidRDefault="00924B18" w:rsidP="00F552E5">
            <w:pPr>
              <w:widowControl w:val="0"/>
              <w:spacing w:before="120"/>
              <w:rPr>
                <w:b/>
                <w:sz w:val="22"/>
                <w:szCs w:val="22"/>
                <w:lang w:val="vi-VN"/>
              </w:rPr>
            </w:pPr>
            <w:r w:rsidRPr="00F552E5">
              <w:rPr>
                <w:b/>
                <w:sz w:val="22"/>
                <w:szCs w:val="22"/>
                <w:lang w:val="vi-VN"/>
              </w:rPr>
              <w:t>Giảng viên biên soạn</w:t>
            </w:r>
          </w:p>
        </w:tc>
      </w:tr>
      <w:tr w:rsidR="00924B18" w:rsidRPr="00F552E5">
        <w:tc>
          <w:tcPr>
            <w:tcW w:w="2448"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F552E5">
              <w:rPr>
                <w:rFonts w:ascii="Times New Roman" w:hAnsi="Times New Roman"/>
                <w:b/>
                <w:bCs/>
                <w:sz w:val="22"/>
                <w:szCs w:val="22"/>
                <w:lang w:val="vi-VN"/>
              </w:rPr>
              <w:t>Họ và tên</w:t>
            </w:r>
          </w:p>
        </w:tc>
        <w:tc>
          <w:tcPr>
            <w:tcW w:w="3227"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F552E5">
              <w:rPr>
                <w:rFonts w:ascii="Times New Roman" w:hAnsi="Times New Roman"/>
                <w:b/>
                <w:bCs/>
                <w:sz w:val="22"/>
                <w:szCs w:val="22"/>
                <w:lang w:val="vi-VN"/>
              </w:rPr>
              <w:t>Chức danh, học vị</w:t>
            </w:r>
          </w:p>
        </w:tc>
        <w:tc>
          <w:tcPr>
            <w:tcW w:w="3907"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F552E5">
              <w:rPr>
                <w:rFonts w:ascii="Times New Roman" w:hAnsi="Times New Roman"/>
                <w:b/>
                <w:bCs/>
                <w:sz w:val="22"/>
                <w:szCs w:val="22"/>
                <w:lang w:val="vi-VN"/>
              </w:rPr>
              <w:t>Chữ ký</w:t>
            </w:r>
          </w:p>
        </w:tc>
      </w:tr>
      <w:tr w:rsidR="00924B18" w:rsidRPr="00F552E5">
        <w:tc>
          <w:tcPr>
            <w:tcW w:w="2448"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widowControl w:val="0"/>
              <w:spacing w:before="120"/>
              <w:jc w:val="center"/>
              <w:rPr>
                <w:sz w:val="22"/>
                <w:szCs w:val="22"/>
                <w:lang w:val="vi-VN"/>
              </w:rPr>
            </w:pPr>
            <w:r w:rsidRPr="00F552E5">
              <w:rPr>
                <w:bCs/>
                <w:sz w:val="22"/>
                <w:szCs w:val="22"/>
                <w:lang w:val="vi-VN"/>
              </w:rPr>
              <w:t>Nguyễn Thị Hiển</w:t>
            </w:r>
          </w:p>
        </w:tc>
        <w:tc>
          <w:tcPr>
            <w:tcW w:w="3227" w:type="dxa"/>
            <w:tcBorders>
              <w:top w:val="single" w:sz="4" w:space="0" w:color="auto"/>
              <w:left w:val="single" w:sz="4" w:space="0" w:color="auto"/>
              <w:bottom w:val="single" w:sz="4" w:space="0" w:color="auto"/>
              <w:right w:val="single" w:sz="4" w:space="0" w:color="auto"/>
            </w:tcBorders>
          </w:tcPr>
          <w:p w:rsidR="00924B18" w:rsidRDefault="00924B18" w:rsidP="00F552E5">
            <w:pPr>
              <w:widowControl w:val="0"/>
              <w:spacing w:before="120"/>
              <w:jc w:val="center"/>
              <w:rPr>
                <w:sz w:val="22"/>
                <w:szCs w:val="22"/>
              </w:rPr>
            </w:pPr>
            <w:r w:rsidRPr="00F552E5">
              <w:rPr>
                <w:sz w:val="22"/>
                <w:szCs w:val="22"/>
                <w:lang w:val="vi-VN"/>
              </w:rPr>
              <w:t>Tiến sĩ</w:t>
            </w:r>
          </w:p>
          <w:p w:rsidR="00F552E5" w:rsidRDefault="00F552E5" w:rsidP="00F552E5">
            <w:pPr>
              <w:widowControl w:val="0"/>
              <w:spacing w:before="120"/>
              <w:jc w:val="center"/>
              <w:rPr>
                <w:sz w:val="22"/>
                <w:szCs w:val="22"/>
              </w:rPr>
            </w:pPr>
          </w:p>
          <w:p w:rsidR="00F552E5" w:rsidRDefault="00F552E5" w:rsidP="00F552E5">
            <w:pPr>
              <w:widowControl w:val="0"/>
              <w:spacing w:before="120"/>
              <w:jc w:val="center"/>
              <w:rPr>
                <w:sz w:val="22"/>
                <w:szCs w:val="22"/>
              </w:rPr>
            </w:pPr>
          </w:p>
          <w:p w:rsidR="00F552E5" w:rsidRPr="00F552E5" w:rsidRDefault="00F552E5" w:rsidP="00F552E5">
            <w:pPr>
              <w:widowControl w:val="0"/>
              <w:spacing w:before="120"/>
              <w:jc w:val="center"/>
              <w:rPr>
                <w:sz w:val="22"/>
                <w:szCs w:val="22"/>
              </w:rPr>
            </w:pPr>
            <w:bookmarkStart w:id="0" w:name="_GoBack"/>
            <w:bookmarkEnd w:id="0"/>
          </w:p>
        </w:tc>
        <w:tc>
          <w:tcPr>
            <w:tcW w:w="3907" w:type="dxa"/>
            <w:tcBorders>
              <w:top w:val="single" w:sz="4" w:space="0" w:color="auto"/>
              <w:left w:val="single" w:sz="4" w:space="0" w:color="auto"/>
              <w:bottom w:val="single" w:sz="4" w:space="0" w:color="auto"/>
              <w:right w:val="single" w:sz="4" w:space="0" w:color="auto"/>
            </w:tcBorders>
          </w:tcPr>
          <w:p w:rsidR="00924B18" w:rsidRPr="00F552E5" w:rsidRDefault="00924B18" w:rsidP="00F552E5">
            <w:pPr>
              <w:widowControl w:val="0"/>
              <w:spacing w:before="120"/>
              <w:jc w:val="center"/>
              <w:rPr>
                <w:sz w:val="22"/>
                <w:szCs w:val="22"/>
              </w:rPr>
            </w:pPr>
          </w:p>
          <w:p w:rsidR="000716C5" w:rsidRPr="00F552E5" w:rsidRDefault="000716C5" w:rsidP="00F552E5">
            <w:pPr>
              <w:widowControl w:val="0"/>
              <w:spacing w:before="120"/>
              <w:jc w:val="center"/>
              <w:rPr>
                <w:sz w:val="22"/>
                <w:szCs w:val="22"/>
              </w:rPr>
            </w:pPr>
          </w:p>
        </w:tc>
      </w:tr>
      <w:tr w:rsidR="00924B18" w:rsidRPr="00F552E5">
        <w:tc>
          <w:tcPr>
            <w:tcW w:w="9582" w:type="dxa"/>
            <w:gridSpan w:val="3"/>
            <w:tcBorders>
              <w:top w:val="single" w:sz="4" w:space="0" w:color="auto"/>
            </w:tcBorders>
          </w:tcPr>
          <w:p w:rsidR="00924B18" w:rsidRPr="00F552E5" w:rsidRDefault="00924B18" w:rsidP="00F552E5">
            <w:pPr>
              <w:pStyle w:val="BodyText"/>
              <w:widowControl w:val="0"/>
              <w:tabs>
                <w:tab w:val="center" w:pos="1440"/>
                <w:tab w:val="center" w:pos="7560"/>
              </w:tabs>
              <w:spacing w:before="120" w:after="0" w:line="240" w:lineRule="auto"/>
              <w:jc w:val="left"/>
              <w:rPr>
                <w:rFonts w:ascii="Times New Roman" w:hAnsi="Times New Roman"/>
                <w:b/>
                <w:bCs/>
                <w:sz w:val="22"/>
                <w:szCs w:val="22"/>
                <w:lang w:val="vi-VN"/>
              </w:rPr>
            </w:pPr>
            <w:r w:rsidRPr="00F552E5">
              <w:rPr>
                <w:rFonts w:ascii="Times New Roman" w:hAnsi="Times New Roman"/>
                <w:b/>
                <w:sz w:val="22"/>
                <w:szCs w:val="22"/>
                <w:lang w:val="vi-VN"/>
              </w:rPr>
              <w:t>Ngày cập nhật cuối cùng: 12/10/2014</w:t>
            </w:r>
          </w:p>
        </w:tc>
      </w:tr>
    </w:tbl>
    <w:p w:rsidR="00B82A95" w:rsidRPr="00F552E5" w:rsidRDefault="00B82A95" w:rsidP="00F552E5">
      <w:pPr>
        <w:spacing w:before="120"/>
        <w:rPr>
          <w:sz w:val="22"/>
          <w:szCs w:val="22"/>
          <w:lang w:val="vi-VN"/>
        </w:rPr>
      </w:pPr>
    </w:p>
    <w:sectPr w:rsidR="00B82A95" w:rsidRPr="00F552E5" w:rsidSect="000C3372">
      <w:footerReference w:type="default" r:id="rId8"/>
      <w:pgSz w:w="11906" w:h="16838" w:code="9"/>
      <w:pgMar w:top="1134" w:right="926" w:bottom="993" w:left="126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9C" w:rsidRDefault="009A119C" w:rsidP="00270E23">
      <w:r>
        <w:separator/>
      </w:r>
    </w:p>
  </w:endnote>
  <w:endnote w:type="continuationSeparator" w:id="0">
    <w:p w:rsidR="009A119C" w:rsidRDefault="009A119C" w:rsidP="002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17" w:rsidRDefault="00C03F09" w:rsidP="00865B91">
    <w:pPr>
      <w:pStyle w:val="Footer"/>
      <w:framePr w:wrap="auto" w:vAnchor="text" w:hAnchor="margin" w:xAlign="center" w:y="1"/>
      <w:rPr>
        <w:rStyle w:val="PageNumber"/>
      </w:rPr>
    </w:pPr>
    <w:r>
      <w:rPr>
        <w:rStyle w:val="PageNumber"/>
      </w:rPr>
      <w:fldChar w:fldCharType="begin"/>
    </w:r>
    <w:r w:rsidR="00FC4917">
      <w:rPr>
        <w:rStyle w:val="PageNumber"/>
      </w:rPr>
      <w:instrText xml:space="preserve">PAGE  </w:instrText>
    </w:r>
    <w:r>
      <w:rPr>
        <w:rStyle w:val="PageNumber"/>
      </w:rPr>
      <w:fldChar w:fldCharType="separate"/>
    </w:r>
    <w:r w:rsidR="00F552E5">
      <w:rPr>
        <w:rStyle w:val="PageNumber"/>
        <w:noProof/>
      </w:rPr>
      <w:t>2</w:t>
    </w:r>
    <w:r>
      <w:rPr>
        <w:rStyle w:val="PageNumber"/>
      </w:rPr>
      <w:fldChar w:fldCharType="end"/>
    </w:r>
  </w:p>
  <w:p w:rsidR="00FC4917" w:rsidRDefault="00FC4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9C" w:rsidRDefault="009A119C" w:rsidP="00270E23">
      <w:r>
        <w:separator/>
      </w:r>
    </w:p>
  </w:footnote>
  <w:footnote w:type="continuationSeparator" w:id="0">
    <w:p w:rsidR="009A119C" w:rsidRDefault="009A119C" w:rsidP="00270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3C6F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17CC0"/>
    <w:multiLevelType w:val="hybridMultilevel"/>
    <w:tmpl w:val="5C64061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333A2"/>
    <w:multiLevelType w:val="hybridMultilevel"/>
    <w:tmpl w:val="24FE824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031F76BC"/>
    <w:multiLevelType w:val="hybridMultilevel"/>
    <w:tmpl w:val="D11486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F30CA3"/>
    <w:multiLevelType w:val="hybridMultilevel"/>
    <w:tmpl w:val="F4EC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C61B1"/>
    <w:multiLevelType w:val="hybridMultilevel"/>
    <w:tmpl w:val="81B09B7E"/>
    <w:lvl w:ilvl="0" w:tplc="2230F51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0A7A1CC1"/>
    <w:multiLevelType w:val="multilevel"/>
    <w:tmpl w:val="C2527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FE03BF"/>
    <w:multiLevelType w:val="hybridMultilevel"/>
    <w:tmpl w:val="D7DEDC1C"/>
    <w:lvl w:ilvl="0" w:tplc="95F2EAF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1A257B"/>
    <w:multiLevelType w:val="hybridMultilevel"/>
    <w:tmpl w:val="3D44A7EC"/>
    <w:lvl w:ilvl="0" w:tplc="E88CE796">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294CFC"/>
    <w:multiLevelType w:val="hybridMultilevel"/>
    <w:tmpl w:val="6BA88490"/>
    <w:lvl w:ilvl="0" w:tplc="73F2A8E2">
      <w:start w:val="253"/>
      <w:numFmt w:val="bullet"/>
      <w:lvlText w:val="–"/>
      <w:lvlJc w:val="left"/>
      <w:pPr>
        <w:ind w:left="1049" w:hanging="360"/>
      </w:pPr>
      <w:rPr>
        <w:rFonts w:ascii="Arial" w:hAnsi="Arial" w:hint="default"/>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10">
    <w:nsid w:val="17BA6FDA"/>
    <w:multiLevelType w:val="hybridMultilevel"/>
    <w:tmpl w:val="5D18CC66"/>
    <w:lvl w:ilvl="0" w:tplc="18CE1484">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1">
    <w:nsid w:val="1CC56D64"/>
    <w:multiLevelType w:val="hybridMultilevel"/>
    <w:tmpl w:val="D180AFB8"/>
    <w:lvl w:ilvl="0" w:tplc="4EF0B7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D7068"/>
    <w:multiLevelType w:val="hybridMultilevel"/>
    <w:tmpl w:val="2766E718"/>
    <w:lvl w:ilvl="0" w:tplc="16565246">
      <w:start w:val="1"/>
      <w:numFmt w:val="bullet"/>
      <w:lvlText w:val=""/>
      <w:lvlJc w:val="left"/>
      <w:pPr>
        <w:tabs>
          <w:tab w:val="num" w:pos="720"/>
        </w:tabs>
        <w:ind w:left="720" w:hanging="360"/>
      </w:pPr>
      <w:rPr>
        <w:rFonts w:ascii="Wingdings 2" w:hAnsi="Wingdings 2" w:hint="default"/>
      </w:rPr>
    </w:lvl>
    <w:lvl w:ilvl="1" w:tplc="B15C9A54" w:tentative="1">
      <w:start w:val="1"/>
      <w:numFmt w:val="bullet"/>
      <w:lvlText w:val=""/>
      <w:lvlJc w:val="left"/>
      <w:pPr>
        <w:tabs>
          <w:tab w:val="num" w:pos="1440"/>
        </w:tabs>
        <w:ind w:left="1440" w:hanging="360"/>
      </w:pPr>
      <w:rPr>
        <w:rFonts w:ascii="Wingdings 2" w:hAnsi="Wingdings 2" w:hint="default"/>
      </w:rPr>
    </w:lvl>
    <w:lvl w:ilvl="2" w:tplc="0A28E7FA" w:tentative="1">
      <w:start w:val="1"/>
      <w:numFmt w:val="bullet"/>
      <w:lvlText w:val=""/>
      <w:lvlJc w:val="left"/>
      <w:pPr>
        <w:tabs>
          <w:tab w:val="num" w:pos="2160"/>
        </w:tabs>
        <w:ind w:left="2160" w:hanging="360"/>
      </w:pPr>
      <w:rPr>
        <w:rFonts w:ascii="Wingdings 2" w:hAnsi="Wingdings 2" w:hint="default"/>
      </w:rPr>
    </w:lvl>
    <w:lvl w:ilvl="3" w:tplc="1A429D0C" w:tentative="1">
      <w:start w:val="1"/>
      <w:numFmt w:val="bullet"/>
      <w:lvlText w:val=""/>
      <w:lvlJc w:val="left"/>
      <w:pPr>
        <w:tabs>
          <w:tab w:val="num" w:pos="2880"/>
        </w:tabs>
        <w:ind w:left="2880" w:hanging="360"/>
      </w:pPr>
      <w:rPr>
        <w:rFonts w:ascii="Wingdings 2" w:hAnsi="Wingdings 2" w:hint="default"/>
      </w:rPr>
    </w:lvl>
    <w:lvl w:ilvl="4" w:tplc="71343174" w:tentative="1">
      <w:start w:val="1"/>
      <w:numFmt w:val="bullet"/>
      <w:lvlText w:val=""/>
      <w:lvlJc w:val="left"/>
      <w:pPr>
        <w:tabs>
          <w:tab w:val="num" w:pos="3600"/>
        </w:tabs>
        <w:ind w:left="3600" w:hanging="360"/>
      </w:pPr>
      <w:rPr>
        <w:rFonts w:ascii="Wingdings 2" w:hAnsi="Wingdings 2" w:hint="default"/>
      </w:rPr>
    </w:lvl>
    <w:lvl w:ilvl="5" w:tplc="A2DAEFC6" w:tentative="1">
      <w:start w:val="1"/>
      <w:numFmt w:val="bullet"/>
      <w:lvlText w:val=""/>
      <w:lvlJc w:val="left"/>
      <w:pPr>
        <w:tabs>
          <w:tab w:val="num" w:pos="4320"/>
        </w:tabs>
        <w:ind w:left="4320" w:hanging="360"/>
      </w:pPr>
      <w:rPr>
        <w:rFonts w:ascii="Wingdings 2" w:hAnsi="Wingdings 2" w:hint="default"/>
      </w:rPr>
    </w:lvl>
    <w:lvl w:ilvl="6" w:tplc="30687B50" w:tentative="1">
      <w:start w:val="1"/>
      <w:numFmt w:val="bullet"/>
      <w:lvlText w:val=""/>
      <w:lvlJc w:val="left"/>
      <w:pPr>
        <w:tabs>
          <w:tab w:val="num" w:pos="5040"/>
        </w:tabs>
        <w:ind w:left="5040" w:hanging="360"/>
      </w:pPr>
      <w:rPr>
        <w:rFonts w:ascii="Wingdings 2" w:hAnsi="Wingdings 2" w:hint="default"/>
      </w:rPr>
    </w:lvl>
    <w:lvl w:ilvl="7" w:tplc="4D041D30" w:tentative="1">
      <w:start w:val="1"/>
      <w:numFmt w:val="bullet"/>
      <w:lvlText w:val=""/>
      <w:lvlJc w:val="left"/>
      <w:pPr>
        <w:tabs>
          <w:tab w:val="num" w:pos="5760"/>
        </w:tabs>
        <w:ind w:left="5760" w:hanging="360"/>
      </w:pPr>
      <w:rPr>
        <w:rFonts w:ascii="Wingdings 2" w:hAnsi="Wingdings 2" w:hint="default"/>
      </w:rPr>
    </w:lvl>
    <w:lvl w:ilvl="8" w:tplc="FBBC1042" w:tentative="1">
      <w:start w:val="1"/>
      <w:numFmt w:val="bullet"/>
      <w:lvlText w:val=""/>
      <w:lvlJc w:val="left"/>
      <w:pPr>
        <w:tabs>
          <w:tab w:val="num" w:pos="6480"/>
        </w:tabs>
        <w:ind w:left="6480" w:hanging="360"/>
      </w:pPr>
      <w:rPr>
        <w:rFonts w:ascii="Wingdings 2" w:hAnsi="Wingdings 2" w:hint="default"/>
      </w:rPr>
    </w:lvl>
  </w:abstractNum>
  <w:abstractNum w:abstractNumId="13">
    <w:nsid w:val="23496F6E"/>
    <w:multiLevelType w:val="hybridMultilevel"/>
    <w:tmpl w:val="190AD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54091"/>
    <w:multiLevelType w:val="singleLevel"/>
    <w:tmpl w:val="910C2726"/>
    <w:lvl w:ilvl="0">
      <w:start w:val="3"/>
      <w:numFmt w:val="bullet"/>
      <w:lvlText w:val="-"/>
      <w:lvlJc w:val="left"/>
      <w:pPr>
        <w:tabs>
          <w:tab w:val="num" w:pos="1080"/>
        </w:tabs>
        <w:ind w:left="1080" w:hanging="360"/>
      </w:pPr>
      <w:rPr>
        <w:rFonts w:ascii="Times New Roman" w:hAnsi="Times New Roman" w:hint="default"/>
      </w:rPr>
    </w:lvl>
  </w:abstractNum>
  <w:abstractNum w:abstractNumId="15">
    <w:nsid w:val="25944689"/>
    <w:multiLevelType w:val="hybridMultilevel"/>
    <w:tmpl w:val="4E5EDD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6356AF0"/>
    <w:multiLevelType w:val="hybridMultilevel"/>
    <w:tmpl w:val="7F24FB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0520E3"/>
    <w:multiLevelType w:val="hybridMultilevel"/>
    <w:tmpl w:val="03320A04"/>
    <w:lvl w:ilvl="0" w:tplc="B2ECB5DA">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8">
    <w:nsid w:val="453A1763"/>
    <w:multiLevelType w:val="hybridMultilevel"/>
    <w:tmpl w:val="B52CD05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483DF5"/>
    <w:multiLevelType w:val="hybridMultilevel"/>
    <w:tmpl w:val="3ADA2E5C"/>
    <w:lvl w:ilvl="0" w:tplc="08090001">
      <w:start w:val="1"/>
      <w:numFmt w:val="bullet"/>
      <w:lvlText w:val=""/>
      <w:lvlJc w:val="left"/>
      <w:pPr>
        <w:tabs>
          <w:tab w:val="num" w:pos="1287"/>
        </w:tabs>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48C45DBD"/>
    <w:multiLevelType w:val="hybridMultilevel"/>
    <w:tmpl w:val="413283F2"/>
    <w:lvl w:ilvl="0" w:tplc="E9F4D5D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A32069"/>
    <w:multiLevelType w:val="hybridMultilevel"/>
    <w:tmpl w:val="37F639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081C74"/>
    <w:multiLevelType w:val="hybridMultilevel"/>
    <w:tmpl w:val="70EA55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1B4F19"/>
    <w:multiLevelType w:val="hybridMultilevel"/>
    <w:tmpl w:val="53E616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6B50E5"/>
    <w:multiLevelType w:val="hybridMultilevel"/>
    <w:tmpl w:val="4CB07FA0"/>
    <w:lvl w:ilvl="0" w:tplc="D424EB3A">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563383"/>
    <w:multiLevelType w:val="hybridMultilevel"/>
    <w:tmpl w:val="D4988452"/>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54EF2AAE"/>
    <w:multiLevelType w:val="hybridMultilevel"/>
    <w:tmpl w:val="FF088260"/>
    <w:lvl w:ilvl="0" w:tplc="08090011">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95F6BD9"/>
    <w:multiLevelType w:val="hybridMultilevel"/>
    <w:tmpl w:val="E32E1C9C"/>
    <w:lvl w:ilvl="0" w:tplc="08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181924"/>
    <w:multiLevelType w:val="hybridMultilevel"/>
    <w:tmpl w:val="07A83A4E"/>
    <w:lvl w:ilvl="0" w:tplc="35AEB3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4338E5"/>
    <w:multiLevelType w:val="hybridMultilevel"/>
    <w:tmpl w:val="CDD2ABB0"/>
    <w:lvl w:ilvl="0" w:tplc="FE04796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20C1A"/>
    <w:multiLevelType w:val="hybridMultilevel"/>
    <w:tmpl w:val="CD6C21C4"/>
    <w:lvl w:ilvl="0" w:tplc="73F2A8E2">
      <w:start w:val="253"/>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62A10EF4"/>
    <w:multiLevelType w:val="hybridMultilevel"/>
    <w:tmpl w:val="9982BE12"/>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672B367A"/>
    <w:multiLevelType w:val="hybridMultilevel"/>
    <w:tmpl w:val="543843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DF2957"/>
    <w:multiLevelType w:val="hybridMultilevel"/>
    <w:tmpl w:val="DB12F66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B03A15"/>
    <w:multiLevelType w:val="hybridMultilevel"/>
    <w:tmpl w:val="FBACB2FE"/>
    <w:lvl w:ilvl="0" w:tplc="08090011">
      <w:start w:val="1"/>
      <w:numFmt w:val="decimal"/>
      <w:lvlText w:val="%1)"/>
      <w:lvlJc w:val="left"/>
      <w:pPr>
        <w:ind w:left="1490" w:hanging="360"/>
      </w:p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5">
    <w:nsid w:val="6F6D75AC"/>
    <w:multiLevelType w:val="hybridMultilevel"/>
    <w:tmpl w:val="D6AAB468"/>
    <w:lvl w:ilvl="0" w:tplc="B596BD6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6">
    <w:nsid w:val="717E43E0"/>
    <w:multiLevelType w:val="hybridMultilevel"/>
    <w:tmpl w:val="65804CA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2FE55C6"/>
    <w:multiLevelType w:val="hybridMultilevel"/>
    <w:tmpl w:val="E14EF448"/>
    <w:lvl w:ilvl="0" w:tplc="8FDC8E72">
      <w:start w:val="1"/>
      <w:numFmt w:val="decimal"/>
      <w:lvlText w:val="%1."/>
      <w:lvlJc w:val="left"/>
      <w:pPr>
        <w:tabs>
          <w:tab w:val="num" w:pos="720"/>
        </w:tabs>
        <w:ind w:left="720" w:hanging="360"/>
      </w:pPr>
      <w:rPr>
        <w:rFonts w:hint="default"/>
        <w:b/>
      </w:rPr>
    </w:lvl>
    <w:lvl w:ilvl="1" w:tplc="844E0F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7F3A4514">
      <w:start w:val="1"/>
      <w:numFmt w:val="decimal"/>
      <w:lvlText w:val="%4."/>
      <w:lvlJc w:val="left"/>
      <w:pPr>
        <w:tabs>
          <w:tab w:val="num" w:pos="2880"/>
        </w:tabs>
        <w:ind w:left="2880" w:hanging="360"/>
      </w:pPr>
      <w:rPr>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060E53"/>
    <w:multiLevelType w:val="hybridMultilevel"/>
    <w:tmpl w:val="7480DD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6E200C"/>
    <w:multiLevelType w:val="hybridMultilevel"/>
    <w:tmpl w:val="BBAE8BB8"/>
    <w:lvl w:ilvl="0" w:tplc="0A58334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40">
    <w:nsid w:val="74D71A72"/>
    <w:multiLevelType w:val="multilevel"/>
    <w:tmpl w:val="CBB8073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1">
    <w:nsid w:val="7A887384"/>
    <w:multiLevelType w:val="hybridMultilevel"/>
    <w:tmpl w:val="AE9E6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EF08C9"/>
    <w:multiLevelType w:val="hybridMultilevel"/>
    <w:tmpl w:val="73723C7E"/>
    <w:lvl w:ilvl="0" w:tplc="CEEA854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DF77F7"/>
    <w:multiLevelType w:val="hybridMultilevel"/>
    <w:tmpl w:val="CE007CC8"/>
    <w:lvl w:ilvl="0" w:tplc="D424EB3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7"/>
  </w:num>
  <w:num w:numId="5">
    <w:abstractNumId w:val="39"/>
  </w:num>
  <w:num w:numId="6">
    <w:abstractNumId w:val="35"/>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37"/>
  </w:num>
  <w:num w:numId="11">
    <w:abstractNumId w:val="33"/>
  </w:num>
  <w:num w:numId="12">
    <w:abstractNumId w:val="14"/>
  </w:num>
  <w:num w:numId="13">
    <w:abstractNumId w:val="7"/>
  </w:num>
  <w:num w:numId="14">
    <w:abstractNumId w:val="27"/>
  </w:num>
  <w:num w:numId="15">
    <w:abstractNumId w:val="42"/>
  </w:num>
  <w:num w:numId="16">
    <w:abstractNumId w:val="29"/>
  </w:num>
  <w:num w:numId="17">
    <w:abstractNumId w:val="20"/>
  </w:num>
  <w:num w:numId="18">
    <w:abstractNumId w:val="15"/>
  </w:num>
  <w:num w:numId="19">
    <w:abstractNumId w:val="30"/>
  </w:num>
  <w:num w:numId="20">
    <w:abstractNumId w:val="9"/>
  </w:num>
  <w:num w:numId="21">
    <w:abstractNumId w:val="43"/>
  </w:num>
  <w:num w:numId="22">
    <w:abstractNumId w:val="24"/>
  </w:num>
  <w:num w:numId="23">
    <w:abstractNumId w:val="11"/>
  </w:num>
  <w:num w:numId="24">
    <w:abstractNumId w:val="26"/>
  </w:num>
  <w:num w:numId="25">
    <w:abstractNumId w:val="13"/>
  </w:num>
  <w:num w:numId="26">
    <w:abstractNumId w:val="21"/>
  </w:num>
  <w:num w:numId="27">
    <w:abstractNumId w:val="41"/>
  </w:num>
  <w:num w:numId="28">
    <w:abstractNumId w:val="8"/>
  </w:num>
  <w:num w:numId="29">
    <w:abstractNumId w:val="36"/>
  </w:num>
  <w:num w:numId="30">
    <w:abstractNumId w:val="38"/>
  </w:num>
  <w:num w:numId="31">
    <w:abstractNumId w:val="31"/>
  </w:num>
  <w:num w:numId="32">
    <w:abstractNumId w:val="23"/>
  </w:num>
  <w:num w:numId="33">
    <w:abstractNumId w:val="2"/>
  </w:num>
  <w:num w:numId="34">
    <w:abstractNumId w:val="28"/>
  </w:num>
  <w:num w:numId="35">
    <w:abstractNumId w:val="16"/>
  </w:num>
  <w:num w:numId="36">
    <w:abstractNumId w:val="22"/>
  </w:num>
  <w:num w:numId="37">
    <w:abstractNumId w:val="1"/>
  </w:num>
  <w:num w:numId="38">
    <w:abstractNumId w:val="32"/>
  </w:num>
  <w:num w:numId="39">
    <w:abstractNumId w:val="4"/>
  </w:num>
  <w:num w:numId="40">
    <w:abstractNumId w:val="6"/>
  </w:num>
  <w:num w:numId="41">
    <w:abstractNumId w:val="34"/>
  </w:num>
  <w:num w:numId="42">
    <w:abstractNumId w:val="25"/>
  </w:num>
  <w:num w:numId="43">
    <w:abstractNumId w:val="18"/>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5B31"/>
    <w:rsid w:val="00002CCE"/>
    <w:rsid w:val="000067A9"/>
    <w:rsid w:val="000111C1"/>
    <w:rsid w:val="000160A9"/>
    <w:rsid w:val="000175C1"/>
    <w:rsid w:val="000175FD"/>
    <w:rsid w:val="00017F28"/>
    <w:rsid w:val="0002010C"/>
    <w:rsid w:val="00023389"/>
    <w:rsid w:val="00023692"/>
    <w:rsid w:val="00026195"/>
    <w:rsid w:val="00041995"/>
    <w:rsid w:val="000434E6"/>
    <w:rsid w:val="00043F62"/>
    <w:rsid w:val="00046591"/>
    <w:rsid w:val="00051019"/>
    <w:rsid w:val="00055058"/>
    <w:rsid w:val="00056EC9"/>
    <w:rsid w:val="00062A2F"/>
    <w:rsid w:val="00063686"/>
    <w:rsid w:val="00063F20"/>
    <w:rsid w:val="000658C3"/>
    <w:rsid w:val="00071261"/>
    <w:rsid w:val="000716C5"/>
    <w:rsid w:val="00072799"/>
    <w:rsid w:val="00072CA4"/>
    <w:rsid w:val="00072CBC"/>
    <w:rsid w:val="00074BEB"/>
    <w:rsid w:val="00075284"/>
    <w:rsid w:val="0008151F"/>
    <w:rsid w:val="00084851"/>
    <w:rsid w:val="00084C1D"/>
    <w:rsid w:val="00084DF3"/>
    <w:rsid w:val="00087F70"/>
    <w:rsid w:val="00092FD7"/>
    <w:rsid w:val="000B11FA"/>
    <w:rsid w:val="000B3ADE"/>
    <w:rsid w:val="000B5D91"/>
    <w:rsid w:val="000C107D"/>
    <w:rsid w:val="000C19EF"/>
    <w:rsid w:val="000C2958"/>
    <w:rsid w:val="000C3372"/>
    <w:rsid w:val="000D1736"/>
    <w:rsid w:val="000D3AA8"/>
    <w:rsid w:val="000E4420"/>
    <w:rsid w:val="000E68EE"/>
    <w:rsid w:val="000F12CE"/>
    <w:rsid w:val="000F1C29"/>
    <w:rsid w:val="000F271F"/>
    <w:rsid w:val="000F7181"/>
    <w:rsid w:val="000F75FB"/>
    <w:rsid w:val="00103BC1"/>
    <w:rsid w:val="001046F6"/>
    <w:rsid w:val="001062EC"/>
    <w:rsid w:val="00106541"/>
    <w:rsid w:val="0011199A"/>
    <w:rsid w:val="00111C0D"/>
    <w:rsid w:val="0011250F"/>
    <w:rsid w:val="001155AB"/>
    <w:rsid w:val="0011673D"/>
    <w:rsid w:val="00120E14"/>
    <w:rsid w:val="00122542"/>
    <w:rsid w:val="001254D6"/>
    <w:rsid w:val="00131D98"/>
    <w:rsid w:val="00133954"/>
    <w:rsid w:val="0013586E"/>
    <w:rsid w:val="001419D5"/>
    <w:rsid w:val="001428DF"/>
    <w:rsid w:val="001435D1"/>
    <w:rsid w:val="001436AD"/>
    <w:rsid w:val="00145338"/>
    <w:rsid w:val="00155DB4"/>
    <w:rsid w:val="00162DDD"/>
    <w:rsid w:val="00167C53"/>
    <w:rsid w:val="00171BE0"/>
    <w:rsid w:val="001727EC"/>
    <w:rsid w:val="00176CEF"/>
    <w:rsid w:val="00181249"/>
    <w:rsid w:val="0018304C"/>
    <w:rsid w:val="001850E8"/>
    <w:rsid w:val="00185A6F"/>
    <w:rsid w:val="00186B3F"/>
    <w:rsid w:val="00186EBC"/>
    <w:rsid w:val="00193A11"/>
    <w:rsid w:val="00195477"/>
    <w:rsid w:val="001A2098"/>
    <w:rsid w:val="001A297F"/>
    <w:rsid w:val="001A2C5D"/>
    <w:rsid w:val="001A57DC"/>
    <w:rsid w:val="001B282C"/>
    <w:rsid w:val="001B2E67"/>
    <w:rsid w:val="001B540A"/>
    <w:rsid w:val="001B6D1B"/>
    <w:rsid w:val="001B70E6"/>
    <w:rsid w:val="001C19AF"/>
    <w:rsid w:val="001C7715"/>
    <w:rsid w:val="001D060F"/>
    <w:rsid w:val="001D0D94"/>
    <w:rsid w:val="001D308F"/>
    <w:rsid w:val="001D5A3C"/>
    <w:rsid w:val="001D6FE0"/>
    <w:rsid w:val="001E0B8C"/>
    <w:rsid w:val="001E16D7"/>
    <w:rsid w:val="001E2F77"/>
    <w:rsid w:val="001E4389"/>
    <w:rsid w:val="001F0A90"/>
    <w:rsid w:val="001F0B70"/>
    <w:rsid w:val="001F6478"/>
    <w:rsid w:val="001F758D"/>
    <w:rsid w:val="00203D3C"/>
    <w:rsid w:val="00204971"/>
    <w:rsid w:val="00216C05"/>
    <w:rsid w:val="00220CE6"/>
    <w:rsid w:val="00221B6B"/>
    <w:rsid w:val="002230E6"/>
    <w:rsid w:val="0022343C"/>
    <w:rsid w:val="00227971"/>
    <w:rsid w:val="0023518A"/>
    <w:rsid w:val="00240184"/>
    <w:rsid w:val="00253BC0"/>
    <w:rsid w:val="002630A1"/>
    <w:rsid w:val="00263813"/>
    <w:rsid w:val="00270509"/>
    <w:rsid w:val="00270E23"/>
    <w:rsid w:val="00271950"/>
    <w:rsid w:val="0027220B"/>
    <w:rsid w:val="002746C9"/>
    <w:rsid w:val="00276A5E"/>
    <w:rsid w:val="002773C3"/>
    <w:rsid w:val="00277F31"/>
    <w:rsid w:val="00281E0D"/>
    <w:rsid w:val="0028709D"/>
    <w:rsid w:val="00290959"/>
    <w:rsid w:val="00291DDE"/>
    <w:rsid w:val="0029200C"/>
    <w:rsid w:val="00292712"/>
    <w:rsid w:val="00295019"/>
    <w:rsid w:val="0029594F"/>
    <w:rsid w:val="00295E44"/>
    <w:rsid w:val="00297334"/>
    <w:rsid w:val="002A74CE"/>
    <w:rsid w:val="002B2438"/>
    <w:rsid w:val="002C0F40"/>
    <w:rsid w:val="002C2277"/>
    <w:rsid w:val="002C4880"/>
    <w:rsid w:val="002C5A24"/>
    <w:rsid w:val="002C7C6E"/>
    <w:rsid w:val="002D2282"/>
    <w:rsid w:val="002D4B31"/>
    <w:rsid w:val="002D4DA9"/>
    <w:rsid w:val="002D66CA"/>
    <w:rsid w:val="002D6B23"/>
    <w:rsid w:val="002E0386"/>
    <w:rsid w:val="002E1F98"/>
    <w:rsid w:val="002F0120"/>
    <w:rsid w:val="002F530B"/>
    <w:rsid w:val="002F7F1C"/>
    <w:rsid w:val="00300EBF"/>
    <w:rsid w:val="00302720"/>
    <w:rsid w:val="0030500C"/>
    <w:rsid w:val="00305F51"/>
    <w:rsid w:val="00307058"/>
    <w:rsid w:val="003072A4"/>
    <w:rsid w:val="00310C4F"/>
    <w:rsid w:val="00310DF2"/>
    <w:rsid w:val="003120E6"/>
    <w:rsid w:val="003121BE"/>
    <w:rsid w:val="00314053"/>
    <w:rsid w:val="0031617A"/>
    <w:rsid w:val="003162B6"/>
    <w:rsid w:val="00317228"/>
    <w:rsid w:val="003172B0"/>
    <w:rsid w:val="00321225"/>
    <w:rsid w:val="003214F3"/>
    <w:rsid w:val="00323291"/>
    <w:rsid w:val="00324559"/>
    <w:rsid w:val="00324D80"/>
    <w:rsid w:val="00326656"/>
    <w:rsid w:val="0033285C"/>
    <w:rsid w:val="0033295F"/>
    <w:rsid w:val="00333D46"/>
    <w:rsid w:val="00333FCD"/>
    <w:rsid w:val="00343629"/>
    <w:rsid w:val="00343D95"/>
    <w:rsid w:val="00345CD7"/>
    <w:rsid w:val="003477F1"/>
    <w:rsid w:val="00347AB5"/>
    <w:rsid w:val="00352129"/>
    <w:rsid w:val="003527FB"/>
    <w:rsid w:val="00353C46"/>
    <w:rsid w:val="0036312A"/>
    <w:rsid w:val="00364285"/>
    <w:rsid w:val="00367DEF"/>
    <w:rsid w:val="00372A52"/>
    <w:rsid w:val="003731CF"/>
    <w:rsid w:val="00375780"/>
    <w:rsid w:val="00375795"/>
    <w:rsid w:val="00376910"/>
    <w:rsid w:val="003821DF"/>
    <w:rsid w:val="0038598F"/>
    <w:rsid w:val="00387FCD"/>
    <w:rsid w:val="003910F1"/>
    <w:rsid w:val="00391597"/>
    <w:rsid w:val="0039228E"/>
    <w:rsid w:val="00394205"/>
    <w:rsid w:val="00394889"/>
    <w:rsid w:val="003A06F8"/>
    <w:rsid w:val="003A0A71"/>
    <w:rsid w:val="003A17FF"/>
    <w:rsid w:val="003A1A08"/>
    <w:rsid w:val="003A3A5F"/>
    <w:rsid w:val="003A4290"/>
    <w:rsid w:val="003A6BFD"/>
    <w:rsid w:val="003A7F0F"/>
    <w:rsid w:val="003B1513"/>
    <w:rsid w:val="003B3A48"/>
    <w:rsid w:val="003B3F4A"/>
    <w:rsid w:val="003C1EFC"/>
    <w:rsid w:val="003C2BEF"/>
    <w:rsid w:val="003C7E6D"/>
    <w:rsid w:val="003D2ED9"/>
    <w:rsid w:val="003D6E83"/>
    <w:rsid w:val="003E01C9"/>
    <w:rsid w:val="003E12AB"/>
    <w:rsid w:val="003E1C44"/>
    <w:rsid w:val="003E38D0"/>
    <w:rsid w:val="003E4CFE"/>
    <w:rsid w:val="003E5D7B"/>
    <w:rsid w:val="003F0AC6"/>
    <w:rsid w:val="003F1F62"/>
    <w:rsid w:val="003F24D3"/>
    <w:rsid w:val="003F5B2D"/>
    <w:rsid w:val="003F795F"/>
    <w:rsid w:val="00401C75"/>
    <w:rsid w:val="0040324F"/>
    <w:rsid w:val="004041EC"/>
    <w:rsid w:val="004043F7"/>
    <w:rsid w:val="00407343"/>
    <w:rsid w:val="0041227B"/>
    <w:rsid w:val="00412E61"/>
    <w:rsid w:val="004139D4"/>
    <w:rsid w:val="004228E8"/>
    <w:rsid w:val="00430499"/>
    <w:rsid w:val="004361E7"/>
    <w:rsid w:val="004401ED"/>
    <w:rsid w:val="00441E42"/>
    <w:rsid w:val="00445806"/>
    <w:rsid w:val="0044717B"/>
    <w:rsid w:val="00452031"/>
    <w:rsid w:val="00453D2A"/>
    <w:rsid w:val="00455919"/>
    <w:rsid w:val="004566B3"/>
    <w:rsid w:val="00466CEF"/>
    <w:rsid w:val="0046726F"/>
    <w:rsid w:val="00471F97"/>
    <w:rsid w:val="004739F4"/>
    <w:rsid w:val="00473A28"/>
    <w:rsid w:val="00473DDC"/>
    <w:rsid w:val="004743C2"/>
    <w:rsid w:val="00474468"/>
    <w:rsid w:val="0047755D"/>
    <w:rsid w:val="00477AE8"/>
    <w:rsid w:val="00483164"/>
    <w:rsid w:val="0048324A"/>
    <w:rsid w:val="00483821"/>
    <w:rsid w:val="00483F33"/>
    <w:rsid w:val="004863CD"/>
    <w:rsid w:val="00486789"/>
    <w:rsid w:val="00496A25"/>
    <w:rsid w:val="00496B6B"/>
    <w:rsid w:val="004A307A"/>
    <w:rsid w:val="004A3496"/>
    <w:rsid w:val="004A38D5"/>
    <w:rsid w:val="004A584C"/>
    <w:rsid w:val="004A7D80"/>
    <w:rsid w:val="004B79E8"/>
    <w:rsid w:val="004C282D"/>
    <w:rsid w:val="004C462E"/>
    <w:rsid w:val="004C7E63"/>
    <w:rsid w:val="004D202F"/>
    <w:rsid w:val="004E0218"/>
    <w:rsid w:val="004E3154"/>
    <w:rsid w:val="004F5058"/>
    <w:rsid w:val="005006F2"/>
    <w:rsid w:val="00501126"/>
    <w:rsid w:val="005059CF"/>
    <w:rsid w:val="00507775"/>
    <w:rsid w:val="00512CF1"/>
    <w:rsid w:val="00516A2B"/>
    <w:rsid w:val="00522351"/>
    <w:rsid w:val="00525D67"/>
    <w:rsid w:val="00527241"/>
    <w:rsid w:val="00530078"/>
    <w:rsid w:val="005355CA"/>
    <w:rsid w:val="005377A9"/>
    <w:rsid w:val="00537E1B"/>
    <w:rsid w:val="005469CC"/>
    <w:rsid w:val="00554666"/>
    <w:rsid w:val="00556DEF"/>
    <w:rsid w:val="00560844"/>
    <w:rsid w:val="00563E90"/>
    <w:rsid w:val="005648BD"/>
    <w:rsid w:val="0056546E"/>
    <w:rsid w:val="00566B30"/>
    <w:rsid w:val="00566B48"/>
    <w:rsid w:val="00570B59"/>
    <w:rsid w:val="00573B2A"/>
    <w:rsid w:val="005849A9"/>
    <w:rsid w:val="00584A3A"/>
    <w:rsid w:val="005948E2"/>
    <w:rsid w:val="00596C53"/>
    <w:rsid w:val="005A0AFC"/>
    <w:rsid w:val="005A4FE5"/>
    <w:rsid w:val="005A5FE0"/>
    <w:rsid w:val="005B60E9"/>
    <w:rsid w:val="005B6B70"/>
    <w:rsid w:val="005C76CC"/>
    <w:rsid w:val="005D4AF0"/>
    <w:rsid w:val="005E17FC"/>
    <w:rsid w:val="005E290E"/>
    <w:rsid w:val="005E338F"/>
    <w:rsid w:val="005E44FB"/>
    <w:rsid w:val="005E5135"/>
    <w:rsid w:val="005E5A21"/>
    <w:rsid w:val="005E6A04"/>
    <w:rsid w:val="005F20B9"/>
    <w:rsid w:val="005F2C41"/>
    <w:rsid w:val="005F39C1"/>
    <w:rsid w:val="005F4BCF"/>
    <w:rsid w:val="005F5100"/>
    <w:rsid w:val="00610A9D"/>
    <w:rsid w:val="00616A0A"/>
    <w:rsid w:val="006177AC"/>
    <w:rsid w:val="00622A18"/>
    <w:rsid w:val="00626C66"/>
    <w:rsid w:val="006319E4"/>
    <w:rsid w:val="006341BA"/>
    <w:rsid w:val="00635F86"/>
    <w:rsid w:val="0063624D"/>
    <w:rsid w:val="00640396"/>
    <w:rsid w:val="0064103E"/>
    <w:rsid w:val="006423B9"/>
    <w:rsid w:val="00642EAC"/>
    <w:rsid w:val="006448C3"/>
    <w:rsid w:val="0064502A"/>
    <w:rsid w:val="00650FE7"/>
    <w:rsid w:val="00651790"/>
    <w:rsid w:val="00651C51"/>
    <w:rsid w:val="00655391"/>
    <w:rsid w:val="0065679B"/>
    <w:rsid w:val="00656807"/>
    <w:rsid w:val="00656AF1"/>
    <w:rsid w:val="00657CC4"/>
    <w:rsid w:val="00670CC0"/>
    <w:rsid w:val="006716C4"/>
    <w:rsid w:val="00671FE2"/>
    <w:rsid w:val="00673337"/>
    <w:rsid w:val="00676EA5"/>
    <w:rsid w:val="00680532"/>
    <w:rsid w:val="00682101"/>
    <w:rsid w:val="00682EAE"/>
    <w:rsid w:val="00683380"/>
    <w:rsid w:val="00685897"/>
    <w:rsid w:val="006874E3"/>
    <w:rsid w:val="00687862"/>
    <w:rsid w:val="00687D7E"/>
    <w:rsid w:val="00690EBD"/>
    <w:rsid w:val="00691BB9"/>
    <w:rsid w:val="00691DDD"/>
    <w:rsid w:val="00693834"/>
    <w:rsid w:val="00695061"/>
    <w:rsid w:val="00695CE4"/>
    <w:rsid w:val="006A032B"/>
    <w:rsid w:val="006A048D"/>
    <w:rsid w:val="006A0C7A"/>
    <w:rsid w:val="006A18F6"/>
    <w:rsid w:val="006A349A"/>
    <w:rsid w:val="006A5C48"/>
    <w:rsid w:val="006A63C9"/>
    <w:rsid w:val="006A7990"/>
    <w:rsid w:val="006A7D0D"/>
    <w:rsid w:val="006B2914"/>
    <w:rsid w:val="006B72F6"/>
    <w:rsid w:val="006B7E1A"/>
    <w:rsid w:val="006C1328"/>
    <w:rsid w:val="006C7C2F"/>
    <w:rsid w:val="006D387C"/>
    <w:rsid w:val="006D5FAE"/>
    <w:rsid w:val="006E43AD"/>
    <w:rsid w:val="006E7BDF"/>
    <w:rsid w:val="006F5AE4"/>
    <w:rsid w:val="006F626C"/>
    <w:rsid w:val="006F73E8"/>
    <w:rsid w:val="0070013A"/>
    <w:rsid w:val="00711A7B"/>
    <w:rsid w:val="00714BDF"/>
    <w:rsid w:val="00714C3E"/>
    <w:rsid w:val="0071555F"/>
    <w:rsid w:val="00715A56"/>
    <w:rsid w:val="00726B18"/>
    <w:rsid w:val="007301DC"/>
    <w:rsid w:val="00731901"/>
    <w:rsid w:val="007338F9"/>
    <w:rsid w:val="007351EF"/>
    <w:rsid w:val="007475C2"/>
    <w:rsid w:val="00747E5A"/>
    <w:rsid w:val="00753276"/>
    <w:rsid w:val="00755F59"/>
    <w:rsid w:val="00756A4B"/>
    <w:rsid w:val="007626A2"/>
    <w:rsid w:val="00762E69"/>
    <w:rsid w:val="00763396"/>
    <w:rsid w:val="00767882"/>
    <w:rsid w:val="0077123C"/>
    <w:rsid w:val="00772DEC"/>
    <w:rsid w:val="00774775"/>
    <w:rsid w:val="0077704E"/>
    <w:rsid w:val="00781674"/>
    <w:rsid w:val="00781F05"/>
    <w:rsid w:val="00791761"/>
    <w:rsid w:val="0079194D"/>
    <w:rsid w:val="007925B8"/>
    <w:rsid w:val="00794361"/>
    <w:rsid w:val="007947F5"/>
    <w:rsid w:val="007954FE"/>
    <w:rsid w:val="00796953"/>
    <w:rsid w:val="007A0AF1"/>
    <w:rsid w:val="007A0EAC"/>
    <w:rsid w:val="007A25DC"/>
    <w:rsid w:val="007A5974"/>
    <w:rsid w:val="007A5CC8"/>
    <w:rsid w:val="007A6C94"/>
    <w:rsid w:val="007B39AF"/>
    <w:rsid w:val="007B3EA0"/>
    <w:rsid w:val="007B3FAB"/>
    <w:rsid w:val="007C02D3"/>
    <w:rsid w:val="007C08E4"/>
    <w:rsid w:val="007C1683"/>
    <w:rsid w:val="007D00CE"/>
    <w:rsid w:val="007D0CBB"/>
    <w:rsid w:val="007D1137"/>
    <w:rsid w:val="007D48DE"/>
    <w:rsid w:val="007D75C4"/>
    <w:rsid w:val="007E3559"/>
    <w:rsid w:val="007E38B2"/>
    <w:rsid w:val="007E7C7D"/>
    <w:rsid w:val="007F09DB"/>
    <w:rsid w:val="007F578B"/>
    <w:rsid w:val="007F5D0B"/>
    <w:rsid w:val="007F7C78"/>
    <w:rsid w:val="008006A4"/>
    <w:rsid w:val="0080355E"/>
    <w:rsid w:val="00803DEF"/>
    <w:rsid w:val="00806856"/>
    <w:rsid w:val="00810A7D"/>
    <w:rsid w:val="008110BE"/>
    <w:rsid w:val="0081567A"/>
    <w:rsid w:val="00820CFB"/>
    <w:rsid w:val="00821543"/>
    <w:rsid w:val="00821CE5"/>
    <w:rsid w:val="00827413"/>
    <w:rsid w:val="00830A93"/>
    <w:rsid w:val="008337E6"/>
    <w:rsid w:val="00834BBA"/>
    <w:rsid w:val="008364D7"/>
    <w:rsid w:val="008367B1"/>
    <w:rsid w:val="008403AB"/>
    <w:rsid w:val="00841712"/>
    <w:rsid w:val="00841B16"/>
    <w:rsid w:val="008453B2"/>
    <w:rsid w:val="00846D49"/>
    <w:rsid w:val="008520E2"/>
    <w:rsid w:val="0085329F"/>
    <w:rsid w:val="008541A2"/>
    <w:rsid w:val="00861FF4"/>
    <w:rsid w:val="00862EA1"/>
    <w:rsid w:val="00865548"/>
    <w:rsid w:val="00865B91"/>
    <w:rsid w:val="008669AB"/>
    <w:rsid w:val="00872BB8"/>
    <w:rsid w:val="0087457B"/>
    <w:rsid w:val="0087514A"/>
    <w:rsid w:val="00875419"/>
    <w:rsid w:val="008767F5"/>
    <w:rsid w:val="00880663"/>
    <w:rsid w:val="0089029A"/>
    <w:rsid w:val="00893119"/>
    <w:rsid w:val="00894E21"/>
    <w:rsid w:val="00895D26"/>
    <w:rsid w:val="008A533A"/>
    <w:rsid w:val="008B14A5"/>
    <w:rsid w:val="008B1D7C"/>
    <w:rsid w:val="008B2826"/>
    <w:rsid w:val="008B3E94"/>
    <w:rsid w:val="008C0045"/>
    <w:rsid w:val="008C0B26"/>
    <w:rsid w:val="008C1A91"/>
    <w:rsid w:val="008C2E0D"/>
    <w:rsid w:val="008C4395"/>
    <w:rsid w:val="008C6D12"/>
    <w:rsid w:val="008C6E16"/>
    <w:rsid w:val="008C767D"/>
    <w:rsid w:val="008D0EF6"/>
    <w:rsid w:val="008D193C"/>
    <w:rsid w:val="008D2CFD"/>
    <w:rsid w:val="008D412D"/>
    <w:rsid w:val="008E3789"/>
    <w:rsid w:val="008E5244"/>
    <w:rsid w:val="008E53B7"/>
    <w:rsid w:val="008E57F8"/>
    <w:rsid w:val="008F0496"/>
    <w:rsid w:val="008F0555"/>
    <w:rsid w:val="008F20D7"/>
    <w:rsid w:val="008F3A47"/>
    <w:rsid w:val="008F616A"/>
    <w:rsid w:val="008F6573"/>
    <w:rsid w:val="008F680B"/>
    <w:rsid w:val="0090010A"/>
    <w:rsid w:val="0090338B"/>
    <w:rsid w:val="00924B18"/>
    <w:rsid w:val="00924B6C"/>
    <w:rsid w:val="00925263"/>
    <w:rsid w:val="00925303"/>
    <w:rsid w:val="009256DF"/>
    <w:rsid w:val="00931678"/>
    <w:rsid w:val="00933ED8"/>
    <w:rsid w:val="00934E6D"/>
    <w:rsid w:val="00935A47"/>
    <w:rsid w:val="00937137"/>
    <w:rsid w:val="0094092D"/>
    <w:rsid w:val="00940C7A"/>
    <w:rsid w:val="009525D7"/>
    <w:rsid w:val="00963C0E"/>
    <w:rsid w:val="009669D0"/>
    <w:rsid w:val="00967FF5"/>
    <w:rsid w:val="00971086"/>
    <w:rsid w:val="009713C4"/>
    <w:rsid w:val="00972001"/>
    <w:rsid w:val="009721E8"/>
    <w:rsid w:val="0097252C"/>
    <w:rsid w:val="00972652"/>
    <w:rsid w:val="00973225"/>
    <w:rsid w:val="00973A18"/>
    <w:rsid w:val="00980048"/>
    <w:rsid w:val="00981574"/>
    <w:rsid w:val="00983A1E"/>
    <w:rsid w:val="00986B81"/>
    <w:rsid w:val="00987C1D"/>
    <w:rsid w:val="009907C6"/>
    <w:rsid w:val="00991442"/>
    <w:rsid w:val="00995A4A"/>
    <w:rsid w:val="009A119C"/>
    <w:rsid w:val="009A6A3E"/>
    <w:rsid w:val="009B0385"/>
    <w:rsid w:val="009B3BA0"/>
    <w:rsid w:val="009B3EEC"/>
    <w:rsid w:val="009B5028"/>
    <w:rsid w:val="009B5156"/>
    <w:rsid w:val="009C334E"/>
    <w:rsid w:val="009D0ABF"/>
    <w:rsid w:val="009D1182"/>
    <w:rsid w:val="009D289A"/>
    <w:rsid w:val="009D41ED"/>
    <w:rsid w:val="009D56DB"/>
    <w:rsid w:val="009E0B1E"/>
    <w:rsid w:val="009E1BBB"/>
    <w:rsid w:val="009E2209"/>
    <w:rsid w:val="009E34D0"/>
    <w:rsid w:val="009E3EF7"/>
    <w:rsid w:val="009E4347"/>
    <w:rsid w:val="009E713B"/>
    <w:rsid w:val="009F0623"/>
    <w:rsid w:val="009F15E6"/>
    <w:rsid w:val="009F2B1E"/>
    <w:rsid w:val="009F4F06"/>
    <w:rsid w:val="00A04591"/>
    <w:rsid w:val="00A068C7"/>
    <w:rsid w:val="00A06C6D"/>
    <w:rsid w:val="00A101DE"/>
    <w:rsid w:val="00A1358B"/>
    <w:rsid w:val="00A15C3C"/>
    <w:rsid w:val="00A22E18"/>
    <w:rsid w:val="00A255B9"/>
    <w:rsid w:val="00A308FC"/>
    <w:rsid w:val="00A33B12"/>
    <w:rsid w:val="00A35BD4"/>
    <w:rsid w:val="00A36A66"/>
    <w:rsid w:val="00A37986"/>
    <w:rsid w:val="00A43F12"/>
    <w:rsid w:val="00A4442B"/>
    <w:rsid w:val="00A45EAF"/>
    <w:rsid w:val="00A47398"/>
    <w:rsid w:val="00A47B16"/>
    <w:rsid w:val="00A53EF0"/>
    <w:rsid w:val="00A5581D"/>
    <w:rsid w:val="00A6070E"/>
    <w:rsid w:val="00A66BE1"/>
    <w:rsid w:val="00A75D73"/>
    <w:rsid w:val="00A82D96"/>
    <w:rsid w:val="00A83046"/>
    <w:rsid w:val="00A85988"/>
    <w:rsid w:val="00A861F6"/>
    <w:rsid w:val="00A96EDD"/>
    <w:rsid w:val="00AA09C0"/>
    <w:rsid w:val="00AA107A"/>
    <w:rsid w:val="00AA504D"/>
    <w:rsid w:val="00AA612C"/>
    <w:rsid w:val="00AA7B9E"/>
    <w:rsid w:val="00AB177A"/>
    <w:rsid w:val="00AB51BE"/>
    <w:rsid w:val="00AC2247"/>
    <w:rsid w:val="00AC2A04"/>
    <w:rsid w:val="00AC4CF0"/>
    <w:rsid w:val="00AC6078"/>
    <w:rsid w:val="00AC7B73"/>
    <w:rsid w:val="00AD5002"/>
    <w:rsid w:val="00AD5145"/>
    <w:rsid w:val="00AD6BA6"/>
    <w:rsid w:val="00AD7D1B"/>
    <w:rsid w:val="00AE0231"/>
    <w:rsid w:val="00AE25B0"/>
    <w:rsid w:val="00AE2723"/>
    <w:rsid w:val="00AE6E91"/>
    <w:rsid w:val="00AE6F97"/>
    <w:rsid w:val="00AF173E"/>
    <w:rsid w:val="00AF3182"/>
    <w:rsid w:val="00AF5238"/>
    <w:rsid w:val="00B03900"/>
    <w:rsid w:val="00B056B4"/>
    <w:rsid w:val="00B11554"/>
    <w:rsid w:val="00B12845"/>
    <w:rsid w:val="00B14109"/>
    <w:rsid w:val="00B16AD2"/>
    <w:rsid w:val="00B219AD"/>
    <w:rsid w:val="00B26304"/>
    <w:rsid w:val="00B27212"/>
    <w:rsid w:val="00B349DE"/>
    <w:rsid w:val="00B3723D"/>
    <w:rsid w:val="00B45D23"/>
    <w:rsid w:val="00B468A4"/>
    <w:rsid w:val="00B5278A"/>
    <w:rsid w:val="00B541E1"/>
    <w:rsid w:val="00B541F5"/>
    <w:rsid w:val="00B55ADD"/>
    <w:rsid w:val="00B6351B"/>
    <w:rsid w:val="00B734F0"/>
    <w:rsid w:val="00B75B04"/>
    <w:rsid w:val="00B7688B"/>
    <w:rsid w:val="00B770A0"/>
    <w:rsid w:val="00B81A9D"/>
    <w:rsid w:val="00B822A6"/>
    <w:rsid w:val="00B82706"/>
    <w:rsid w:val="00B82A95"/>
    <w:rsid w:val="00B85533"/>
    <w:rsid w:val="00B8691F"/>
    <w:rsid w:val="00B92054"/>
    <w:rsid w:val="00B924C4"/>
    <w:rsid w:val="00B92A49"/>
    <w:rsid w:val="00B964E6"/>
    <w:rsid w:val="00BA06CE"/>
    <w:rsid w:val="00BA1B06"/>
    <w:rsid w:val="00BA3B2C"/>
    <w:rsid w:val="00BA5763"/>
    <w:rsid w:val="00BB1BED"/>
    <w:rsid w:val="00BB2372"/>
    <w:rsid w:val="00BB3564"/>
    <w:rsid w:val="00BB6BF2"/>
    <w:rsid w:val="00BC35C1"/>
    <w:rsid w:val="00BC4AC5"/>
    <w:rsid w:val="00BC4B84"/>
    <w:rsid w:val="00BC5F93"/>
    <w:rsid w:val="00BC64C3"/>
    <w:rsid w:val="00BD438B"/>
    <w:rsid w:val="00BD6429"/>
    <w:rsid w:val="00BD64ED"/>
    <w:rsid w:val="00BD65C5"/>
    <w:rsid w:val="00BE0F43"/>
    <w:rsid w:val="00BE15AD"/>
    <w:rsid w:val="00BE1C55"/>
    <w:rsid w:val="00BE217B"/>
    <w:rsid w:val="00BE3512"/>
    <w:rsid w:val="00BE39EA"/>
    <w:rsid w:val="00BF0236"/>
    <w:rsid w:val="00BF12ED"/>
    <w:rsid w:val="00BF30FC"/>
    <w:rsid w:val="00BF5DAC"/>
    <w:rsid w:val="00BF5F05"/>
    <w:rsid w:val="00BF6599"/>
    <w:rsid w:val="00BF72A0"/>
    <w:rsid w:val="00C00346"/>
    <w:rsid w:val="00C018D0"/>
    <w:rsid w:val="00C030B2"/>
    <w:rsid w:val="00C03F09"/>
    <w:rsid w:val="00C049F9"/>
    <w:rsid w:val="00C04DF3"/>
    <w:rsid w:val="00C103F0"/>
    <w:rsid w:val="00C2154F"/>
    <w:rsid w:val="00C22A8A"/>
    <w:rsid w:val="00C2361D"/>
    <w:rsid w:val="00C23641"/>
    <w:rsid w:val="00C238F9"/>
    <w:rsid w:val="00C23D8F"/>
    <w:rsid w:val="00C30433"/>
    <w:rsid w:val="00C340E2"/>
    <w:rsid w:val="00C370E3"/>
    <w:rsid w:val="00C4038D"/>
    <w:rsid w:val="00C4201B"/>
    <w:rsid w:val="00C43CB9"/>
    <w:rsid w:val="00C478EB"/>
    <w:rsid w:val="00C52B7A"/>
    <w:rsid w:val="00C54495"/>
    <w:rsid w:val="00C610A2"/>
    <w:rsid w:val="00C63F80"/>
    <w:rsid w:val="00C653ED"/>
    <w:rsid w:val="00C66AB5"/>
    <w:rsid w:val="00C67F99"/>
    <w:rsid w:val="00C74825"/>
    <w:rsid w:val="00C802BA"/>
    <w:rsid w:val="00C81F1B"/>
    <w:rsid w:val="00C83936"/>
    <w:rsid w:val="00C84B74"/>
    <w:rsid w:val="00C90017"/>
    <w:rsid w:val="00C916CE"/>
    <w:rsid w:val="00C91F3F"/>
    <w:rsid w:val="00C941A4"/>
    <w:rsid w:val="00C96675"/>
    <w:rsid w:val="00C97290"/>
    <w:rsid w:val="00CA2E45"/>
    <w:rsid w:val="00CB3D31"/>
    <w:rsid w:val="00CB4DEB"/>
    <w:rsid w:val="00CB5D3F"/>
    <w:rsid w:val="00CB6149"/>
    <w:rsid w:val="00CB6B29"/>
    <w:rsid w:val="00CB79DB"/>
    <w:rsid w:val="00CC5940"/>
    <w:rsid w:val="00CD2E8A"/>
    <w:rsid w:val="00CD35C2"/>
    <w:rsid w:val="00CD483C"/>
    <w:rsid w:val="00CD4CAF"/>
    <w:rsid w:val="00CD4F8E"/>
    <w:rsid w:val="00CD6871"/>
    <w:rsid w:val="00CE0385"/>
    <w:rsid w:val="00CE0671"/>
    <w:rsid w:val="00CE0870"/>
    <w:rsid w:val="00CE1353"/>
    <w:rsid w:val="00CE296F"/>
    <w:rsid w:val="00CE3D39"/>
    <w:rsid w:val="00CE6153"/>
    <w:rsid w:val="00CF16DE"/>
    <w:rsid w:val="00CF1736"/>
    <w:rsid w:val="00CF4A08"/>
    <w:rsid w:val="00D068C7"/>
    <w:rsid w:val="00D10FB7"/>
    <w:rsid w:val="00D141B7"/>
    <w:rsid w:val="00D20344"/>
    <w:rsid w:val="00D23D15"/>
    <w:rsid w:val="00D31F24"/>
    <w:rsid w:val="00D3247C"/>
    <w:rsid w:val="00D3385C"/>
    <w:rsid w:val="00D36D93"/>
    <w:rsid w:val="00D3767B"/>
    <w:rsid w:val="00D50396"/>
    <w:rsid w:val="00D53353"/>
    <w:rsid w:val="00D5604E"/>
    <w:rsid w:val="00D65BF7"/>
    <w:rsid w:val="00D7085B"/>
    <w:rsid w:val="00D70F38"/>
    <w:rsid w:val="00D7537E"/>
    <w:rsid w:val="00D75B31"/>
    <w:rsid w:val="00D80EE5"/>
    <w:rsid w:val="00D82BCA"/>
    <w:rsid w:val="00D85175"/>
    <w:rsid w:val="00D86988"/>
    <w:rsid w:val="00D95209"/>
    <w:rsid w:val="00D959B4"/>
    <w:rsid w:val="00D97CD0"/>
    <w:rsid w:val="00DA2476"/>
    <w:rsid w:val="00DA2DEC"/>
    <w:rsid w:val="00DA60B3"/>
    <w:rsid w:val="00DA6828"/>
    <w:rsid w:val="00DA6A0D"/>
    <w:rsid w:val="00DA6D1D"/>
    <w:rsid w:val="00DA6F90"/>
    <w:rsid w:val="00DB3EB9"/>
    <w:rsid w:val="00DB5524"/>
    <w:rsid w:val="00DB55D5"/>
    <w:rsid w:val="00DB58D3"/>
    <w:rsid w:val="00DB64BE"/>
    <w:rsid w:val="00DB6BA5"/>
    <w:rsid w:val="00DC7340"/>
    <w:rsid w:val="00DE3511"/>
    <w:rsid w:val="00DE3FCE"/>
    <w:rsid w:val="00DE5114"/>
    <w:rsid w:val="00DF2D6A"/>
    <w:rsid w:val="00DF76C3"/>
    <w:rsid w:val="00E0264C"/>
    <w:rsid w:val="00E03EA2"/>
    <w:rsid w:val="00E107D3"/>
    <w:rsid w:val="00E10DD8"/>
    <w:rsid w:val="00E12B5A"/>
    <w:rsid w:val="00E14129"/>
    <w:rsid w:val="00E2373A"/>
    <w:rsid w:val="00E23AC2"/>
    <w:rsid w:val="00E2464A"/>
    <w:rsid w:val="00E25075"/>
    <w:rsid w:val="00E37911"/>
    <w:rsid w:val="00E447FB"/>
    <w:rsid w:val="00E455DD"/>
    <w:rsid w:val="00E47D97"/>
    <w:rsid w:val="00E50A6D"/>
    <w:rsid w:val="00E5505A"/>
    <w:rsid w:val="00E57AC0"/>
    <w:rsid w:val="00E60072"/>
    <w:rsid w:val="00E62A81"/>
    <w:rsid w:val="00E64F3F"/>
    <w:rsid w:val="00E661F7"/>
    <w:rsid w:val="00E66F46"/>
    <w:rsid w:val="00E70063"/>
    <w:rsid w:val="00E70405"/>
    <w:rsid w:val="00E7254F"/>
    <w:rsid w:val="00E73F44"/>
    <w:rsid w:val="00E74046"/>
    <w:rsid w:val="00E75048"/>
    <w:rsid w:val="00E75092"/>
    <w:rsid w:val="00E7558F"/>
    <w:rsid w:val="00E75952"/>
    <w:rsid w:val="00E80854"/>
    <w:rsid w:val="00E80D9E"/>
    <w:rsid w:val="00E83594"/>
    <w:rsid w:val="00E8384A"/>
    <w:rsid w:val="00E84D35"/>
    <w:rsid w:val="00E8510E"/>
    <w:rsid w:val="00E868F9"/>
    <w:rsid w:val="00E87722"/>
    <w:rsid w:val="00E92DCB"/>
    <w:rsid w:val="00E95181"/>
    <w:rsid w:val="00E959CA"/>
    <w:rsid w:val="00E95D12"/>
    <w:rsid w:val="00E96ECF"/>
    <w:rsid w:val="00EA0961"/>
    <w:rsid w:val="00EA2655"/>
    <w:rsid w:val="00EA2D75"/>
    <w:rsid w:val="00EA3516"/>
    <w:rsid w:val="00EA5347"/>
    <w:rsid w:val="00EA6AEB"/>
    <w:rsid w:val="00EB2549"/>
    <w:rsid w:val="00EB386B"/>
    <w:rsid w:val="00EB3D53"/>
    <w:rsid w:val="00EB4C03"/>
    <w:rsid w:val="00EB6B16"/>
    <w:rsid w:val="00EC04DB"/>
    <w:rsid w:val="00EC15A0"/>
    <w:rsid w:val="00EC19EE"/>
    <w:rsid w:val="00EC31ED"/>
    <w:rsid w:val="00EC46F7"/>
    <w:rsid w:val="00EC796E"/>
    <w:rsid w:val="00ED2893"/>
    <w:rsid w:val="00ED2AF7"/>
    <w:rsid w:val="00ED4D3E"/>
    <w:rsid w:val="00ED4D9D"/>
    <w:rsid w:val="00ED6EA8"/>
    <w:rsid w:val="00ED7ABD"/>
    <w:rsid w:val="00EE2E0B"/>
    <w:rsid w:val="00EE31B5"/>
    <w:rsid w:val="00EE389E"/>
    <w:rsid w:val="00EF1B2B"/>
    <w:rsid w:val="00EF1CC0"/>
    <w:rsid w:val="00EF279B"/>
    <w:rsid w:val="00EF2ECC"/>
    <w:rsid w:val="00EF48AC"/>
    <w:rsid w:val="00EF50F9"/>
    <w:rsid w:val="00EF7D02"/>
    <w:rsid w:val="00F01612"/>
    <w:rsid w:val="00F07CB2"/>
    <w:rsid w:val="00F07E80"/>
    <w:rsid w:val="00F2020F"/>
    <w:rsid w:val="00F211AE"/>
    <w:rsid w:val="00F23FBE"/>
    <w:rsid w:val="00F2410F"/>
    <w:rsid w:val="00F250D9"/>
    <w:rsid w:val="00F259B7"/>
    <w:rsid w:val="00F25FCC"/>
    <w:rsid w:val="00F264CB"/>
    <w:rsid w:val="00F26FAF"/>
    <w:rsid w:val="00F32FFA"/>
    <w:rsid w:val="00F3375B"/>
    <w:rsid w:val="00F379AB"/>
    <w:rsid w:val="00F37C95"/>
    <w:rsid w:val="00F402AE"/>
    <w:rsid w:val="00F42BF6"/>
    <w:rsid w:val="00F4560B"/>
    <w:rsid w:val="00F552E5"/>
    <w:rsid w:val="00F60239"/>
    <w:rsid w:val="00F62E58"/>
    <w:rsid w:val="00F63D6A"/>
    <w:rsid w:val="00F67F46"/>
    <w:rsid w:val="00F700F9"/>
    <w:rsid w:val="00F7011C"/>
    <w:rsid w:val="00F728D4"/>
    <w:rsid w:val="00F74816"/>
    <w:rsid w:val="00F77602"/>
    <w:rsid w:val="00F80E09"/>
    <w:rsid w:val="00F810E5"/>
    <w:rsid w:val="00F81311"/>
    <w:rsid w:val="00F81788"/>
    <w:rsid w:val="00F84DD0"/>
    <w:rsid w:val="00F86126"/>
    <w:rsid w:val="00F86A2C"/>
    <w:rsid w:val="00F900DC"/>
    <w:rsid w:val="00F92299"/>
    <w:rsid w:val="00F953BE"/>
    <w:rsid w:val="00F9665A"/>
    <w:rsid w:val="00F9697B"/>
    <w:rsid w:val="00F9772E"/>
    <w:rsid w:val="00FA1DAD"/>
    <w:rsid w:val="00FA322A"/>
    <w:rsid w:val="00FA7F75"/>
    <w:rsid w:val="00FB0DE5"/>
    <w:rsid w:val="00FB10AE"/>
    <w:rsid w:val="00FB55D4"/>
    <w:rsid w:val="00FC10AD"/>
    <w:rsid w:val="00FC47A6"/>
    <w:rsid w:val="00FC4917"/>
    <w:rsid w:val="00FD00DA"/>
    <w:rsid w:val="00FD2AE3"/>
    <w:rsid w:val="00FD75AA"/>
    <w:rsid w:val="00FE0A75"/>
    <w:rsid w:val="00FE0E4F"/>
    <w:rsid w:val="00FE1A90"/>
    <w:rsid w:val="00FE5EA5"/>
    <w:rsid w:val="00FE7493"/>
    <w:rsid w:val="00FF1B70"/>
    <w:rsid w:val="00FF1E00"/>
    <w:rsid w:val="00FF30C4"/>
    <w:rsid w:val="00FF391C"/>
    <w:rsid w:val="00FF45D3"/>
    <w:rsid w:val="00FF6ACB"/>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31"/>
    <w:rPr>
      <w:rFonts w:ascii="Times New Roman" w:eastAsia="Times New Roman" w:hAnsi="Times New Roman"/>
      <w:sz w:val="24"/>
      <w:szCs w:val="24"/>
    </w:rPr>
  </w:style>
  <w:style w:type="paragraph" w:styleId="Heading1">
    <w:name w:val="heading 1"/>
    <w:basedOn w:val="Normal"/>
    <w:link w:val="Heading1Char"/>
    <w:uiPriority w:val="99"/>
    <w:qFormat/>
    <w:rsid w:val="00C43C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3CB9"/>
    <w:rPr>
      <w:rFonts w:ascii="Times New Roman" w:hAnsi="Times New Roman" w:cs="Times New Roman"/>
      <w:b/>
      <w:bCs/>
      <w:kern w:val="36"/>
      <w:sz w:val="48"/>
      <w:szCs w:val="48"/>
    </w:rPr>
  </w:style>
  <w:style w:type="paragraph" w:styleId="BodyText">
    <w:name w:val="Body Text"/>
    <w:basedOn w:val="Normal"/>
    <w:link w:val="BodyTextChar"/>
    <w:rsid w:val="00D75B31"/>
    <w:pPr>
      <w:spacing w:before="240" w:after="60" w:line="360" w:lineRule="exact"/>
      <w:jc w:val="both"/>
    </w:pPr>
    <w:rPr>
      <w:rFonts w:ascii=".VnTime" w:hAnsi=".VnTime"/>
      <w:sz w:val="28"/>
    </w:rPr>
  </w:style>
  <w:style w:type="character" w:customStyle="1" w:styleId="BodyTextChar">
    <w:name w:val="Body Text Char"/>
    <w:link w:val="BodyText"/>
    <w:locked/>
    <w:rsid w:val="00D75B31"/>
    <w:rPr>
      <w:rFonts w:ascii=".VnTime" w:hAnsi=".VnTime" w:cs="Times New Roman"/>
      <w:sz w:val="24"/>
      <w:szCs w:val="24"/>
    </w:rPr>
  </w:style>
  <w:style w:type="paragraph" w:styleId="Footer">
    <w:name w:val="footer"/>
    <w:basedOn w:val="Normal"/>
    <w:link w:val="FooterChar"/>
    <w:uiPriority w:val="99"/>
    <w:rsid w:val="00D75B31"/>
    <w:pPr>
      <w:tabs>
        <w:tab w:val="center" w:pos="4320"/>
        <w:tab w:val="right" w:pos="8640"/>
      </w:tabs>
    </w:pPr>
  </w:style>
  <w:style w:type="character" w:customStyle="1" w:styleId="FooterChar">
    <w:name w:val="Footer Char"/>
    <w:link w:val="Footer"/>
    <w:uiPriority w:val="99"/>
    <w:locked/>
    <w:rsid w:val="00D75B31"/>
    <w:rPr>
      <w:rFonts w:ascii="Times New Roman" w:hAnsi="Times New Roman" w:cs="Times New Roman"/>
      <w:sz w:val="24"/>
      <w:szCs w:val="24"/>
    </w:rPr>
  </w:style>
  <w:style w:type="character" w:styleId="PageNumber">
    <w:name w:val="page number"/>
    <w:uiPriority w:val="99"/>
    <w:rsid w:val="00D75B31"/>
    <w:rPr>
      <w:rFonts w:cs="Times New Roman"/>
    </w:rPr>
  </w:style>
  <w:style w:type="character" w:customStyle="1" w:styleId="CharChar">
    <w:name w:val="Char Char"/>
    <w:uiPriority w:val="99"/>
    <w:rsid w:val="00D75B31"/>
    <w:rPr>
      <w:sz w:val="24"/>
    </w:rPr>
  </w:style>
  <w:style w:type="character" w:customStyle="1" w:styleId="a-size-large">
    <w:name w:val="a-size-large"/>
    <w:rsid w:val="00C43CB9"/>
    <w:rPr>
      <w:rFonts w:cs="Times New Roman"/>
    </w:rPr>
  </w:style>
  <w:style w:type="paragraph" w:styleId="ListBullet">
    <w:name w:val="List Bullet"/>
    <w:basedOn w:val="Normal"/>
    <w:link w:val="ListBulletChar1"/>
    <w:uiPriority w:val="99"/>
    <w:rsid w:val="00E95181"/>
    <w:pPr>
      <w:numPr>
        <w:numId w:val="9"/>
      </w:numPr>
    </w:pPr>
  </w:style>
  <w:style w:type="character" w:customStyle="1" w:styleId="ListBulletChar1">
    <w:name w:val="List Bullet Char1"/>
    <w:link w:val="ListBullet"/>
    <w:uiPriority w:val="99"/>
    <w:locked/>
    <w:rsid w:val="00E95181"/>
    <w:rPr>
      <w:rFonts w:ascii="Times New Roman" w:eastAsia="Times New Roman" w:hAnsi="Times New Roman"/>
      <w:sz w:val="24"/>
      <w:szCs w:val="24"/>
    </w:rPr>
  </w:style>
  <w:style w:type="paragraph" w:customStyle="1" w:styleId="CharCharChar">
    <w:name w:val="Char Char Char"/>
    <w:basedOn w:val="Normal"/>
    <w:next w:val="Normal"/>
    <w:autoRedefine/>
    <w:semiHidden/>
    <w:rsid w:val="00407343"/>
    <w:pPr>
      <w:spacing w:before="120" w:after="120" w:line="312" w:lineRule="auto"/>
    </w:pPr>
    <w:rPr>
      <w:sz w:val="28"/>
      <w:szCs w:val="28"/>
    </w:rPr>
  </w:style>
  <w:style w:type="table" w:styleId="TableGrid">
    <w:name w:val="Table Grid"/>
    <w:basedOn w:val="TableNormal"/>
    <w:locked/>
    <w:rsid w:val="004073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rsid w:val="00407343"/>
    <w:pPr>
      <w:spacing w:before="120" w:after="120" w:line="312" w:lineRule="auto"/>
    </w:pPr>
    <w:rPr>
      <w:sz w:val="28"/>
      <w:szCs w:val="28"/>
    </w:rPr>
  </w:style>
  <w:style w:type="paragraph" w:styleId="BodyText2">
    <w:name w:val="Body Text 2"/>
    <w:basedOn w:val="Normal"/>
    <w:link w:val="BodyText2Char"/>
    <w:rsid w:val="00772DEC"/>
    <w:pPr>
      <w:spacing w:after="120" w:line="480" w:lineRule="auto"/>
    </w:pPr>
  </w:style>
  <w:style w:type="character" w:customStyle="1" w:styleId="BodyText2Char">
    <w:name w:val="Body Text 2 Char"/>
    <w:link w:val="BodyText2"/>
    <w:rsid w:val="00772DEC"/>
    <w:rPr>
      <w:rFonts w:ascii="Times New Roman" w:eastAsia="Times New Roman" w:hAnsi="Times New Roman"/>
      <w:sz w:val="24"/>
      <w:szCs w:val="24"/>
    </w:rPr>
  </w:style>
  <w:style w:type="character" w:customStyle="1" w:styleId="hps">
    <w:name w:val="hps"/>
    <w:rsid w:val="00772DEC"/>
  </w:style>
  <w:style w:type="character" w:customStyle="1" w:styleId="st">
    <w:name w:val="st"/>
    <w:basedOn w:val="DefaultParagraphFont"/>
    <w:rsid w:val="00772DEC"/>
  </w:style>
  <w:style w:type="character" w:customStyle="1" w:styleId="longtext">
    <w:name w:val="long_text"/>
    <w:basedOn w:val="DefaultParagraphFont"/>
    <w:rsid w:val="00772DEC"/>
  </w:style>
  <w:style w:type="paragraph" w:customStyle="1" w:styleId="Normal13pt">
    <w:name w:val="Normal + 13 pt"/>
    <w:aliases w:val="Centered,Left:  0.25&quot;,13"/>
    <w:basedOn w:val="Normal"/>
    <w:rsid w:val="000F12CE"/>
    <w:pPr>
      <w:spacing w:before="240"/>
      <w:ind w:left="360"/>
      <w:jc w:val="center"/>
    </w:pPr>
    <w:rPr>
      <w:rFonts w:ascii="VNI-Times" w:hAnsi="VNI-Times"/>
      <w:sz w:val="26"/>
      <w:szCs w:val="32"/>
    </w:rPr>
  </w:style>
  <w:style w:type="paragraph" w:customStyle="1" w:styleId="CharCharChar0">
    <w:name w:val="Char Char Char"/>
    <w:basedOn w:val="Normal"/>
    <w:next w:val="Normal"/>
    <w:autoRedefine/>
    <w:semiHidden/>
    <w:rsid w:val="00DA6F90"/>
    <w:pPr>
      <w:spacing w:before="120" w:after="120" w:line="312" w:lineRule="auto"/>
    </w:pPr>
    <w:rPr>
      <w:sz w:val="28"/>
      <w:szCs w:val="28"/>
    </w:rPr>
  </w:style>
  <w:style w:type="paragraph" w:styleId="ListParagraph">
    <w:name w:val="List Paragraph"/>
    <w:basedOn w:val="Normal"/>
    <w:uiPriority w:val="99"/>
    <w:qFormat/>
    <w:rsid w:val="00263813"/>
    <w:pPr>
      <w:ind w:left="720"/>
      <w:contextualSpacing/>
    </w:pPr>
  </w:style>
  <w:style w:type="paragraph" w:customStyle="1" w:styleId="Char0">
    <w:name w:val="Char"/>
    <w:basedOn w:val="Normal"/>
    <w:next w:val="Normal"/>
    <w:autoRedefine/>
    <w:semiHidden/>
    <w:rsid w:val="00830A93"/>
    <w:pPr>
      <w:spacing w:before="120" w:after="120" w:line="312" w:lineRule="auto"/>
    </w:pPr>
    <w:rPr>
      <w:sz w:val="28"/>
      <w:szCs w:val="28"/>
    </w:rPr>
  </w:style>
  <w:style w:type="paragraph" w:styleId="Header">
    <w:name w:val="header"/>
    <w:basedOn w:val="Normal"/>
    <w:link w:val="HeaderChar"/>
    <w:rsid w:val="00AC2247"/>
    <w:pPr>
      <w:tabs>
        <w:tab w:val="center" w:pos="4320"/>
        <w:tab w:val="right" w:pos="8640"/>
      </w:tabs>
    </w:pPr>
    <w:rPr>
      <w:lang w:val="vi-VN"/>
    </w:rPr>
  </w:style>
  <w:style w:type="character" w:customStyle="1" w:styleId="HeaderChar">
    <w:name w:val="Header Char"/>
    <w:link w:val="Header"/>
    <w:rsid w:val="00AC2247"/>
    <w:rPr>
      <w:rFonts w:ascii="Times New Roman" w:eastAsia="Times New Roman" w:hAnsi="Times New Roman"/>
      <w:sz w:val="24"/>
      <w:szCs w:val="24"/>
      <w:lang w:val="vi-VN"/>
    </w:rPr>
  </w:style>
  <w:style w:type="character" w:customStyle="1" w:styleId="apple-converted-space">
    <w:name w:val="apple-converted-space"/>
    <w:basedOn w:val="DefaultParagraphFont"/>
    <w:rsid w:val="00AC2247"/>
  </w:style>
  <w:style w:type="character" w:styleId="Hyperlink">
    <w:name w:val="Hyperlink"/>
    <w:rsid w:val="00E64F3F"/>
    <w:rPr>
      <w:color w:val="0000FF"/>
      <w:u w:val="single"/>
    </w:rPr>
  </w:style>
  <w:style w:type="paragraph" w:customStyle="1" w:styleId="CharCharChar1">
    <w:name w:val="Char Char Char"/>
    <w:basedOn w:val="Normal"/>
    <w:next w:val="Normal"/>
    <w:autoRedefine/>
    <w:semiHidden/>
    <w:rsid w:val="00EE2E0B"/>
    <w:pPr>
      <w:spacing w:before="120" w:after="120" w:line="312" w:lineRule="auto"/>
    </w:pPr>
    <w:rPr>
      <w:sz w:val="28"/>
      <w:szCs w:val="28"/>
    </w:rPr>
  </w:style>
  <w:style w:type="paragraph" w:customStyle="1" w:styleId="Char1">
    <w:name w:val="Char"/>
    <w:basedOn w:val="Normal"/>
    <w:next w:val="Normal"/>
    <w:autoRedefine/>
    <w:semiHidden/>
    <w:rsid w:val="008F3A47"/>
    <w:pPr>
      <w:spacing w:before="120" w:after="120" w:line="312" w:lineRule="auto"/>
    </w:pPr>
    <w:rPr>
      <w:sz w:val="28"/>
      <w:szCs w:val="28"/>
    </w:rPr>
  </w:style>
  <w:style w:type="character" w:styleId="CommentReference">
    <w:name w:val="annotation reference"/>
    <w:semiHidden/>
    <w:rsid w:val="008F3A47"/>
    <w:rPr>
      <w:sz w:val="16"/>
      <w:szCs w:val="16"/>
    </w:rPr>
  </w:style>
  <w:style w:type="paragraph" w:styleId="CommentText">
    <w:name w:val="annotation text"/>
    <w:basedOn w:val="Normal"/>
    <w:link w:val="CommentTextChar"/>
    <w:semiHidden/>
    <w:rsid w:val="008F3A47"/>
    <w:rPr>
      <w:sz w:val="20"/>
      <w:szCs w:val="20"/>
    </w:rPr>
  </w:style>
  <w:style w:type="character" w:customStyle="1" w:styleId="CommentTextChar">
    <w:name w:val="Comment Text Char"/>
    <w:link w:val="CommentText"/>
    <w:semiHidden/>
    <w:rsid w:val="008F3A47"/>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8F3A47"/>
    <w:rPr>
      <w:rFonts w:ascii="Segoe UI" w:hAnsi="Segoe UI" w:cs="Segoe UI"/>
      <w:sz w:val="18"/>
      <w:szCs w:val="18"/>
    </w:rPr>
  </w:style>
  <w:style w:type="character" w:customStyle="1" w:styleId="BalloonTextChar">
    <w:name w:val="Balloon Text Char"/>
    <w:link w:val="BalloonText"/>
    <w:uiPriority w:val="99"/>
    <w:semiHidden/>
    <w:rsid w:val="008F3A47"/>
    <w:rPr>
      <w:rFonts w:ascii="Segoe UI" w:eastAsia="Times New Roman" w:hAnsi="Segoe UI" w:cs="Segoe UI"/>
      <w:sz w:val="18"/>
      <w:szCs w:val="18"/>
    </w:rPr>
  </w:style>
  <w:style w:type="character" w:styleId="Emphasis">
    <w:name w:val="Emphasis"/>
    <w:qFormat/>
    <w:locked/>
    <w:rsid w:val="00DF2D6A"/>
    <w:rPr>
      <w:i/>
      <w:iCs/>
    </w:rPr>
  </w:style>
  <w:style w:type="character" w:customStyle="1" w:styleId="fn">
    <w:name w:val="fn"/>
    <w:rsid w:val="00AB51BE"/>
  </w:style>
  <w:style w:type="character" w:customStyle="1" w:styleId="a-declarative">
    <w:name w:val="a-declarative"/>
    <w:rsid w:val="00AB51BE"/>
  </w:style>
  <w:style w:type="paragraph" w:styleId="TOC2">
    <w:name w:val="toc 2"/>
    <w:basedOn w:val="Normal"/>
    <w:next w:val="Normal"/>
    <w:autoRedefine/>
    <w:locked/>
    <w:rsid w:val="00D86988"/>
    <w:pPr>
      <w:ind w:left="240"/>
    </w:pPr>
  </w:style>
  <w:style w:type="paragraph" w:customStyle="1" w:styleId="Char2">
    <w:name w:val="Char"/>
    <w:basedOn w:val="Normal"/>
    <w:next w:val="Normal"/>
    <w:autoRedefine/>
    <w:semiHidden/>
    <w:rsid w:val="006D5FAE"/>
    <w:pPr>
      <w:spacing w:before="120" w:after="120" w:line="312" w:lineRule="auto"/>
    </w:pPr>
    <w:rPr>
      <w:sz w:val="28"/>
      <w:szCs w:val="28"/>
    </w:rPr>
  </w:style>
  <w:style w:type="character" w:customStyle="1" w:styleId="ListBulletChar">
    <w:name w:val="List Bullet Char"/>
    <w:locked/>
    <w:rsid w:val="002746C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1787">
      <w:marLeft w:val="0"/>
      <w:marRight w:val="0"/>
      <w:marTop w:val="0"/>
      <w:marBottom w:val="0"/>
      <w:divBdr>
        <w:top w:val="none" w:sz="0" w:space="0" w:color="auto"/>
        <w:left w:val="none" w:sz="0" w:space="0" w:color="auto"/>
        <w:bottom w:val="none" w:sz="0" w:space="0" w:color="auto"/>
        <w:right w:val="none" w:sz="0" w:space="0" w:color="auto"/>
      </w:divBdr>
      <w:divsChild>
        <w:div w:id="227111789">
          <w:marLeft w:val="1094"/>
          <w:marRight w:val="0"/>
          <w:marTop w:val="120"/>
          <w:marBottom w:val="0"/>
          <w:divBdr>
            <w:top w:val="none" w:sz="0" w:space="0" w:color="auto"/>
            <w:left w:val="none" w:sz="0" w:space="0" w:color="auto"/>
            <w:bottom w:val="none" w:sz="0" w:space="0" w:color="auto"/>
            <w:right w:val="none" w:sz="0" w:space="0" w:color="auto"/>
          </w:divBdr>
        </w:div>
      </w:divsChild>
    </w:div>
    <w:div w:id="227111788">
      <w:marLeft w:val="0"/>
      <w:marRight w:val="0"/>
      <w:marTop w:val="0"/>
      <w:marBottom w:val="0"/>
      <w:divBdr>
        <w:top w:val="none" w:sz="0" w:space="0" w:color="auto"/>
        <w:left w:val="none" w:sz="0" w:space="0" w:color="auto"/>
        <w:bottom w:val="none" w:sz="0" w:space="0" w:color="auto"/>
        <w:right w:val="none" w:sz="0" w:space="0" w:color="auto"/>
      </w:divBdr>
    </w:div>
    <w:div w:id="1498158082">
      <w:bodyDiv w:val="1"/>
      <w:marLeft w:val="0"/>
      <w:marRight w:val="0"/>
      <w:marTop w:val="0"/>
      <w:marBottom w:val="0"/>
      <w:divBdr>
        <w:top w:val="none" w:sz="0" w:space="0" w:color="auto"/>
        <w:left w:val="none" w:sz="0" w:space="0" w:color="auto"/>
        <w:bottom w:val="none" w:sz="0" w:space="0" w:color="auto"/>
        <w:right w:val="none" w:sz="0" w:space="0" w:color="auto"/>
      </w:divBdr>
      <w:divsChild>
        <w:div w:id="448353145">
          <w:marLeft w:val="0"/>
          <w:marRight w:val="0"/>
          <w:marTop w:val="0"/>
          <w:marBottom w:val="0"/>
          <w:divBdr>
            <w:top w:val="none" w:sz="0" w:space="0" w:color="auto"/>
            <w:left w:val="none" w:sz="0" w:space="0" w:color="auto"/>
            <w:bottom w:val="none" w:sz="0" w:space="0" w:color="auto"/>
            <w:right w:val="none" w:sz="0" w:space="0" w:color="auto"/>
          </w:divBdr>
        </w:div>
        <w:div w:id="1497646658">
          <w:marLeft w:val="0"/>
          <w:marRight w:val="0"/>
          <w:marTop w:val="0"/>
          <w:marBottom w:val="0"/>
          <w:divBdr>
            <w:top w:val="none" w:sz="0" w:space="0" w:color="auto"/>
            <w:left w:val="none" w:sz="0" w:space="0" w:color="auto"/>
            <w:bottom w:val="none" w:sz="0" w:space="0" w:color="auto"/>
            <w:right w:val="none" w:sz="0" w:space="0" w:color="auto"/>
          </w:divBdr>
        </w:div>
        <w:div w:id="1714191825">
          <w:marLeft w:val="0"/>
          <w:marRight w:val="0"/>
          <w:marTop w:val="0"/>
          <w:marBottom w:val="0"/>
          <w:divBdr>
            <w:top w:val="none" w:sz="0" w:space="0" w:color="auto"/>
            <w:left w:val="none" w:sz="0" w:space="0" w:color="auto"/>
            <w:bottom w:val="none" w:sz="0" w:space="0" w:color="auto"/>
            <w:right w:val="none" w:sz="0" w:space="0" w:color="auto"/>
          </w:divBdr>
        </w:div>
        <w:div w:id="1964076346">
          <w:marLeft w:val="0"/>
          <w:marRight w:val="0"/>
          <w:marTop w:val="0"/>
          <w:marBottom w:val="0"/>
          <w:divBdr>
            <w:top w:val="none" w:sz="0" w:space="0" w:color="auto"/>
            <w:left w:val="none" w:sz="0" w:space="0" w:color="auto"/>
            <w:bottom w:val="none" w:sz="0" w:space="0" w:color="auto"/>
            <w:right w:val="none" w:sz="0" w:space="0" w:color="auto"/>
          </w:divBdr>
        </w:div>
        <w:div w:id="199799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NTU</dc:creator>
  <cp:keywords/>
  <cp:lastModifiedBy>Admin</cp:lastModifiedBy>
  <cp:revision>4</cp:revision>
  <dcterms:created xsi:type="dcterms:W3CDTF">2015-05-17T02:47:00Z</dcterms:created>
  <dcterms:modified xsi:type="dcterms:W3CDTF">2015-06-06T17:39:00Z</dcterms:modified>
</cp:coreProperties>
</file>