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4128"/>
        <w:gridCol w:w="5520"/>
      </w:tblGrid>
      <w:tr w:rsidR="009A3780" w:rsidRPr="006D5FAE">
        <w:tc>
          <w:tcPr>
            <w:tcW w:w="4128" w:type="dxa"/>
          </w:tcPr>
          <w:p w:rsidR="009A3780" w:rsidRPr="006D5FAE" w:rsidRDefault="009A3780" w:rsidP="008D6636">
            <w:pPr>
              <w:widowControl w:val="0"/>
              <w:spacing w:line="360" w:lineRule="auto"/>
              <w:jc w:val="center"/>
              <w:rPr>
                <w:lang w:val="vi-VN"/>
              </w:rPr>
            </w:pPr>
            <w:r w:rsidRPr="006D5FAE">
              <w:rPr>
                <w:lang w:val="vi-VN"/>
              </w:rPr>
              <w:t xml:space="preserve">BỘ GIÁO DỤC VÀ ĐÀO TẠO </w:t>
            </w:r>
          </w:p>
          <w:p w:rsidR="009A3780" w:rsidRPr="00117E71" w:rsidRDefault="00A340B8" w:rsidP="008D6636">
            <w:pPr>
              <w:widowControl w:val="0"/>
              <w:spacing w:line="360" w:lineRule="auto"/>
              <w:jc w:val="center"/>
              <w:rPr>
                <w:b/>
                <w:bCs/>
                <w:lang w:val="fr-FR"/>
              </w:rPr>
            </w:pPr>
            <w:r>
              <w:rPr>
                <w:noProof/>
                <w:lang w:val="en-GB" w:eastAsia="en-GB"/>
              </w:rPr>
              <w:pict>
                <v:shapetype id="_x0000_t32" coordsize="21600,21600" o:spt="32" o:oned="t" path="m,l21600,21600e" filled="f">
                  <v:path arrowok="t" fillok="f" o:connecttype="none"/>
                  <o:lock v:ext="edit" shapetype="t"/>
                </v:shapetype>
                <v:shape id="_x0000_s1075" type="#_x0000_t32" style="position:absolute;left:0;text-align:left;margin-left:.9pt;margin-top:16.65pt;width:193.4pt;height:0;z-index:251657728" o:connectortype="straight"/>
              </w:pict>
            </w:r>
            <w:r w:rsidR="009A3780" w:rsidRPr="006D5FAE">
              <w:rPr>
                <w:b/>
                <w:bCs/>
                <w:lang w:val="vi-VN"/>
              </w:rPr>
              <w:t>TRƯỜNG ĐẠI HỌC NHA TRANG</w:t>
            </w:r>
          </w:p>
        </w:tc>
        <w:tc>
          <w:tcPr>
            <w:tcW w:w="5520" w:type="dxa"/>
          </w:tcPr>
          <w:p w:rsidR="009A3780" w:rsidRPr="006D5FAE" w:rsidRDefault="009A3780" w:rsidP="008D6636">
            <w:pPr>
              <w:widowControl w:val="0"/>
              <w:spacing w:line="360" w:lineRule="auto"/>
              <w:jc w:val="center"/>
              <w:rPr>
                <w:b/>
                <w:sz w:val="22"/>
                <w:szCs w:val="22"/>
                <w:lang w:val="vi-VN"/>
              </w:rPr>
            </w:pPr>
          </w:p>
        </w:tc>
      </w:tr>
    </w:tbl>
    <w:p w:rsidR="009A3780" w:rsidRPr="006D5FAE" w:rsidRDefault="009A3780" w:rsidP="009A3780">
      <w:pPr>
        <w:jc w:val="both"/>
        <w:rPr>
          <w:sz w:val="22"/>
          <w:szCs w:val="22"/>
          <w:lang w:val="vi-VN"/>
        </w:rPr>
      </w:pPr>
    </w:p>
    <w:p w:rsidR="009A3780" w:rsidRPr="00B82F27" w:rsidRDefault="009A3780" w:rsidP="009A3780">
      <w:pPr>
        <w:spacing w:before="60"/>
        <w:jc w:val="center"/>
        <w:rPr>
          <w:b/>
          <w:sz w:val="32"/>
          <w:szCs w:val="32"/>
          <w:lang w:val="en-GB"/>
        </w:rPr>
      </w:pPr>
      <w:r w:rsidRPr="006D5FAE">
        <w:rPr>
          <w:b/>
          <w:sz w:val="32"/>
          <w:szCs w:val="32"/>
          <w:lang w:val="vi-VN"/>
        </w:rPr>
        <w:t>ĐỀ C</w:t>
      </w:r>
      <w:r w:rsidRPr="006D5FAE">
        <w:rPr>
          <w:b/>
          <w:sz w:val="32"/>
          <w:szCs w:val="32"/>
          <w:lang w:val="en-GB"/>
        </w:rPr>
        <w:t>ƯƠ</w:t>
      </w:r>
      <w:r w:rsidRPr="006D5FAE">
        <w:rPr>
          <w:b/>
          <w:sz w:val="32"/>
          <w:szCs w:val="32"/>
          <w:lang w:val="vi-VN"/>
        </w:rPr>
        <w:t>NG HỌC PHẦN</w:t>
      </w:r>
      <w:r w:rsidR="00B82F27">
        <w:rPr>
          <w:b/>
          <w:sz w:val="32"/>
          <w:szCs w:val="32"/>
          <w:lang w:val="en-GB"/>
        </w:rPr>
        <w:t xml:space="preserve"> </w:t>
      </w:r>
    </w:p>
    <w:p w:rsidR="009A3780" w:rsidRDefault="009A3780" w:rsidP="009A3780">
      <w:pPr>
        <w:spacing w:before="60"/>
        <w:jc w:val="center"/>
        <w:rPr>
          <w:b/>
          <w:sz w:val="32"/>
          <w:szCs w:val="3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2469"/>
        <w:gridCol w:w="6342"/>
      </w:tblGrid>
      <w:tr w:rsidR="009A3780" w:rsidRPr="00D45138">
        <w:tc>
          <w:tcPr>
            <w:tcW w:w="759" w:type="dxa"/>
          </w:tcPr>
          <w:p w:rsidR="009A3780" w:rsidRPr="00D45138" w:rsidRDefault="009A3780" w:rsidP="008D6636">
            <w:pPr>
              <w:widowControl w:val="0"/>
              <w:spacing w:before="120"/>
              <w:rPr>
                <w:b/>
                <w:noProof/>
                <w:sz w:val="22"/>
                <w:szCs w:val="22"/>
              </w:rPr>
            </w:pPr>
            <w:r w:rsidRPr="00D45138">
              <w:rPr>
                <w:b/>
                <w:noProof/>
                <w:sz w:val="22"/>
                <w:szCs w:val="22"/>
              </w:rPr>
              <w:t>1.</w:t>
            </w:r>
          </w:p>
        </w:tc>
        <w:tc>
          <w:tcPr>
            <w:tcW w:w="8811" w:type="dxa"/>
            <w:gridSpan w:val="2"/>
          </w:tcPr>
          <w:p w:rsidR="009A3780" w:rsidRPr="00D45138" w:rsidRDefault="009A3780" w:rsidP="008D6636">
            <w:pPr>
              <w:widowControl w:val="0"/>
              <w:spacing w:before="120"/>
              <w:rPr>
                <w:b/>
                <w:noProof/>
                <w:sz w:val="22"/>
                <w:szCs w:val="22"/>
              </w:rPr>
            </w:pPr>
            <w:r w:rsidRPr="00D45138">
              <w:rPr>
                <w:b/>
                <w:noProof/>
                <w:sz w:val="22"/>
                <w:szCs w:val="22"/>
              </w:rPr>
              <w:t>Thông tin học phần:</w:t>
            </w:r>
          </w:p>
        </w:tc>
      </w:tr>
      <w:tr w:rsidR="009A3780" w:rsidRPr="00D45138">
        <w:tc>
          <w:tcPr>
            <w:tcW w:w="759" w:type="dxa"/>
          </w:tcPr>
          <w:p w:rsidR="009A3780" w:rsidRPr="00D45138" w:rsidRDefault="009A3780" w:rsidP="008D6636">
            <w:pPr>
              <w:widowControl w:val="0"/>
              <w:spacing w:before="120"/>
              <w:rPr>
                <w:b/>
                <w:noProof/>
                <w:sz w:val="22"/>
                <w:szCs w:val="22"/>
              </w:rPr>
            </w:pPr>
          </w:p>
        </w:tc>
        <w:tc>
          <w:tcPr>
            <w:tcW w:w="2469" w:type="dxa"/>
          </w:tcPr>
          <w:p w:rsidR="009A3780" w:rsidRPr="00D45138" w:rsidRDefault="009A3780" w:rsidP="008D6636">
            <w:pPr>
              <w:widowControl w:val="0"/>
              <w:spacing w:before="120"/>
              <w:rPr>
                <w:b/>
                <w:noProof/>
                <w:sz w:val="22"/>
                <w:szCs w:val="22"/>
              </w:rPr>
            </w:pPr>
            <w:r w:rsidRPr="00D45138">
              <w:rPr>
                <w:b/>
                <w:noProof/>
                <w:sz w:val="22"/>
                <w:szCs w:val="22"/>
              </w:rPr>
              <w:t>Tên học phần:</w:t>
            </w:r>
          </w:p>
        </w:tc>
        <w:tc>
          <w:tcPr>
            <w:tcW w:w="6342" w:type="dxa"/>
            <w:vAlign w:val="center"/>
          </w:tcPr>
          <w:p w:rsidR="009A3780" w:rsidRPr="006D5FAE" w:rsidRDefault="009A3780" w:rsidP="008D6636">
            <w:pPr>
              <w:autoSpaceDE w:val="0"/>
              <w:autoSpaceDN w:val="0"/>
              <w:adjustRightInd w:val="0"/>
              <w:spacing w:before="120"/>
              <w:rPr>
                <w:b/>
                <w:bCs/>
                <w:sz w:val="22"/>
                <w:szCs w:val="22"/>
                <w:lang w:val="vi-VN"/>
              </w:rPr>
            </w:pPr>
            <w:r w:rsidRPr="006D5FAE">
              <w:rPr>
                <w:b/>
                <w:bCs/>
                <w:sz w:val="22"/>
                <w:szCs w:val="22"/>
                <w:lang w:val="vi-VN"/>
              </w:rPr>
              <w:t>TRIẾT HỌC</w:t>
            </w:r>
          </w:p>
          <w:p w:rsidR="009A3780" w:rsidRPr="006D5FAE" w:rsidRDefault="009A3780" w:rsidP="008D6636">
            <w:pPr>
              <w:autoSpaceDE w:val="0"/>
              <w:autoSpaceDN w:val="0"/>
              <w:adjustRightInd w:val="0"/>
              <w:spacing w:before="120"/>
              <w:rPr>
                <w:sz w:val="22"/>
                <w:szCs w:val="22"/>
                <w:lang w:val="vi-VN"/>
              </w:rPr>
            </w:pPr>
            <w:r w:rsidRPr="006D5FAE">
              <w:rPr>
                <w:b/>
                <w:bCs/>
                <w:sz w:val="22"/>
                <w:szCs w:val="22"/>
                <w:lang w:val="vi-VN"/>
              </w:rPr>
              <w:t>Philosophy</w:t>
            </w:r>
          </w:p>
        </w:tc>
      </w:tr>
      <w:tr w:rsidR="009A3780" w:rsidRPr="00D45138">
        <w:tc>
          <w:tcPr>
            <w:tcW w:w="759" w:type="dxa"/>
          </w:tcPr>
          <w:p w:rsidR="009A3780" w:rsidRPr="00D45138" w:rsidRDefault="009A3780" w:rsidP="008D6636">
            <w:pPr>
              <w:widowControl w:val="0"/>
              <w:spacing w:before="120"/>
              <w:rPr>
                <w:b/>
                <w:noProof/>
                <w:sz w:val="22"/>
                <w:szCs w:val="22"/>
              </w:rPr>
            </w:pPr>
          </w:p>
        </w:tc>
        <w:tc>
          <w:tcPr>
            <w:tcW w:w="2469" w:type="dxa"/>
          </w:tcPr>
          <w:p w:rsidR="009A3780" w:rsidRPr="00D45138" w:rsidRDefault="009A3780" w:rsidP="008D6636">
            <w:pPr>
              <w:widowControl w:val="0"/>
              <w:spacing w:before="120"/>
              <w:rPr>
                <w:b/>
                <w:noProof/>
                <w:sz w:val="22"/>
                <w:szCs w:val="22"/>
              </w:rPr>
            </w:pPr>
            <w:r w:rsidRPr="00D45138">
              <w:rPr>
                <w:b/>
                <w:noProof/>
                <w:sz w:val="22"/>
                <w:szCs w:val="22"/>
              </w:rPr>
              <w:t>Mã số:</w:t>
            </w:r>
          </w:p>
        </w:tc>
        <w:tc>
          <w:tcPr>
            <w:tcW w:w="6342" w:type="dxa"/>
            <w:vAlign w:val="center"/>
          </w:tcPr>
          <w:p w:rsidR="009A3780" w:rsidRPr="006D5FAE" w:rsidRDefault="009A3780" w:rsidP="008D6636">
            <w:pPr>
              <w:autoSpaceDE w:val="0"/>
              <w:autoSpaceDN w:val="0"/>
              <w:adjustRightInd w:val="0"/>
              <w:spacing w:before="120"/>
              <w:rPr>
                <w:sz w:val="22"/>
                <w:szCs w:val="22"/>
              </w:rPr>
            </w:pPr>
            <w:r w:rsidRPr="006D5FAE">
              <w:rPr>
                <w:bCs/>
                <w:sz w:val="22"/>
                <w:szCs w:val="22"/>
                <w:lang w:val="vi-VN"/>
              </w:rPr>
              <w:t>POS50</w:t>
            </w:r>
            <w:r w:rsidRPr="006D5FAE">
              <w:rPr>
                <w:bCs/>
                <w:sz w:val="22"/>
                <w:szCs w:val="22"/>
              </w:rPr>
              <w:t>2</w:t>
            </w:r>
          </w:p>
        </w:tc>
      </w:tr>
      <w:tr w:rsidR="009A3780" w:rsidRPr="00D45138">
        <w:tc>
          <w:tcPr>
            <w:tcW w:w="759" w:type="dxa"/>
          </w:tcPr>
          <w:p w:rsidR="009A3780" w:rsidRPr="00D45138" w:rsidRDefault="009A3780" w:rsidP="008D6636">
            <w:pPr>
              <w:widowControl w:val="0"/>
              <w:spacing w:before="120"/>
              <w:rPr>
                <w:b/>
                <w:noProof/>
                <w:sz w:val="22"/>
                <w:szCs w:val="22"/>
              </w:rPr>
            </w:pPr>
          </w:p>
        </w:tc>
        <w:tc>
          <w:tcPr>
            <w:tcW w:w="2469" w:type="dxa"/>
          </w:tcPr>
          <w:p w:rsidR="009A3780" w:rsidRPr="00D45138" w:rsidRDefault="009A3780" w:rsidP="008D6636">
            <w:pPr>
              <w:widowControl w:val="0"/>
              <w:spacing w:before="120"/>
              <w:rPr>
                <w:b/>
                <w:noProof/>
                <w:sz w:val="22"/>
                <w:szCs w:val="22"/>
              </w:rPr>
            </w:pPr>
            <w:r w:rsidRPr="00D45138">
              <w:rPr>
                <w:b/>
                <w:noProof/>
                <w:sz w:val="22"/>
                <w:szCs w:val="22"/>
              </w:rPr>
              <w:t>Thời lượng:</w:t>
            </w:r>
          </w:p>
        </w:tc>
        <w:tc>
          <w:tcPr>
            <w:tcW w:w="6342" w:type="dxa"/>
            <w:vAlign w:val="center"/>
          </w:tcPr>
          <w:p w:rsidR="009A3780" w:rsidRPr="006D5FAE" w:rsidRDefault="009A3780" w:rsidP="008D6636">
            <w:pPr>
              <w:autoSpaceDE w:val="0"/>
              <w:autoSpaceDN w:val="0"/>
              <w:adjustRightInd w:val="0"/>
              <w:spacing w:before="120"/>
              <w:rPr>
                <w:sz w:val="22"/>
                <w:szCs w:val="22"/>
                <w:lang w:val="vi-VN"/>
              </w:rPr>
            </w:pPr>
            <w:r w:rsidRPr="006D5FAE">
              <w:rPr>
                <w:sz w:val="22"/>
                <w:szCs w:val="22"/>
                <w:lang w:val="vi-VN"/>
              </w:rPr>
              <w:t>4(4-0)</w:t>
            </w:r>
          </w:p>
        </w:tc>
      </w:tr>
      <w:tr w:rsidR="009A3780" w:rsidRPr="00D45138">
        <w:tc>
          <w:tcPr>
            <w:tcW w:w="759" w:type="dxa"/>
          </w:tcPr>
          <w:p w:rsidR="009A3780" w:rsidRPr="00D45138" w:rsidRDefault="009A3780" w:rsidP="008D6636">
            <w:pPr>
              <w:widowControl w:val="0"/>
              <w:spacing w:before="120"/>
              <w:rPr>
                <w:b/>
                <w:noProof/>
                <w:sz w:val="22"/>
                <w:szCs w:val="22"/>
              </w:rPr>
            </w:pPr>
          </w:p>
        </w:tc>
        <w:tc>
          <w:tcPr>
            <w:tcW w:w="2469" w:type="dxa"/>
          </w:tcPr>
          <w:p w:rsidR="009A3780" w:rsidRPr="00D45138" w:rsidRDefault="009A3780" w:rsidP="008D6636">
            <w:pPr>
              <w:widowControl w:val="0"/>
              <w:spacing w:before="120"/>
              <w:rPr>
                <w:b/>
                <w:noProof/>
                <w:sz w:val="22"/>
                <w:szCs w:val="22"/>
              </w:rPr>
            </w:pPr>
            <w:r w:rsidRPr="00D45138">
              <w:rPr>
                <w:b/>
                <w:noProof/>
                <w:sz w:val="22"/>
                <w:szCs w:val="22"/>
              </w:rPr>
              <w:t>Loại:</w:t>
            </w:r>
          </w:p>
        </w:tc>
        <w:tc>
          <w:tcPr>
            <w:tcW w:w="6342" w:type="dxa"/>
            <w:vAlign w:val="center"/>
          </w:tcPr>
          <w:p w:rsidR="009A3780" w:rsidRPr="006D5FAE" w:rsidRDefault="009A3780" w:rsidP="008D6636">
            <w:pPr>
              <w:autoSpaceDE w:val="0"/>
              <w:autoSpaceDN w:val="0"/>
              <w:adjustRightInd w:val="0"/>
              <w:spacing w:before="120"/>
              <w:rPr>
                <w:sz w:val="22"/>
                <w:szCs w:val="22"/>
                <w:lang w:val="vi-VN"/>
              </w:rPr>
            </w:pPr>
            <w:r w:rsidRPr="006D5FAE">
              <w:rPr>
                <w:sz w:val="22"/>
                <w:szCs w:val="22"/>
                <w:lang w:val="en-GB"/>
              </w:rPr>
              <w:t>B</w:t>
            </w:r>
            <w:r w:rsidRPr="006D5FAE">
              <w:rPr>
                <w:sz w:val="22"/>
                <w:szCs w:val="22"/>
                <w:lang w:val="vi-VN"/>
              </w:rPr>
              <w:t>ắt buộc</w:t>
            </w:r>
          </w:p>
        </w:tc>
      </w:tr>
      <w:tr w:rsidR="009A3780" w:rsidRPr="00D45138">
        <w:tc>
          <w:tcPr>
            <w:tcW w:w="759" w:type="dxa"/>
          </w:tcPr>
          <w:p w:rsidR="009A3780" w:rsidRPr="00D45138" w:rsidRDefault="009A3780" w:rsidP="008D6636">
            <w:pPr>
              <w:widowControl w:val="0"/>
              <w:spacing w:before="120"/>
              <w:rPr>
                <w:b/>
                <w:noProof/>
                <w:sz w:val="22"/>
                <w:szCs w:val="22"/>
              </w:rPr>
            </w:pPr>
          </w:p>
        </w:tc>
        <w:tc>
          <w:tcPr>
            <w:tcW w:w="2469" w:type="dxa"/>
          </w:tcPr>
          <w:p w:rsidR="009A3780" w:rsidRPr="00D45138" w:rsidRDefault="009A3780" w:rsidP="008D6636">
            <w:pPr>
              <w:widowControl w:val="0"/>
              <w:spacing w:before="120"/>
              <w:rPr>
                <w:b/>
                <w:noProof/>
                <w:sz w:val="22"/>
                <w:szCs w:val="22"/>
              </w:rPr>
            </w:pPr>
            <w:r w:rsidRPr="00D45138">
              <w:rPr>
                <w:b/>
                <w:noProof/>
                <w:sz w:val="22"/>
                <w:szCs w:val="22"/>
              </w:rPr>
              <w:t>Trình độ đào tạo:</w:t>
            </w:r>
          </w:p>
        </w:tc>
        <w:tc>
          <w:tcPr>
            <w:tcW w:w="6342" w:type="dxa"/>
            <w:vAlign w:val="center"/>
          </w:tcPr>
          <w:p w:rsidR="009A3780" w:rsidRPr="006D5FAE" w:rsidRDefault="009A3780" w:rsidP="008D6636">
            <w:pPr>
              <w:autoSpaceDE w:val="0"/>
              <w:autoSpaceDN w:val="0"/>
              <w:adjustRightInd w:val="0"/>
              <w:spacing w:before="120"/>
              <w:rPr>
                <w:sz w:val="22"/>
                <w:szCs w:val="22"/>
                <w:lang w:val="vi-VN"/>
              </w:rPr>
            </w:pPr>
            <w:r w:rsidRPr="006D5FAE">
              <w:rPr>
                <w:sz w:val="22"/>
                <w:szCs w:val="22"/>
                <w:lang w:val="vi-VN"/>
              </w:rPr>
              <w:t>Thạc sĩ</w:t>
            </w:r>
          </w:p>
        </w:tc>
      </w:tr>
      <w:tr w:rsidR="009A3780" w:rsidRPr="00D45138">
        <w:tc>
          <w:tcPr>
            <w:tcW w:w="759" w:type="dxa"/>
          </w:tcPr>
          <w:p w:rsidR="009A3780" w:rsidRPr="00D45138" w:rsidRDefault="009A3780" w:rsidP="008D6636">
            <w:pPr>
              <w:widowControl w:val="0"/>
              <w:spacing w:before="120"/>
              <w:rPr>
                <w:b/>
                <w:noProof/>
                <w:sz w:val="22"/>
                <w:szCs w:val="22"/>
              </w:rPr>
            </w:pPr>
          </w:p>
        </w:tc>
        <w:tc>
          <w:tcPr>
            <w:tcW w:w="2469" w:type="dxa"/>
          </w:tcPr>
          <w:p w:rsidR="009A3780" w:rsidRPr="00D45138" w:rsidRDefault="009A3780" w:rsidP="008D6636">
            <w:pPr>
              <w:widowControl w:val="0"/>
              <w:spacing w:before="120"/>
              <w:rPr>
                <w:b/>
                <w:noProof/>
                <w:sz w:val="22"/>
                <w:szCs w:val="22"/>
              </w:rPr>
            </w:pPr>
            <w:r w:rsidRPr="00D45138">
              <w:rPr>
                <w:b/>
                <w:noProof/>
                <w:sz w:val="22"/>
                <w:szCs w:val="22"/>
              </w:rPr>
              <w:t>Đáp ứng CĐR:</w:t>
            </w:r>
          </w:p>
        </w:tc>
        <w:tc>
          <w:tcPr>
            <w:tcW w:w="6342" w:type="dxa"/>
            <w:vAlign w:val="center"/>
          </w:tcPr>
          <w:p w:rsidR="009A3780" w:rsidRPr="006D5FAE" w:rsidRDefault="009A3780" w:rsidP="008D6636">
            <w:pPr>
              <w:autoSpaceDE w:val="0"/>
              <w:autoSpaceDN w:val="0"/>
              <w:adjustRightInd w:val="0"/>
              <w:spacing w:before="120"/>
              <w:rPr>
                <w:sz w:val="22"/>
                <w:szCs w:val="22"/>
                <w:lang w:val="en-GB"/>
              </w:rPr>
            </w:pPr>
            <w:r w:rsidRPr="006D5FAE">
              <w:rPr>
                <w:sz w:val="22"/>
                <w:szCs w:val="22"/>
                <w:lang w:val="en-GB"/>
              </w:rPr>
              <w:t>5, 6</w:t>
            </w:r>
          </w:p>
        </w:tc>
      </w:tr>
      <w:tr w:rsidR="009A3780" w:rsidRPr="00D45138">
        <w:tc>
          <w:tcPr>
            <w:tcW w:w="759" w:type="dxa"/>
          </w:tcPr>
          <w:p w:rsidR="009A3780" w:rsidRPr="00D45138" w:rsidRDefault="009A3780" w:rsidP="008D6636">
            <w:pPr>
              <w:widowControl w:val="0"/>
              <w:spacing w:before="120"/>
              <w:rPr>
                <w:b/>
                <w:noProof/>
                <w:sz w:val="22"/>
                <w:szCs w:val="22"/>
              </w:rPr>
            </w:pPr>
          </w:p>
        </w:tc>
        <w:tc>
          <w:tcPr>
            <w:tcW w:w="2469" w:type="dxa"/>
          </w:tcPr>
          <w:p w:rsidR="009A3780" w:rsidRPr="00D45138" w:rsidRDefault="009A3780" w:rsidP="008D6636">
            <w:pPr>
              <w:widowControl w:val="0"/>
              <w:spacing w:before="120"/>
              <w:rPr>
                <w:b/>
                <w:noProof/>
                <w:sz w:val="22"/>
                <w:szCs w:val="22"/>
              </w:rPr>
            </w:pPr>
            <w:r w:rsidRPr="00D45138">
              <w:rPr>
                <w:b/>
                <w:noProof/>
                <w:sz w:val="22"/>
                <w:szCs w:val="22"/>
              </w:rPr>
              <w:t>Học phần tiên quyết:</w:t>
            </w:r>
          </w:p>
        </w:tc>
        <w:tc>
          <w:tcPr>
            <w:tcW w:w="6342" w:type="dxa"/>
            <w:vAlign w:val="center"/>
          </w:tcPr>
          <w:p w:rsidR="009A3780" w:rsidRPr="006D5FAE" w:rsidRDefault="009A3780" w:rsidP="008D6636">
            <w:pPr>
              <w:autoSpaceDE w:val="0"/>
              <w:autoSpaceDN w:val="0"/>
              <w:adjustRightInd w:val="0"/>
              <w:spacing w:before="120"/>
              <w:rPr>
                <w:sz w:val="22"/>
                <w:szCs w:val="22"/>
                <w:lang w:val="vi-VN"/>
              </w:rPr>
            </w:pPr>
            <w:r w:rsidRPr="006D5FAE">
              <w:rPr>
                <w:sz w:val="22"/>
                <w:szCs w:val="22"/>
                <w:lang w:val="vi-VN"/>
              </w:rPr>
              <w:t>Không</w:t>
            </w:r>
          </w:p>
        </w:tc>
      </w:tr>
      <w:tr w:rsidR="009A3780" w:rsidRPr="00D45138">
        <w:tc>
          <w:tcPr>
            <w:tcW w:w="759" w:type="dxa"/>
          </w:tcPr>
          <w:p w:rsidR="009A3780" w:rsidRPr="00D45138" w:rsidRDefault="009A3780" w:rsidP="008D6636">
            <w:pPr>
              <w:widowControl w:val="0"/>
              <w:spacing w:before="120"/>
              <w:rPr>
                <w:b/>
                <w:noProof/>
                <w:sz w:val="22"/>
                <w:szCs w:val="22"/>
              </w:rPr>
            </w:pPr>
          </w:p>
        </w:tc>
        <w:tc>
          <w:tcPr>
            <w:tcW w:w="2469" w:type="dxa"/>
          </w:tcPr>
          <w:p w:rsidR="009A3780" w:rsidRPr="00D45138" w:rsidRDefault="009A3780" w:rsidP="008D6636">
            <w:pPr>
              <w:widowControl w:val="0"/>
              <w:spacing w:before="120"/>
              <w:rPr>
                <w:b/>
                <w:noProof/>
                <w:sz w:val="22"/>
                <w:szCs w:val="22"/>
              </w:rPr>
            </w:pPr>
            <w:r w:rsidRPr="00D45138">
              <w:rPr>
                <w:b/>
                <w:noProof/>
                <w:sz w:val="22"/>
                <w:szCs w:val="22"/>
              </w:rPr>
              <w:t>Giảng viên biên soạn:</w:t>
            </w:r>
          </w:p>
        </w:tc>
        <w:tc>
          <w:tcPr>
            <w:tcW w:w="6342" w:type="dxa"/>
            <w:vAlign w:val="center"/>
          </w:tcPr>
          <w:p w:rsidR="009A3780" w:rsidRPr="006D5FAE" w:rsidRDefault="009A3780" w:rsidP="008D6636">
            <w:pPr>
              <w:autoSpaceDE w:val="0"/>
              <w:autoSpaceDN w:val="0"/>
              <w:adjustRightInd w:val="0"/>
              <w:spacing w:before="120"/>
              <w:ind w:left="720" w:hanging="720"/>
              <w:rPr>
                <w:sz w:val="22"/>
                <w:szCs w:val="22"/>
                <w:lang w:val="en-GB"/>
              </w:rPr>
            </w:pPr>
            <w:r w:rsidRPr="006D5FAE">
              <w:rPr>
                <w:sz w:val="22"/>
                <w:szCs w:val="22"/>
                <w:lang w:val="en-GB"/>
              </w:rPr>
              <w:t xml:space="preserve">GVC, TS. </w:t>
            </w:r>
            <w:r w:rsidRPr="006D5FAE">
              <w:rPr>
                <w:sz w:val="22"/>
                <w:szCs w:val="22"/>
                <w:lang w:val="vi-VN"/>
              </w:rPr>
              <w:t>Nguyễn Trọng Thóc,</w:t>
            </w:r>
          </w:p>
          <w:p w:rsidR="009A3780" w:rsidRPr="006D5FAE" w:rsidRDefault="009A3780" w:rsidP="008D6636">
            <w:pPr>
              <w:autoSpaceDE w:val="0"/>
              <w:autoSpaceDN w:val="0"/>
              <w:adjustRightInd w:val="0"/>
              <w:spacing w:before="120"/>
              <w:ind w:left="720" w:hanging="720"/>
              <w:rPr>
                <w:sz w:val="22"/>
                <w:szCs w:val="22"/>
                <w:lang w:val="vi-VN"/>
              </w:rPr>
            </w:pPr>
            <w:r w:rsidRPr="006D5FAE">
              <w:rPr>
                <w:sz w:val="22"/>
                <w:szCs w:val="22"/>
                <w:lang w:val="vi-VN"/>
              </w:rPr>
              <w:t>ThS. Nguyễn Tiến Hóa</w:t>
            </w:r>
          </w:p>
        </w:tc>
      </w:tr>
      <w:tr w:rsidR="009A3780" w:rsidRPr="00D45138">
        <w:tc>
          <w:tcPr>
            <w:tcW w:w="759" w:type="dxa"/>
          </w:tcPr>
          <w:p w:rsidR="009A3780" w:rsidRPr="00D45138" w:rsidRDefault="009A3780" w:rsidP="008D6636">
            <w:pPr>
              <w:widowControl w:val="0"/>
              <w:spacing w:before="120"/>
              <w:rPr>
                <w:b/>
                <w:noProof/>
                <w:sz w:val="22"/>
                <w:szCs w:val="22"/>
              </w:rPr>
            </w:pPr>
          </w:p>
        </w:tc>
        <w:tc>
          <w:tcPr>
            <w:tcW w:w="2469" w:type="dxa"/>
          </w:tcPr>
          <w:p w:rsidR="009A3780" w:rsidRPr="00D45138" w:rsidRDefault="009A3780" w:rsidP="008D6636">
            <w:pPr>
              <w:widowControl w:val="0"/>
              <w:spacing w:before="120"/>
              <w:rPr>
                <w:b/>
                <w:noProof/>
                <w:sz w:val="22"/>
                <w:szCs w:val="22"/>
              </w:rPr>
            </w:pPr>
            <w:r w:rsidRPr="00D45138">
              <w:rPr>
                <w:b/>
                <w:noProof/>
                <w:sz w:val="22"/>
                <w:szCs w:val="22"/>
              </w:rPr>
              <w:t>Bộ môn quản lý:</w:t>
            </w:r>
          </w:p>
        </w:tc>
        <w:tc>
          <w:tcPr>
            <w:tcW w:w="6342" w:type="dxa"/>
            <w:vAlign w:val="center"/>
          </w:tcPr>
          <w:p w:rsidR="009A3780" w:rsidRPr="006D5FAE" w:rsidRDefault="009A3780" w:rsidP="008D6636">
            <w:pPr>
              <w:autoSpaceDE w:val="0"/>
              <w:autoSpaceDN w:val="0"/>
              <w:adjustRightInd w:val="0"/>
              <w:spacing w:before="120"/>
              <w:rPr>
                <w:sz w:val="22"/>
                <w:szCs w:val="22"/>
                <w:lang w:val="vi-VN"/>
              </w:rPr>
            </w:pPr>
            <w:r w:rsidRPr="006D5FAE">
              <w:rPr>
                <w:sz w:val="22"/>
                <w:szCs w:val="22"/>
                <w:lang w:val="vi-VN"/>
              </w:rPr>
              <w:t>Lý luận Chính trị</w:t>
            </w:r>
          </w:p>
        </w:tc>
      </w:tr>
    </w:tbl>
    <w:p w:rsidR="009A3780" w:rsidRDefault="009A3780" w:rsidP="009A3780">
      <w:pPr>
        <w:spacing w:before="120"/>
        <w:jc w:val="both"/>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8811"/>
      </w:tblGrid>
      <w:tr w:rsidR="009A3780" w:rsidRPr="00D45138">
        <w:tc>
          <w:tcPr>
            <w:tcW w:w="759" w:type="dxa"/>
          </w:tcPr>
          <w:p w:rsidR="009A3780" w:rsidRPr="00D45138" w:rsidRDefault="009A3780" w:rsidP="008D6636">
            <w:pPr>
              <w:widowControl w:val="0"/>
              <w:spacing w:before="120"/>
              <w:rPr>
                <w:b/>
                <w:noProof/>
                <w:sz w:val="22"/>
                <w:szCs w:val="22"/>
              </w:rPr>
            </w:pPr>
            <w:r w:rsidRPr="00D45138">
              <w:rPr>
                <w:b/>
                <w:noProof/>
                <w:sz w:val="22"/>
                <w:szCs w:val="22"/>
              </w:rPr>
              <w:t>2.</w:t>
            </w:r>
          </w:p>
        </w:tc>
        <w:tc>
          <w:tcPr>
            <w:tcW w:w="8811" w:type="dxa"/>
          </w:tcPr>
          <w:p w:rsidR="009A3780" w:rsidRPr="00D45138" w:rsidRDefault="009A3780" w:rsidP="008D6636">
            <w:pPr>
              <w:widowControl w:val="0"/>
              <w:spacing w:before="120"/>
              <w:jc w:val="both"/>
              <w:rPr>
                <w:noProof/>
                <w:sz w:val="22"/>
                <w:szCs w:val="22"/>
              </w:rPr>
            </w:pPr>
            <w:r w:rsidRPr="00D45138">
              <w:rPr>
                <w:b/>
                <w:noProof/>
                <w:sz w:val="22"/>
                <w:szCs w:val="22"/>
              </w:rPr>
              <w:t>Mô tả:</w:t>
            </w:r>
          </w:p>
        </w:tc>
      </w:tr>
      <w:tr w:rsidR="009A3780" w:rsidRPr="00130C3F">
        <w:tc>
          <w:tcPr>
            <w:tcW w:w="759" w:type="dxa"/>
          </w:tcPr>
          <w:p w:rsidR="009A3780" w:rsidRPr="00130C3F" w:rsidRDefault="009A3780" w:rsidP="008D6636">
            <w:pPr>
              <w:widowControl w:val="0"/>
              <w:spacing w:before="120"/>
              <w:rPr>
                <w:b/>
                <w:noProof/>
                <w:sz w:val="22"/>
                <w:szCs w:val="22"/>
              </w:rPr>
            </w:pPr>
          </w:p>
        </w:tc>
        <w:tc>
          <w:tcPr>
            <w:tcW w:w="8811" w:type="dxa"/>
          </w:tcPr>
          <w:p w:rsidR="009A3780" w:rsidRPr="00130C3F" w:rsidRDefault="009A3780" w:rsidP="008D6636">
            <w:pPr>
              <w:widowControl w:val="0"/>
              <w:spacing w:before="120"/>
              <w:jc w:val="both"/>
              <w:rPr>
                <w:sz w:val="22"/>
                <w:szCs w:val="22"/>
              </w:rPr>
            </w:pPr>
            <w:r w:rsidRPr="006D5FAE">
              <w:rPr>
                <w:rStyle w:val="ListBulletChar"/>
                <w:sz w:val="22"/>
                <w:szCs w:val="22"/>
              </w:rPr>
              <w:t>Học phần được tạo lập từ những kiến thức chuyên sâu về triết học bao gồm: khái luận về triết học; những nội dung cơ bản thuộc về thế giới quan và phương pháp luận chung của nhận thức và thực tiễn; những nội dung lý luận triết học về xã hội và con người được thể hiện trong học thuyết hình thái kinh tế - xã hội, triết học chính trị, ý thức xã hội và triết học về con người.</w:t>
            </w:r>
          </w:p>
        </w:tc>
      </w:tr>
    </w:tbl>
    <w:p w:rsidR="009A3780" w:rsidRDefault="009A3780" w:rsidP="009A3780">
      <w:pPr>
        <w:spacing w:before="120"/>
        <w:jc w:val="both"/>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8811"/>
      </w:tblGrid>
      <w:tr w:rsidR="009A3780" w:rsidRPr="00D45138">
        <w:tc>
          <w:tcPr>
            <w:tcW w:w="759" w:type="dxa"/>
          </w:tcPr>
          <w:p w:rsidR="009A3780" w:rsidRPr="00D45138" w:rsidRDefault="009A3780" w:rsidP="008D6636">
            <w:pPr>
              <w:widowControl w:val="0"/>
              <w:spacing w:before="120"/>
              <w:rPr>
                <w:b/>
                <w:noProof/>
                <w:sz w:val="22"/>
                <w:szCs w:val="22"/>
              </w:rPr>
            </w:pPr>
            <w:r w:rsidRPr="00D45138">
              <w:rPr>
                <w:b/>
                <w:noProof/>
                <w:sz w:val="22"/>
                <w:szCs w:val="22"/>
              </w:rPr>
              <w:t>3.</w:t>
            </w:r>
          </w:p>
        </w:tc>
        <w:tc>
          <w:tcPr>
            <w:tcW w:w="8811" w:type="dxa"/>
          </w:tcPr>
          <w:p w:rsidR="009A3780" w:rsidRPr="00D45138" w:rsidRDefault="009A3780" w:rsidP="008D6636">
            <w:pPr>
              <w:widowControl w:val="0"/>
              <w:spacing w:before="120"/>
              <w:jc w:val="both"/>
              <w:rPr>
                <w:noProof/>
                <w:sz w:val="22"/>
                <w:szCs w:val="22"/>
              </w:rPr>
            </w:pPr>
            <w:r w:rsidRPr="00D45138">
              <w:rPr>
                <w:b/>
                <w:noProof/>
                <w:sz w:val="22"/>
                <w:szCs w:val="22"/>
              </w:rPr>
              <w:t>Mục tiêu:</w:t>
            </w:r>
          </w:p>
        </w:tc>
      </w:tr>
      <w:tr w:rsidR="009A3780" w:rsidRPr="00D45138">
        <w:tc>
          <w:tcPr>
            <w:tcW w:w="759" w:type="dxa"/>
          </w:tcPr>
          <w:p w:rsidR="009A3780" w:rsidRPr="00D45138" w:rsidRDefault="009A3780" w:rsidP="008D6636">
            <w:pPr>
              <w:widowControl w:val="0"/>
              <w:spacing w:before="120"/>
              <w:rPr>
                <w:b/>
                <w:noProof/>
                <w:sz w:val="22"/>
                <w:szCs w:val="22"/>
              </w:rPr>
            </w:pPr>
          </w:p>
        </w:tc>
        <w:tc>
          <w:tcPr>
            <w:tcW w:w="8811" w:type="dxa"/>
          </w:tcPr>
          <w:p w:rsidR="009A3780" w:rsidRPr="00130C3F" w:rsidRDefault="009A3780" w:rsidP="008D6636">
            <w:pPr>
              <w:widowControl w:val="0"/>
              <w:spacing w:before="120"/>
              <w:jc w:val="both"/>
              <w:rPr>
                <w:spacing w:val="-2"/>
                <w:sz w:val="22"/>
                <w:szCs w:val="22"/>
              </w:rPr>
            </w:pPr>
            <w:r w:rsidRPr="006D5FAE">
              <w:rPr>
                <w:spacing w:val="5"/>
                <w:sz w:val="22"/>
                <w:szCs w:val="22"/>
                <w:lang w:val="vi-VN"/>
              </w:rPr>
              <w:t>Mục tiêu của học phần này nhằm giúp học viên:</w:t>
            </w:r>
            <w:r w:rsidRPr="006D5FAE">
              <w:rPr>
                <w:spacing w:val="5"/>
                <w:sz w:val="22"/>
                <w:szCs w:val="22"/>
                <w:lang w:val="en-GB"/>
              </w:rPr>
              <w:t xml:space="preserve"> </w:t>
            </w:r>
            <w:r w:rsidRPr="006D5FAE">
              <w:rPr>
                <w:sz w:val="22"/>
                <w:szCs w:val="22"/>
                <w:lang w:val="en-GB"/>
              </w:rPr>
              <w:t>c</w:t>
            </w:r>
            <w:r w:rsidRPr="006D5FAE">
              <w:rPr>
                <w:sz w:val="22"/>
                <w:szCs w:val="22"/>
                <w:lang w:val="vi-VN"/>
              </w:rPr>
              <w:t>ủng cố tri thức triết học cho công việc nghiên cứu thuộc lĩnh vực các khoa học xã hội - nhân văn</w:t>
            </w:r>
            <w:r w:rsidRPr="006D5FAE">
              <w:rPr>
                <w:sz w:val="22"/>
                <w:szCs w:val="22"/>
                <w:lang w:val="en-GB"/>
              </w:rPr>
              <w:t xml:space="preserve">; </w:t>
            </w:r>
            <w:r w:rsidRPr="006D5FAE">
              <w:rPr>
                <w:sz w:val="22"/>
                <w:szCs w:val="22"/>
                <w:lang w:val="vi-VN"/>
              </w:rPr>
              <w:t>nâng cao nhận thức cơ sở lý luận triết học của đường lối cách mạng Việt Nam, đặc biệt là đường lối cách mạng Việt Nam trong thời kỳ đổi mới</w:t>
            </w:r>
            <w:r w:rsidRPr="006D5FAE">
              <w:rPr>
                <w:sz w:val="22"/>
                <w:szCs w:val="22"/>
                <w:lang w:val="en-GB"/>
              </w:rPr>
              <w:t>; h</w:t>
            </w:r>
            <w:r w:rsidRPr="006D5FAE">
              <w:rPr>
                <w:sz w:val="22"/>
                <w:szCs w:val="22"/>
                <w:lang w:val="vi-VN"/>
              </w:rPr>
              <w:t>oàn thiện và nâng cao kiến thức triết học trong chương trình Lý luận chính trị ở bậc đại học nhằm đáp ứng yêu cầu đào tạo các chuyên ngành khoa học xã hội - nhân văn ở trình độ sau đại học.</w:t>
            </w:r>
          </w:p>
        </w:tc>
      </w:tr>
    </w:tbl>
    <w:p w:rsidR="009A3780" w:rsidRDefault="009A3780" w:rsidP="009A3780">
      <w:pPr>
        <w:spacing w:before="120"/>
        <w:jc w:val="both"/>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8811"/>
      </w:tblGrid>
      <w:tr w:rsidR="009A3780" w:rsidRPr="00D45138">
        <w:tc>
          <w:tcPr>
            <w:tcW w:w="759" w:type="dxa"/>
          </w:tcPr>
          <w:p w:rsidR="009A3780" w:rsidRPr="00D45138" w:rsidRDefault="009A3780" w:rsidP="008D6636">
            <w:pPr>
              <w:widowControl w:val="0"/>
              <w:spacing w:before="120"/>
              <w:rPr>
                <w:b/>
                <w:noProof/>
                <w:sz w:val="22"/>
                <w:szCs w:val="22"/>
              </w:rPr>
            </w:pPr>
            <w:r w:rsidRPr="00D45138">
              <w:rPr>
                <w:b/>
                <w:noProof/>
                <w:sz w:val="22"/>
                <w:szCs w:val="22"/>
              </w:rPr>
              <w:t>4.</w:t>
            </w:r>
          </w:p>
        </w:tc>
        <w:tc>
          <w:tcPr>
            <w:tcW w:w="8811" w:type="dxa"/>
          </w:tcPr>
          <w:p w:rsidR="009A3780" w:rsidRPr="00D45138" w:rsidRDefault="009A3780" w:rsidP="008D6636">
            <w:pPr>
              <w:widowControl w:val="0"/>
              <w:spacing w:before="120"/>
              <w:jc w:val="both"/>
              <w:rPr>
                <w:noProof/>
                <w:sz w:val="22"/>
                <w:szCs w:val="22"/>
              </w:rPr>
            </w:pPr>
            <w:r w:rsidRPr="00D45138">
              <w:rPr>
                <w:b/>
                <w:noProof/>
                <w:sz w:val="22"/>
                <w:szCs w:val="22"/>
              </w:rPr>
              <w:t>Kết quả học tập mong đợi:</w:t>
            </w:r>
            <w:r>
              <w:rPr>
                <w:b/>
                <w:noProof/>
                <w:sz w:val="22"/>
                <w:szCs w:val="22"/>
              </w:rPr>
              <w:t xml:space="preserve"> </w:t>
            </w:r>
          </w:p>
        </w:tc>
      </w:tr>
      <w:tr w:rsidR="009A3780" w:rsidRPr="00D45138">
        <w:tc>
          <w:tcPr>
            <w:tcW w:w="759" w:type="dxa"/>
          </w:tcPr>
          <w:p w:rsidR="009A3780" w:rsidRPr="00D45138" w:rsidRDefault="009A3780" w:rsidP="008D6636">
            <w:pPr>
              <w:widowControl w:val="0"/>
              <w:spacing w:before="120"/>
              <w:rPr>
                <w:b/>
                <w:noProof/>
                <w:sz w:val="22"/>
                <w:szCs w:val="22"/>
              </w:rPr>
            </w:pPr>
          </w:p>
        </w:tc>
        <w:tc>
          <w:tcPr>
            <w:tcW w:w="8811" w:type="dxa"/>
          </w:tcPr>
          <w:p w:rsidR="009A3780" w:rsidRPr="00D45138" w:rsidRDefault="009A3780" w:rsidP="008D6636">
            <w:pPr>
              <w:widowControl w:val="0"/>
              <w:spacing w:before="120"/>
              <w:jc w:val="both"/>
              <w:rPr>
                <w:noProof/>
                <w:sz w:val="22"/>
                <w:szCs w:val="22"/>
              </w:rPr>
            </w:pPr>
            <w:r w:rsidRPr="00D45138">
              <w:rPr>
                <w:bCs/>
                <w:sz w:val="22"/>
                <w:szCs w:val="22"/>
              </w:rPr>
              <w:t>Sau khi học xong học phần, học viên có thể:</w:t>
            </w:r>
          </w:p>
        </w:tc>
      </w:tr>
      <w:tr w:rsidR="009A3780" w:rsidRPr="00D45138">
        <w:tc>
          <w:tcPr>
            <w:tcW w:w="759" w:type="dxa"/>
          </w:tcPr>
          <w:p w:rsidR="009A3780" w:rsidRPr="00D45138" w:rsidRDefault="009A3780" w:rsidP="008D6636">
            <w:pPr>
              <w:widowControl w:val="0"/>
              <w:spacing w:before="120"/>
              <w:jc w:val="right"/>
              <w:rPr>
                <w:noProof/>
                <w:sz w:val="22"/>
                <w:szCs w:val="22"/>
              </w:rPr>
            </w:pPr>
            <w:r w:rsidRPr="00D45138">
              <w:rPr>
                <w:noProof/>
                <w:sz w:val="22"/>
                <w:szCs w:val="22"/>
              </w:rPr>
              <w:t>1)</w:t>
            </w:r>
          </w:p>
        </w:tc>
        <w:tc>
          <w:tcPr>
            <w:tcW w:w="8811" w:type="dxa"/>
          </w:tcPr>
          <w:p w:rsidR="009A3780" w:rsidRPr="00D45138" w:rsidRDefault="009A3780" w:rsidP="008D6636">
            <w:pPr>
              <w:widowControl w:val="0"/>
              <w:spacing w:before="120"/>
              <w:jc w:val="both"/>
              <w:rPr>
                <w:bCs/>
                <w:sz w:val="22"/>
                <w:szCs w:val="22"/>
              </w:rPr>
            </w:pPr>
            <w:r w:rsidRPr="006D5FAE">
              <w:rPr>
                <w:sz w:val="22"/>
                <w:szCs w:val="22"/>
                <w:lang w:val="vi-VN"/>
              </w:rPr>
              <w:t>Nắm được lịch sử phát triển của triết học và các hệ thống chính trị từ thời cổ đại đến thời hiện đại, từ đó xây dựng lập trường tính đảng và tính khoa học trong nhận thức.</w:t>
            </w:r>
          </w:p>
        </w:tc>
      </w:tr>
      <w:tr w:rsidR="009A3780" w:rsidRPr="00D45138">
        <w:tc>
          <w:tcPr>
            <w:tcW w:w="759" w:type="dxa"/>
          </w:tcPr>
          <w:p w:rsidR="009A3780" w:rsidRPr="00D45138" w:rsidRDefault="009A3780" w:rsidP="008D6636">
            <w:pPr>
              <w:widowControl w:val="0"/>
              <w:spacing w:before="120"/>
              <w:jc w:val="right"/>
              <w:rPr>
                <w:noProof/>
                <w:sz w:val="22"/>
                <w:szCs w:val="22"/>
              </w:rPr>
            </w:pPr>
            <w:r w:rsidRPr="00D45138">
              <w:rPr>
                <w:noProof/>
                <w:sz w:val="22"/>
                <w:szCs w:val="22"/>
              </w:rPr>
              <w:t>2)</w:t>
            </w:r>
          </w:p>
        </w:tc>
        <w:tc>
          <w:tcPr>
            <w:tcW w:w="8811" w:type="dxa"/>
          </w:tcPr>
          <w:p w:rsidR="009A3780" w:rsidRPr="00D45138" w:rsidRDefault="009A3780" w:rsidP="008D6636">
            <w:pPr>
              <w:widowControl w:val="0"/>
              <w:spacing w:before="120"/>
              <w:jc w:val="both"/>
              <w:rPr>
                <w:bCs/>
                <w:sz w:val="22"/>
                <w:szCs w:val="22"/>
              </w:rPr>
            </w:pPr>
            <w:r w:rsidRPr="006D5FAE">
              <w:rPr>
                <w:sz w:val="22"/>
                <w:szCs w:val="22"/>
                <w:lang w:val="vi-VN"/>
              </w:rPr>
              <w:t>Vận dụng thế giới quan và phương pháp luận khoa học vào việc phát triển kỹ năng của tư duy và sáng tạo trong công việc.</w:t>
            </w:r>
          </w:p>
        </w:tc>
      </w:tr>
      <w:tr w:rsidR="009A3780" w:rsidRPr="00D45138">
        <w:tc>
          <w:tcPr>
            <w:tcW w:w="759" w:type="dxa"/>
          </w:tcPr>
          <w:p w:rsidR="009A3780" w:rsidRPr="00D45138" w:rsidRDefault="009A3780" w:rsidP="008D6636">
            <w:pPr>
              <w:widowControl w:val="0"/>
              <w:spacing w:before="120"/>
              <w:jc w:val="right"/>
              <w:rPr>
                <w:noProof/>
                <w:sz w:val="22"/>
                <w:szCs w:val="22"/>
              </w:rPr>
            </w:pPr>
            <w:r w:rsidRPr="00D45138">
              <w:rPr>
                <w:noProof/>
                <w:sz w:val="22"/>
                <w:szCs w:val="22"/>
              </w:rPr>
              <w:t>3)</w:t>
            </w:r>
          </w:p>
        </w:tc>
        <w:tc>
          <w:tcPr>
            <w:tcW w:w="8811" w:type="dxa"/>
          </w:tcPr>
          <w:p w:rsidR="009A3780" w:rsidRPr="00D45138" w:rsidRDefault="009A3780" w:rsidP="008D6636">
            <w:pPr>
              <w:widowControl w:val="0"/>
              <w:spacing w:before="120"/>
              <w:jc w:val="both"/>
              <w:rPr>
                <w:bCs/>
                <w:sz w:val="22"/>
                <w:szCs w:val="22"/>
              </w:rPr>
            </w:pPr>
            <w:r w:rsidRPr="006D5FAE">
              <w:rPr>
                <w:sz w:val="22"/>
                <w:szCs w:val="22"/>
                <w:lang w:val="vi-VN"/>
              </w:rPr>
              <w:t>Xây dựng thế giới quan, phương pháp luận duy vật biện chứng trong nhận thức và hoạt động thực tiễn phục vụ cho sự nghiệp đổi mới và hoàn thiện hệ thống chính trị cũng như chiến lược phát triển kinh tế - xã hội của đất nước.</w:t>
            </w:r>
          </w:p>
        </w:tc>
      </w:tr>
    </w:tbl>
    <w:p w:rsidR="009A3780" w:rsidRDefault="009A3780" w:rsidP="009A3780">
      <w:pPr>
        <w:spacing w:before="120"/>
        <w:jc w:val="both"/>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
        <w:gridCol w:w="5289"/>
        <w:gridCol w:w="1650"/>
        <w:gridCol w:w="990"/>
        <w:gridCol w:w="882"/>
      </w:tblGrid>
      <w:tr w:rsidR="009A3780" w:rsidRPr="00D45138">
        <w:tc>
          <w:tcPr>
            <w:tcW w:w="759" w:type="dxa"/>
            <w:tcBorders>
              <w:bottom w:val="single" w:sz="4" w:space="0" w:color="auto"/>
            </w:tcBorders>
          </w:tcPr>
          <w:p w:rsidR="009A3780" w:rsidRPr="00D45138" w:rsidRDefault="009A3780" w:rsidP="008D6636">
            <w:pPr>
              <w:widowControl w:val="0"/>
              <w:spacing w:before="120"/>
              <w:rPr>
                <w:b/>
                <w:noProof/>
                <w:sz w:val="22"/>
                <w:szCs w:val="22"/>
              </w:rPr>
            </w:pPr>
            <w:r w:rsidRPr="00D45138">
              <w:rPr>
                <w:b/>
                <w:noProof/>
                <w:sz w:val="22"/>
                <w:szCs w:val="22"/>
              </w:rPr>
              <w:t>5.</w:t>
            </w:r>
          </w:p>
        </w:tc>
        <w:tc>
          <w:tcPr>
            <w:tcW w:w="8811" w:type="dxa"/>
            <w:gridSpan w:val="4"/>
            <w:tcBorders>
              <w:bottom w:val="single" w:sz="4" w:space="0" w:color="auto"/>
            </w:tcBorders>
          </w:tcPr>
          <w:p w:rsidR="009A3780" w:rsidRPr="00D45138" w:rsidRDefault="009A3780" w:rsidP="008D6636">
            <w:pPr>
              <w:widowControl w:val="0"/>
              <w:spacing w:before="120"/>
              <w:jc w:val="both"/>
              <w:rPr>
                <w:noProof/>
                <w:sz w:val="22"/>
                <w:szCs w:val="22"/>
              </w:rPr>
            </w:pPr>
            <w:r w:rsidRPr="00D45138">
              <w:rPr>
                <w:b/>
                <w:noProof/>
                <w:sz w:val="22"/>
                <w:szCs w:val="22"/>
              </w:rPr>
              <w:t>Nội dung:</w:t>
            </w:r>
            <w:r w:rsidRPr="00166A33">
              <w:rPr>
                <w:noProof/>
                <w:sz w:val="22"/>
                <w:szCs w:val="22"/>
              </w:rPr>
              <w:t xml:space="preserve"> </w:t>
            </w:r>
          </w:p>
        </w:tc>
      </w:tr>
      <w:tr w:rsidR="009A3780" w:rsidRPr="00D45138">
        <w:tc>
          <w:tcPr>
            <w:tcW w:w="759" w:type="dxa"/>
            <w:vMerge w:val="restart"/>
            <w:tcBorders>
              <w:top w:val="single" w:sz="4" w:space="0" w:color="auto"/>
              <w:left w:val="single" w:sz="4" w:space="0" w:color="auto"/>
              <w:bottom w:val="single" w:sz="4" w:space="0" w:color="auto"/>
              <w:right w:val="single" w:sz="4" w:space="0" w:color="auto"/>
            </w:tcBorders>
          </w:tcPr>
          <w:p w:rsidR="009A3780" w:rsidRPr="00D45138" w:rsidRDefault="009A3780" w:rsidP="008D6636">
            <w:pPr>
              <w:widowControl w:val="0"/>
              <w:spacing w:before="120"/>
              <w:jc w:val="center"/>
              <w:rPr>
                <w:b/>
                <w:noProof/>
                <w:sz w:val="22"/>
                <w:szCs w:val="22"/>
              </w:rPr>
            </w:pPr>
            <w:r w:rsidRPr="00D45138">
              <w:rPr>
                <w:b/>
                <w:noProof/>
                <w:sz w:val="22"/>
                <w:szCs w:val="22"/>
              </w:rPr>
              <w:lastRenderedPageBreak/>
              <w:t>TT</w:t>
            </w:r>
          </w:p>
        </w:tc>
        <w:tc>
          <w:tcPr>
            <w:tcW w:w="5289" w:type="dxa"/>
            <w:vMerge w:val="restart"/>
            <w:tcBorders>
              <w:top w:val="single" w:sz="4" w:space="0" w:color="auto"/>
              <w:left w:val="single" w:sz="4" w:space="0" w:color="auto"/>
              <w:bottom w:val="single" w:sz="4" w:space="0" w:color="auto"/>
              <w:right w:val="single" w:sz="4" w:space="0" w:color="auto"/>
            </w:tcBorders>
          </w:tcPr>
          <w:p w:rsidR="009A3780" w:rsidRPr="00D45138" w:rsidRDefault="009A3780" w:rsidP="008D6636">
            <w:pPr>
              <w:widowControl w:val="0"/>
              <w:spacing w:before="120"/>
              <w:jc w:val="center"/>
              <w:rPr>
                <w:b/>
                <w:noProof/>
                <w:sz w:val="22"/>
                <w:szCs w:val="22"/>
              </w:rPr>
            </w:pPr>
            <w:r w:rsidRPr="00D45138">
              <w:rPr>
                <w:b/>
                <w:noProof/>
                <w:sz w:val="22"/>
                <w:szCs w:val="22"/>
              </w:rPr>
              <w:t>Chủ đề</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tcPr>
          <w:p w:rsidR="009A3780" w:rsidRPr="00D45138" w:rsidRDefault="009A3780" w:rsidP="008D6636">
            <w:pPr>
              <w:widowControl w:val="0"/>
              <w:spacing w:before="120"/>
              <w:jc w:val="center"/>
              <w:rPr>
                <w:noProof/>
                <w:sz w:val="22"/>
                <w:szCs w:val="22"/>
              </w:rPr>
            </w:pPr>
            <w:r w:rsidRPr="00D45138">
              <w:rPr>
                <w:b/>
                <w:bCs/>
                <w:noProof/>
                <w:sz w:val="22"/>
                <w:szCs w:val="22"/>
              </w:rPr>
              <w:t>Nhằm đạt KQHT</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rsidR="009A3780" w:rsidRPr="00D45138" w:rsidRDefault="009A3780" w:rsidP="008D6636">
            <w:pPr>
              <w:widowControl w:val="0"/>
              <w:spacing w:before="120"/>
              <w:jc w:val="center"/>
              <w:rPr>
                <w:noProof/>
                <w:sz w:val="22"/>
                <w:szCs w:val="22"/>
              </w:rPr>
            </w:pPr>
            <w:r w:rsidRPr="00D45138">
              <w:rPr>
                <w:b/>
                <w:bCs/>
                <w:noProof/>
                <w:sz w:val="22"/>
                <w:szCs w:val="22"/>
              </w:rPr>
              <w:t>Số tiết</w:t>
            </w:r>
          </w:p>
        </w:tc>
      </w:tr>
      <w:tr w:rsidR="009A3780" w:rsidRPr="00D45138">
        <w:tc>
          <w:tcPr>
            <w:tcW w:w="759" w:type="dxa"/>
            <w:vMerge/>
            <w:tcBorders>
              <w:top w:val="single" w:sz="4" w:space="0" w:color="auto"/>
              <w:left w:val="single" w:sz="4" w:space="0" w:color="auto"/>
              <w:bottom w:val="single" w:sz="4" w:space="0" w:color="auto"/>
              <w:right w:val="single" w:sz="4" w:space="0" w:color="auto"/>
            </w:tcBorders>
          </w:tcPr>
          <w:p w:rsidR="009A3780" w:rsidRPr="00D45138" w:rsidRDefault="009A3780" w:rsidP="008D6636">
            <w:pPr>
              <w:widowControl w:val="0"/>
              <w:spacing w:before="120"/>
              <w:jc w:val="center"/>
              <w:rPr>
                <w:b/>
                <w:noProof/>
                <w:sz w:val="22"/>
                <w:szCs w:val="22"/>
              </w:rPr>
            </w:pPr>
          </w:p>
        </w:tc>
        <w:tc>
          <w:tcPr>
            <w:tcW w:w="5289" w:type="dxa"/>
            <w:vMerge/>
            <w:tcBorders>
              <w:top w:val="single" w:sz="4" w:space="0" w:color="auto"/>
              <w:left w:val="single" w:sz="4" w:space="0" w:color="auto"/>
              <w:bottom w:val="single" w:sz="4" w:space="0" w:color="auto"/>
              <w:right w:val="single" w:sz="4" w:space="0" w:color="auto"/>
            </w:tcBorders>
          </w:tcPr>
          <w:p w:rsidR="009A3780" w:rsidRPr="00D45138" w:rsidRDefault="009A3780" w:rsidP="008D6636">
            <w:pPr>
              <w:widowControl w:val="0"/>
              <w:spacing w:before="120"/>
              <w:rPr>
                <w:b/>
                <w:noProof/>
                <w:sz w:val="22"/>
                <w:szCs w:val="22"/>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tcPr>
          <w:p w:rsidR="009A3780" w:rsidRPr="00D45138" w:rsidRDefault="009A3780" w:rsidP="008D6636">
            <w:pPr>
              <w:widowControl w:val="0"/>
              <w:spacing w:before="120"/>
              <w:jc w:val="both"/>
              <w:rPr>
                <w:noProof/>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D45138" w:rsidRDefault="009A3780" w:rsidP="008D6636">
            <w:pPr>
              <w:widowControl w:val="0"/>
              <w:spacing w:before="120"/>
              <w:ind w:left="34"/>
              <w:jc w:val="center"/>
              <w:rPr>
                <w:b/>
                <w:bCs/>
                <w:noProof/>
                <w:sz w:val="22"/>
                <w:szCs w:val="22"/>
              </w:rPr>
            </w:pPr>
            <w:r w:rsidRPr="00D45138">
              <w:rPr>
                <w:b/>
                <w:bCs/>
                <w:noProof/>
                <w:sz w:val="22"/>
                <w:szCs w:val="22"/>
              </w:rPr>
              <w:t>LT</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D45138" w:rsidRDefault="009A3780" w:rsidP="008D6636">
            <w:pPr>
              <w:widowControl w:val="0"/>
              <w:spacing w:before="120"/>
              <w:ind w:left="34"/>
              <w:jc w:val="center"/>
              <w:rPr>
                <w:b/>
                <w:bCs/>
                <w:noProof/>
                <w:sz w:val="22"/>
                <w:szCs w:val="22"/>
              </w:rPr>
            </w:pPr>
            <w:r w:rsidRPr="00D45138">
              <w:rPr>
                <w:b/>
                <w:bCs/>
                <w:noProof/>
                <w:sz w:val="22"/>
                <w:szCs w:val="22"/>
              </w:rPr>
              <w:t>TH</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Pr="007D00CE" w:rsidRDefault="009A3780" w:rsidP="008D6636">
            <w:pPr>
              <w:tabs>
                <w:tab w:val="center" w:pos="1620"/>
                <w:tab w:val="center" w:pos="6521"/>
              </w:tabs>
              <w:autoSpaceDE w:val="0"/>
              <w:autoSpaceDN w:val="0"/>
              <w:adjustRightInd w:val="0"/>
              <w:jc w:val="center"/>
              <w:rPr>
                <w:b/>
                <w:sz w:val="22"/>
                <w:szCs w:val="22"/>
                <w:lang w:val="en-GB"/>
              </w:rPr>
            </w:pPr>
            <w:r>
              <w:rPr>
                <w:b/>
                <w:sz w:val="22"/>
                <w:szCs w:val="22"/>
                <w:lang w:val="vi-VN"/>
              </w:rPr>
              <w:t>1</w:t>
            </w:r>
          </w:p>
          <w:p w:rsidR="009A3780" w:rsidRPr="006D5FAE" w:rsidRDefault="009A3780" w:rsidP="008D6636">
            <w:pPr>
              <w:tabs>
                <w:tab w:val="center" w:pos="1620"/>
                <w:tab w:val="center" w:pos="6521"/>
              </w:tabs>
              <w:autoSpaceDE w:val="0"/>
              <w:autoSpaceDN w:val="0"/>
              <w:adjustRightInd w:val="0"/>
              <w:jc w:val="center"/>
              <w:rPr>
                <w:sz w:val="22"/>
                <w:szCs w:val="22"/>
                <w:lang w:val="vi-VN"/>
              </w:rPr>
            </w:pP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1.1</w:t>
            </w: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1.2</w:t>
            </w: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1.3</w:t>
            </w:r>
          </w:p>
          <w:p w:rsidR="009A3780" w:rsidRDefault="009A3780" w:rsidP="008D6636">
            <w:pPr>
              <w:tabs>
                <w:tab w:val="center" w:pos="1620"/>
                <w:tab w:val="center" w:pos="6521"/>
              </w:tabs>
              <w:autoSpaceDE w:val="0"/>
              <w:autoSpaceDN w:val="0"/>
              <w:adjustRightInd w:val="0"/>
              <w:jc w:val="center"/>
              <w:rPr>
                <w:sz w:val="22"/>
                <w:szCs w:val="22"/>
                <w:lang w:val="en-GB"/>
              </w:rPr>
            </w:pP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1.4</w:t>
            </w:r>
          </w:p>
          <w:p w:rsidR="009A3780" w:rsidRPr="00D45138" w:rsidRDefault="009A3780" w:rsidP="008D6636">
            <w:pPr>
              <w:widowControl w:val="0"/>
              <w:tabs>
                <w:tab w:val="center" w:pos="1620"/>
                <w:tab w:val="center" w:pos="6521"/>
              </w:tabs>
              <w:jc w:val="center"/>
              <w:outlineLvl w:val="1"/>
              <w:rPr>
                <w:noProof/>
                <w:sz w:val="22"/>
                <w:szCs w:val="22"/>
              </w:rPr>
            </w:pP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z w:val="22"/>
                <w:szCs w:val="22"/>
                <w:lang w:val="vi-VN"/>
              </w:rPr>
            </w:pPr>
            <w:r w:rsidRPr="006D5FAE">
              <w:rPr>
                <w:b/>
                <w:sz w:val="22"/>
                <w:szCs w:val="22"/>
                <w:lang w:val="vi-VN"/>
              </w:rPr>
              <w:t>Triết học và sự hình thành, phát triển tư tưởng triết học trong lịch sử</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Triết học và vấn đề cơ bản của triết học</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Sự hình thành, phát triển tư tưởng triết học trong lịch sử</w:t>
            </w:r>
          </w:p>
          <w:p w:rsidR="009A3780" w:rsidRPr="006D5FAE" w:rsidRDefault="009A3780" w:rsidP="008D6636">
            <w:pPr>
              <w:autoSpaceDE w:val="0"/>
              <w:autoSpaceDN w:val="0"/>
              <w:adjustRightInd w:val="0"/>
              <w:jc w:val="both"/>
              <w:rPr>
                <w:spacing w:val="-6"/>
                <w:sz w:val="22"/>
                <w:szCs w:val="22"/>
                <w:lang w:val="vi-VN"/>
              </w:rPr>
            </w:pPr>
            <w:r w:rsidRPr="006D5FAE">
              <w:rPr>
                <w:sz w:val="22"/>
                <w:szCs w:val="22"/>
                <w:lang w:val="vi-VN"/>
              </w:rPr>
              <w:t xml:space="preserve">Triết học </w:t>
            </w:r>
            <w:r w:rsidRPr="006D5FAE">
              <w:rPr>
                <w:spacing w:val="-6"/>
                <w:sz w:val="22"/>
                <w:szCs w:val="22"/>
                <w:lang w:val="vi-VN"/>
              </w:rPr>
              <w:t>Mác – Lênin và vai trò của nó trong đời sống xã hội</w:t>
            </w:r>
          </w:p>
          <w:p w:rsidR="009A3780" w:rsidRPr="00117E71" w:rsidRDefault="009A3780" w:rsidP="008D6636">
            <w:pPr>
              <w:widowControl w:val="0"/>
              <w:jc w:val="both"/>
              <w:rPr>
                <w:noProof/>
                <w:sz w:val="22"/>
                <w:szCs w:val="22"/>
                <w:lang w:val="vi-VN"/>
              </w:rPr>
            </w:pPr>
            <w:r w:rsidRPr="006D5FAE">
              <w:rPr>
                <w:sz w:val="22"/>
                <w:szCs w:val="22"/>
                <w:lang w:val="vi-VN"/>
              </w:rPr>
              <w:t>Sự kế thừa, phát triển và vận dụng sáng tạo của Chủ tịch Hồ Chí Minh và Đảng Cộng sản Việt Nam trong thực tiễn cách mạng VN</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7</w:t>
            </w:r>
          </w:p>
          <w:p w:rsidR="009A3780" w:rsidRPr="006D5FAE" w:rsidRDefault="009A3780" w:rsidP="008D6636">
            <w:pPr>
              <w:autoSpaceDE w:val="0"/>
              <w:autoSpaceDN w:val="0"/>
              <w:adjustRightInd w:val="0"/>
              <w:spacing w:line="360" w:lineRule="auto"/>
              <w:ind w:left="34"/>
              <w:jc w:val="center"/>
              <w:rPr>
                <w:sz w:val="22"/>
                <w:szCs w:val="22"/>
                <w:lang w:val="vi-VN"/>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0</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Default="009A3780" w:rsidP="008D6636">
            <w:pPr>
              <w:tabs>
                <w:tab w:val="center" w:pos="1620"/>
                <w:tab w:val="center" w:pos="6521"/>
              </w:tabs>
              <w:autoSpaceDE w:val="0"/>
              <w:autoSpaceDN w:val="0"/>
              <w:adjustRightInd w:val="0"/>
              <w:jc w:val="center"/>
              <w:rPr>
                <w:b/>
                <w:sz w:val="22"/>
                <w:szCs w:val="22"/>
                <w:lang w:val="en-GB"/>
              </w:rPr>
            </w:pPr>
            <w:r w:rsidRPr="006D5FAE">
              <w:rPr>
                <w:b/>
                <w:sz w:val="22"/>
                <w:szCs w:val="22"/>
                <w:lang w:val="vi-VN"/>
              </w:rPr>
              <w:t>2</w:t>
            </w:r>
          </w:p>
          <w:p w:rsidR="009A3780" w:rsidRDefault="009A3780" w:rsidP="008D6636">
            <w:pPr>
              <w:tabs>
                <w:tab w:val="center" w:pos="1620"/>
                <w:tab w:val="center" w:pos="6521"/>
              </w:tabs>
              <w:autoSpaceDE w:val="0"/>
              <w:autoSpaceDN w:val="0"/>
              <w:adjustRightInd w:val="0"/>
              <w:jc w:val="center"/>
              <w:rPr>
                <w:b/>
                <w:sz w:val="22"/>
                <w:szCs w:val="22"/>
                <w:lang w:val="en-GB"/>
              </w:rPr>
            </w:pPr>
          </w:p>
          <w:p w:rsidR="009A3780" w:rsidRDefault="009A3780" w:rsidP="008D6636">
            <w:pPr>
              <w:tabs>
                <w:tab w:val="center" w:pos="1620"/>
                <w:tab w:val="center" w:pos="6521"/>
              </w:tabs>
              <w:autoSpaceDE w:val="0"/>
              <w:autoSpaceDN w:val="0"/>
              <w:adjustRightInd w:val="0"/>
              <w:jc w:val="center"/>
              <w:rPr>
                <w:b/>
                <w:sz w:val="22"/>
                <w:szCs w:val="22"/>
                <w:lang w:val="en-GB"/>
              </w:rPr>
            </w:pP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2.1</w:t>
            </w:r>
          </w:p>
          <w:p w:rsidR="009A3780" w:rsidRPr="006D5FAE" w:rsidRDefault="009A3780" w:rsidP="008D6636">
            <w:pPr>
              <w:tabs>
                <w:tab w:val="center" w:pos="1620"/>
                <w:tab w:val="center" w:pos="6521"/>
              </w:tabs>
              <w:autoSpaceDE w:val="0"/>
              <w:autoSpaceDN w:val="0"/>
              <w:adjustRightInd w:val="0"/>
              <w:jc w:val="center"/>
              <w:rPr>
                <w:sz w:val="22"/>
                <w:szCs w:val="22"/>
                <w:lang w:val="vi-VN"/>
              </w:rPr>
            </w:pPr>
          </w:p>
          <w:p w:rsidR="009A3780" w:rsidRPr="00D45138" w:rsidRDefault="009A3780" w:rsidP="008D6636">
            <w:pPr>
              <w:widowControl w:val="0"/>
              <w:tabs>
                <w:tab w:val="center" w:pos="1620"/>
                <w:tab w:val="center" w:pos="6521"/>
              </w:tabs>
              <w:jc w:val="center"/>
              <w:outlineLvl w:val="1"/>
              <w:rPr>
                <w:noProof/>
                <w:sz w:val="22"/>
                <w:szCs w:val="22"/>
              </w:rPr>
            </w:pPr>
            <w:r w:rsidRPr="006D5FAE">
              <w:rPr>
                <w:sz w:val="22"/>
                <w:szCs w:val="22"/>
                <w:lang w:val="vi-VN"/>
              </w:rPr>
              <w:t>2.2</w:t>
            </w: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pacing w:val="-6"/>
                <w:sz w:val="22"/>
                <w:szCs w:val="22"/>
                <w:lang w:val="vi-VN"/>
              </w:rPr>
            </w:pPr>
            <w:r w:rsidRPr="006D5FAE">
              <w:rPr>
                <w:b/>
                <w:sz w:val="22"/>
                <w:szCs w:val="22"/>
                <w:lang w:val="vi-VN"/>
              </w:rPr>
              <w:t>Khái niệm bản thể luận, nội dung bản thể luận trong lịch sử triết học phương Đông, phương Tây và</w:t>
            </w:r>
            <w:r w:rsidRPr="006D5FAE">
              <w:rPr>
                <w:b/>
                <w:spacing w:val="-6"/>
                <w:sz w:val="22"/>
                <w:szCs w:val="22"/>
                <w:lang w:val="vi-VN"/>
              </w:rPr>
              <w:t xml:space="preserve"> trong triết học Mác – Lênin</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 xml:space="preserve">Khái niệm bản thể luận và nội dung bản thể luận trong lịch sử triết học phương Đông, phương Tây </w:t>
            </w:r>
          </w:p>
          <w:p w:rsidR="009A3780" w:rsidRPr="00117E71" w:rsidRDefault="009A3780" w:rsidP="008D6636">
            <w:pPr>
              <w:widowControl w:val="0"/>
              <w:jc w:val="both"/>
              <w:rPr>
                <w:b/>
                <w:noProof/>
                <w:sz w:val="22"/>
                <w:szCs w:val="22"/>
                <w:lang w:val="vi-VN"/>
              </w:rPr>
            </w:pPr>
            <w:r w:rsidRPr="006D5FAE">
              <w:rPr>
                <w:sz w:val="22"/>
                <w:szCs w:val="22"/>
                <w:lang w:val="vi-VN"/>
              </w:rPr>
              <w:t xml:space="preserve">Nội dung bản thể luận trong </w:t>
            </w:r>
            <w:r w:rsidRPr="006D5FAE">
              <w:rPr>
                <w:spacing w:val="-6"/>
                <w:sz w:val="22"/>
                <w:szCs w:val="22"/>
                <w:lang w:val="vi-VN"/>
              </w:rPr>
              <w:t>triết học Mác – Lênin</w:t>
            </w:r>
            <w:r w:rsidRPr="00117E71">
              <w:rPr>
                <w:spacing w:val="-6"/>
                <w:sz w:val="22"/>
                <w:szCs w:val="22"/>
                <w:lang w:val="vi-VN"/>
              </w:rPr>
              <w:t xml:space="preserve"> </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4</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0</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Pr="003E4CFE" w:rsidRDefault="009A3780" w:rsidP="008D6636">
            <w:pPr>
              <w:widowControl w:val="0"/>
              <w:tabs>
                <w:tab w:val="center" w:pos="1620"/>
                <w:tab w:val="center" w:pos="6521"/>
              </w:tabs>
              <w:jc w:val="center"/>
              <w:outlineLvl w:val="1"/>
              <w:rPr>
                <w:b/>
                <w:bCs/>
                <w:iCs/>
                <w:noProof/>
                <w:sz w:val="22"/>
                <w:szCs w:val="22"/>
              </w:rPr>
            </w:pPr>
            <w:r w:rsidRPr="003E4CFE">
              <w:rPr>
                <w:b/>
                <w:bCs/>
                <w:iCs/>
                <w:noProof/>
                <w:sz w:val="22"/>
                <w:szCs w:val="22"/>
              </w:rPr>
              <w:t>3</w:t>
            </w:r>
          </w:p>
          <w:p w:rsidR="009A3780" w:rsidRPr="00D45138" w:rsidRDefault="009A3780" w:rsidP="008D6636">
            <w:pPr>
              <w:widowControl w:val="0"/>
              <w:tabs>
                <w:tab w:val="center" w:pos="1620"/>
                <w:tab w:val="center" w:pos="6521"/>
              </w:tabs>
              <w:jc w:val="center"/>
              <w:outlineLvl w:val="1"/>
              <w:rPr>
                <w:bCs/>
                <w:iCs/>
                <w:noProof/>
                <w:sz w:val="22"/>
                <w:szCs w:val="22"/>
              </w:rPr>
            </w:pPr>
          </w:p>
          <w:p w:rsidR="009A3780" w:rsidRPr="00D45138" w:rsidRDefault="009A3780" w:rsidP="008D6636">
            <w:pPr>
              <w:widowControl w:val="0"/>
              <w:tabs>
                <w:tab w:val="center" w:pos="1620"/>
                <w:tab w:val="center" w:pos="6521"/>
              </w:tabs>
              <w:jc w:val="center"/>
              <w:outlineLvl w:val="1"/>
              <w:rPr>
                <w:bCs/>
                <w:iCs/>
                <w:noProof/>
                <w:sz w:val="22"/>
                <w:szCs w:val="22"/>
              </w:rPr>
            </w:pPr>
            <w:r>
              <w:rPr>
                <w:bCs/>
                <w:iCs/>
                <w:noProof/>
                <w:sz w:val="22"/>
                <w:szCs w:val="22"/>
              </w:rPr>
              <w:t>3.1</w:t>
            </w:r>
          </w:p>
          <w:p w:rsidR="009A3780" w:rsidRDefault="009A3780" w:rsidP="008D6636">
            <w:pPr>
              <w:widowControl w:val="0"/>
              <w:tabs>
                <w:tab w:val="center" w:pos="1620"/>
                <w:tab w:val="center" w:pos="6521"/>
              </w:tabs>
              <w:jc w:val="center"/>
              <w:outlineLvl w:val="1"/>
              <w:rPr>
                <w:bCs/>
                <w:iCs/>
                <w:noProof/>
                <w:sz w:val="22"/>
                <w:szCs w:val="22"/>
              </w:rPr>
            </w:pPr>
            <w:r w:rsidRPr="00D45138">
              <w:rPr>
                <w:bCs/>
                <w:iCs/>
                <w:noProof/>
                <w:sz w:val="22"/>
                <w:szCs w:val="22"/>
              </w:rPr>
              <w:t>3.2</w:t>
            </w:r>
          </w:p>
          <w:p w:rsidR="009A3780" w:rsidRDefault="009A3780" w:rsidP="008D6636">
            <w:pPr>
              <w:widowControl w:val="0"/>
              <w:tabs>
                <w:tab w:val="center" w:pos="1620"/>
                <w:tab w:val="center" w:pos="6521"/>
              </w:tabs>
              <w:jc w:val="center"/>
              <w:outlineLvl w:val="1"/>
              <w:rPr>
                <w:bCs/>
                <w:iCs/>
                <w:noProof/>
                <w:sz w:val="22"/>
                <w:szCs w:val="22"/>
              </w:rPr>
            </w:pPr>
          </w:p>
          <w:p w:rsidR="009A3780" w:rsidRDefault="009A3780" w:rsidP="008D6636">
            <w:pPr>
              <w:widowControl w:val="0"/>
              <w:tabs>
                <w:tab w:val="center" w:pos="1620"/>
                <w:tab w:val="center" w:pos="6521"/>
              </w:tabs>
              <w:jc w:val="center"/>
              <w:outlineLvl w:val="1"/>
              <w:rPr>
                <w:bCs/>
                <w:iCs/>
                <w:noProof/>
                <w:sz w:val="22"/>
                <w:szCs w:val="22"/>
              </w:rPr>
            </w:pPr>
            <w:r>
              <w:rPr>
                <w:bCs/>
                <w:iCs/>
                <w:noProof/>
                <w:sz w:val="22"/>
                <w:szCs w:val="22"/>
              </w:rPr>
              <w:t>3.3</w:t>
            </w: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z w:val="22"/>
                <w:szCs w:val="22"/>
                <w:lang w:val="vi-VN"/>
              </w:rPr>
            </w:pPr>
            <w:r w:rsidRPr="006D5FAE">
              <w:rPr>
                <w:b/>
                <w:sz w:val="22"/>
                <w:szCs w:val="22"/>
                <w:lang w:val="vi-VN"/>
              </w:rPr>
              <w:t>Mối quan hệ khách quan - chủ quan và ý nghĩa đối với sự nghiệp đổi mới ở Việt Nam hiện nay</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Mối quan hệ khách quan - chủ quan</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Nguyên tắc kết hợp tôn trọng khách quan với phát huy tính năng động chủ quan trong nhận thức và thực tiễn</w:t>
            </w:r>
          </w:p>
          <w:p w:rsidR="009A3780" w:rsidRPr="00117E71" w:rsidRDefault="009A3780" w:rsidP="008D6636">
            <w:pPr>
              <w:widowControl w:val="0"/>
              <w:jc w:val="both"/>
              <w:rPr>
                <w:b/>
                <w:noProof/>
                <w:sz w:val="22"/>
                <w:szCs w:val="22"/>
                <w:lang w:val="vi-VN"/>
              </w:rPr>
            </w:pPr>
            <w:r w:rsidRPr="006D5FAE">
              <w:rPr>
                <w:sz w:val="22"/>
                <w:szCs w:val="22"/>
                <w:lang w:val="vi-VN"/>
              </w:rPr>
              <w:t>Vấn đề kết hợp tôn trọng khách quan với phát huy tính năng động chủ quan trong công cuộc đổi mới ở Việt Nam hiện nay</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4</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0</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Default="009A3780" w:rsidP="008D6636">
            <w:pPr>
              <w:tabs>
                <w:tab w:val="center" w:pos="1620"/>
                <w:tab w:val="center" w:pos="6521"/>
              </w:tabs>
              <w:autoSpaceDE w:val="0"/>
              <w:autoSpaceDN w:val="0"/>
              <w:adjustRightInd w:val="0"/>
              <w:jc w:val="center"/>
              <w:rPr>
                <w:b/>
                <w:sz w:val="22"/>
                <w:szCs w:val="22"/>
                <w:lang w:val="en-GB"/>
              </w:rPr>
            </w:pPr>
            <w:r w:rsidRPr="006D5FAE">
              <w:rPr>
                <w:b/>
                <w:sz w:val="22"/>
                <w:szCs w:val="22"/>
                <w:lang w:val="vi-VN"/>
              </w:rPr>
              <w:t>4</w:t>
            </w:r>
          </w:p>
          <w:p w:rsidR="009A3780" w:rsidRPr="003E4CFE" w:rsidRDefault="009A3780" w:rsidP="008D6636">
            <w:pPr>
              <w:tabs>
                <w:tab w:val="center" w:pos="1620"/>
                <w:tab w:val="center" w:pos="6521"/>
              </w:tabs>
              <w:autoSpaceDE w:val="0"/>
              <w:autoSpaceDN w:val="0"/>
              <w:adjustRightInd w:val="0"/>
              <w:jc w:val="center"/>
              <w:rPr>
                <w:b/>
                <w:sz w:val="22"/>
                <w:szCs w:val="22"/>
                <w:lang w:val="en-GB"/>
              </w:rPr>
            </w:pP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4.1</w:t>
            </w:r>
          </w:p>
          <w:p w:rsidR="009A3780" w:rsidRPr="006D5FAE" w:rsidRDefault="009A3780" w:rsidP="008D6636">
            <w:pPr>
              <w:tabs>
                <w:tab w:val="center" w:pos="1620"/>
                <w:tab w:val="center" w:pos="6521"/>
              </w:tabs>
              <w:autoSpaceDE w:val="0"/>
              <w:autoSpaceDN w:val="0"/>
              <w:adjustRightInd w:val="0"/>
              <w:jc w:val="center"/>
              <w:rPr>
                <w:sz w:val="22"/>
                <w:szCs w:val="22"/>
                <w:lang w:val="vi-VN"/>
              </w:rPr>
            </w:pPr>
          </w:p>
          <w:p w:rsidR="009A3780"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vi-VN"/>
              </w:rPr>
              <w:t>4.2</w:t>
            </w:r>
          </w:p>
          <w:p w:rsidR="009A3780" w:rsidRPr="003E4CFE" w:rsidRDefault="009A3780" w:rsidP="008D6636">
            <w:pPr>
              <w:tabs>
                <w:tab w:val="center" w:pos="1620"/>
                <w:tab w:val="center" w:pos="6521"/>
              </w:tabs>
              <w:autoSpaceDE w:val="0"/>
              <w:autoSpaceDN w:val="0"/>
              <w:adjustRightInd w:val="0"/>
              <w:jc w:val="center"/>
              <w:rPr>
                <w:sz w:val="22"/>
                <w:szCs w:val="22"/>
                <w:lang w:val="en-GB"/>
              </w:rPr>
            </w:pP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4.3</w:t>
            </w:r>
          </w:p>
          <w:p w:rsidR="009A3780" w:rsidRPr="007D00CE" w:rsidRDefault="009A3780" w:rsidP="008D6636">
            <w:pPr>
              <w:jc w:val="center"/>
              <w:rPr>
                <w:sz w:val="22"/>
                <w:szCs w:val="22"/>
              </w:rPr>
            </w:pPr>
            <w:r w:rsidRPr="006D5FAE">
              <w:rPr>
                <w:sz w:val="22"/>
                <w:szCs w:val="22"/>
                <w:lang w:val="vi-VN"/>
              </w:rPr>
              <w:t>4.4</w:t>
            </w: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z w:val="22"/>
                <w:szCs w:val="22"/>
                <w:lang w:val="vi-VN"/>
              </w:rPr>
            </w:pPr>
            <w:r w:rsidRPr="006D5FAE">
              <w:rPr>
                <w:b/>
                <w:sz w:val="22"/>
                <w:szCs w:val="22"/>
                <w:lang w:val="vi-VN"/>
              </w:rPr>
              <w:t>Phép biện chứng và các nguyên lý, quy luật, nguyên tắc cơ bản của phép biện chứng duy vật</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Khái quát về sự hình thành, phát triển của phép biện chứng trong lịch sử.</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Các nguyên lý và quy luật cơ bản của phép biện chứng duy vật</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Những nguyên tắc phương pháp luận biện chứng duy vật</w:t>
            </w:r>
          </w:p>
          <w:p w:rsidR="009A3780" w:rsidRPr="00117E71" w:rsidRDefault="009A3780" w:rsidP="008D6636">
            <w:pPr>
              <w:widowControl w:val="0"/>
              <w:tabs>
                <w:tab w:val="left" w:pos="1620"/>
              </w:tabs>
              <w:jc w:val="both"/>
              <w:rPr>
                <w:b/>
                <w:noProof/>
                <w:sz w:val="22"/>
                <w:szCs w:val="22"/>
                <w:lang w:val="vi-VN"/>
              </w:rPr>
            </w:pPr>
            <w:r w:rsidRPr="006D5FAE">
              <w:rPr>
                <w:sz w:val="22"/>
                <w:szCs w:val="22"/>
                <w:lang w:val="vi-VN"/>
              </w:rPr>
              <w:t>Sự vận dụng các nguyên tắc phương pháp luận biện chứng duy vật trong quá trình đổi mới ở Việt Nam</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6</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0</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Pr="00E70063" w:rsidRDefault="009A3780" w:rsidP="008D6636">
            <w:pPr>
              <w:tabs>
                <w:tab w:val="center" w:pos="1620"/>
                <w:tab w:val="center" w:pos="6521"/>
              </w:tabs>
              <w:autoSpaceDE w:val="0"/>
              <w:autoSpaceDN w:val="0"/>
              <w:adjustRightInd w:val="0"/>
              <w:jc w:val="center"/>
              <w:rPr>
                <w:b/>
                <w:sz w:val="22"/>
                <w:szCs w:val="22"/>
                <w:lang w:val="en-GB"/>
              </w:rPr>
            </w:pPr>
            <w:r>
              <w:rPr>
                <w:b/>
                <w:sz w:val="22"/>
                <w:szCs w:val="22"/>
                <w:lang w:val="vi-VN"/>
              </w:rPr>
              <w:t>5</w:t>
            </w:r>
          </w:p>
          <w:p w:rsidR="009A3780" w:rsidRPr="006D5FAE" w:rsidRDefault="009A3780" w:rsidP="008D6636">
            <w:pPr>
              <w:tabs>
                <w:tab w:val="center" w:pos="1620"/>
                <w:tab w:val="center" w:pos="6521"/>
              </w:tabs>
              <w:autoSpaceDE w:val="0"/>
              <w:autoSpaceDN w:val="0"/>
              <w:adjustRightInd w:val="0"/>
              <w:jc w:val="center"/>
              <w:rPr>
                <w:b/>
                <w:sz w:val="22"/>
                <w:szCs w:val="22"/>
                <w:lang w:val="vi-VN"/>
              </w:rPr>
            </w:pP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5.1</w:t>
            </w: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5.2</w:t>
            </w: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z w:val="22"/>
                <w:szCs w:val="22"/>
                <w:lang w:val="vi-VN"/>
              </w:rPr>
            </w:pPr>
            <w:r w:rsidRPr="006D5FAE">
              <w:rPr>
                <w:b/>
                <w:sz w:val="22"/>
                <w:szCs w:val="22"/>
                <w:lang w:val="vi-VN"/>
              </w:rPr>
              <w:t>Các quan niệm chính trong lịch sử triết học về nhận thức và lý luận nhận thức duy vật biện chứng</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 xml:space="preserve">Các quan niệm chính trong lịch sử triết học về nhận thức </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Lý luận nhận thức duy vật biện chứng</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5</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spacing w:line="360" w:lineRule="auto"/>
              <w:ind w:left="34"/>
              <w:jc w:val="center"/>
              <w:rPr>
                <w:sz w:val="22"/>
                <w:szCs w:val="22"/>
                <w:lang w:val="vi-VN"/>
              </w:rPr>
            </w:pPr>
            <w:r w:rsidRPr="006D5FAE">
              <w:rPr>
                <w:sz w:val="22"/>
                <w:szCs w:val="22"/>
                <w:lang w:val="vi-VN"/>
              </w:rPr>
              <w:t>0</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Pr="00E70063" w:rsidRDefault="009A3780" w:rsidP="008D6636">
            <w:pPr>
              <w:tabs>
                <w:tab w:val="center" w:pos="1620"/>
                <w:tab w:val="center" w:pos="6521"/>
              </w:tabs>
              <w:autoSpaceDE w:val="0"/>
              <w:autoSpaceDN w:val="0"/>
              <w:adjustRightInd w:val="0"/>
              <w:jc w:val="center"/>
              <w:rPr>
                <w:b/>
                <w:sz w:val="22"/>
                <w:szCs w:val="22"/>
                <w:lang w:val="en-GB"/>
              </w:rPr>
            </w:pPr>
            <w:r>
              <w:rPr>
                <w:b/>
                <w:sz w:val="22"/>
                <w:szCs w:val="22"/>
                <w:lang w:val="vi-VN"/>
              </w:rPr>
              <w:t>6</w:t>
            </w:r>
          </w:p>
          <w:p w:rsidR="009A3780" w:rsidRPr="006D5FAE" w:rsidRDefault="009A3780" w:rsidP="008D6636">
            <w:pPr>
              <w:tabs>
                <w:tab w:val="center" w:pos="1620"/>
                <w:tab w:val="center" w:pos="6521"/>
              </w:tabs>
              <w:autoSpaceDE w:val="0"/>
              <w:autoSpaceDN w:val="0"/>
              <w:adjustRightInd w:val="0"/>
              <w:jc w:val="center"/>
              <w:rPr>
                <w:b/>
                <w:sz w:val="22"/>
                <w:szCs w:val="22"/>
                <w:lang w:val="vi-VN"/>
              </w:rPr>
            </w:pPr>
          </w:p>
          <w:p w:rsidR="009A3780" w:rsidRPr="006D5FAE" w:rsidRDefault="009A3780" w:rsidP="008D6636">
            <w:pPr>
              <w:tabs>
                <w:tab w:val="center" w:pos="1620"/>
                <w:tab w:val="center" w:pos="6521"/>
              </w:tabs>
              <w:autoSpaceDE w:val="0"/>
              <w:autoSpaceDN w:val="0"/>
              <w:adjustRightInd w:val="0"/>
              <w:jc w:val="center"/>
              <w:rPr>
                <w:b/>
                <w:sz w:val="22"/>
                <w:szCs w:val="22"/>
                <w:lang w:val="vi-VN"/>
              </w:rPr>
            </w:pPr>
          </w:p>
          <w:p w:rsidR="009A3780" w:rsidRPr="006D5FAE"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vi-VN"/>
              </w:rPr>
              <w:t>6.1</w:t>
            </w: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6.2</w:t>
            </w:r>
          </w:p>
          <w:p w:rsidR="009A3780" w:rsidRPr="006D5FAE" w:rsidRDefault="009A3780" w:rsidP="008D6636">
            <w:pPr>
              <w:tabs>
                <w:tab w:val="center" w:pos="1620"/>
                <w:tab w:val="center" w:pos="6521"/>
              </w:tabs>
              <w:autoSpaceDE w:val="0"/>
              <w:autoSpaceDN w:val="0"/>
              <w:adjustRightInd w:val="0"/>
              <w:jc w:val="center"/>
              <w:rPr>
                <w:sz w:val="22"/>
                <w:szCs w:val="22"/>
                <w:lang w:val="vi-VN"/>
              </w:rPr>
            </w:pP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pacing w:val="-2"/>
                <w:sz w:val="22"/>
                <w:szCs w:val="22"/>
                <w:lang w:val="vi-VN"/>
              </w:rPr>
            </w:pPr>
            <w:r w:rsidRPr="006D5FAE">
              <w:rPr>
                <w:b/>
                <w:sz w:val="22"/>
                <w:szCs w:val="22"/>
                <w:lang w:val="vi-VN"/>
              </w:rPr>
              <w:t>Phương pháp đặc thù của nhận thức xã hội và n</w:t>
            </w:r>
            <w:r w:rsidRPr="006D5FAE">
              <w:rPr>
                <w:b/>
                <w:spacing w:val="-2"/>
                <w:sz w:val="22"/>
                <w:szCs w:val="22"/>
                <w:lang w:val="vi-VN"/>
              </w:rPr>
              <w:t>guyên tắc thống nhất giữa lý luận - thực tiễn trong sự nghiệp đổi mới ở Việt Nam hiện nay</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Phương pháp đặc thù của nhận thức xã hội</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N</w:t>
            </w:r>
            <w:r w:rsidRPr="006D5FAE">
              <w:rPr>
                <w:spacing w:val="-2"/>
                <w:sz w:val="22"/>
                <w:szCs w:val="22"/>
                <w:lang w:val="vi-VN"/>
              </w:rPr>
              <w:t>guyên tắc thống nhất giữa lý luận và thực tiễn trong sự nghiệp đổi mới ở Việt Nam hiện nay</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3</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0</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tabs>
                <w:tab w:val="center" w:pos="1620"/>
                <w:tab w:val="center" w:pos="6521"/>
              </w:tabs>
              <w:autoSpaceDE w:val="0"/>
              <w:autoSpaceDN w:val="0"/>
              <w:adjustRightInd w:val="0"/>
              <w:jc w:val="center"/>
              <w:rPr>
                <w:b/>
                <w:sz w:val="22"/>
                <w:szCs w:val="22"/>
                <w:lang w:val="en-GB"/>
              </w:rPr>
            </w:pPr>
            <w:r w:rsidRPr="006D5FAE">
              <w:rPr>
                <w:b/>
                <w:sz w:val="22"/>
                <w:szCs w:val="22"/>
                <w:lang w:val="vi-VN"/>
              </w:rPr>
              <w:t>7</w:t>
            </w:r>
          </w:p>
          <w:p w:rsidR="009A3780" w:rsidRPr="006D5FAE" w:rsidRDefault="009A3780" w:rsidP="008D6636">
            <w:pPr>
              <w:tabs>
                <w:tab w:val="center" w:pos="1620"/>
                <w:tab w:val="center" w:pos="6521"/>
              </w:tabs>
              <w:autoSpaceDE w:val="0"/>
              <w:autoSpaceDN w:val="0"/>
              <w:adjustRightInd w:val="0"/>
              <w:jc w:val="center"/>
              <w:rPr>
                <w:b/>
                <w:sz w:val="22"/>
                <w:szCs w:val="22"/>
                <w:lang w:val="vi-VN"/>
              </w:rPr>
            </w:pP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7.1</w:t>
            </w:r>
          </w:p>
          <w:p w:rsidR="009A3780" w:rsidRPr="006D5FAE" w:rsidRDefault="009A3780" w:rsidP="008D6636">
            <w:pPr>
              <w:tabs>
                <w:tab w:val="center" w:pos="1620"/>
                <w:tab w:val="center" w:pos="6521"/>
              </w:tabs>
              <w:autoSpaceDE w:val="0"/>
              <w:autoSpaceDN w:val="0"/>
              <w:adjustRightInd w:val="0"/>
              <w:jc w:val="center"/>
              <w:rPr>
                <w:sz w:val="22"/>
                <w:szCs w:val="22"/>
                <w:lang w:val="en-GB"/>
              </w:rPr>
            </w:pPr>
          </w:p>
          <w:p w:rsidR="009A3780" w:rsidRPr="006D5FAE"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vi-VN"/>
              </w:rPr>
              <w:t>7.2</w:t>
            </w:r>
          </w:p>
          <w:p w:rsidR="009A3780" w:rsidRPr="006D5FAE" w:rsidRDefault="009A3780" w:rsidP="008D6636">
            <w:pPr>
              <w:tabs>
                <w:tab w:val="center" w:pos="1620"/>
                <w:tab w:val="center" w:pos="6521"/>
              </w:tabs>
              <w:autoSpaceDE w:val="0"/>
              <w:autoSpaceDN w:val="0"/>
              <w:adjustRightInd w:val="0"/>
              <w:jc w:val="center"/>
              <w:rPr>
                <w:sz w:val="22"/>
                <w:szCs w:val="22"/>
                <w:lang w:val="en-GB"/>
              </w:rPr>
            </w:pPr>
          </w:p>
          <w:p w:rsidR="009A3780"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en-GB"/>
              </w:rPr>
              <w:t>7</w:t>
            </w:r>
            <w:r w:rsidRPr="006D5FAE">
              <w:rPr>
                <w:sz w:val="22"/>
                <w:szCs w:val="22"/>
                <w:lang w:val="vi-VN"/>
              </w:rPr>
              <w:t>.3</w:t>
            </w:r>
          </w:p>
          <w:p w:rsidR="009A3780" w:rsidRPr="00E70063" w:rsidRDefault="009A3780" w:rsidP="008D6636">
            <w:pPr>
              <w:tabs>
                <w:tab w:val="center" w:pos="1620"/>
                <w:tab w:val="center" w:pos="6521"/>
              </w:tabs>
              <w:autoSpaceDE w:val="0"/>
              <w:autoSpaceDN w:val="0"/>
              <w:adjustRightInd w:val="0"/>
              <w:jc w:val="center"/>
              <w:rPr>
                <w:sz w:val="22"/>
                <w:szCs w:val="22"/>
                <w:lang w:val="en-GB"/>
              </w:rPr>
            </w:pPr>
          </w:p>
          <w:p w:rsidR="009A3780" w:rsidRPr="006D5FAE"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vi-VN"/>
              </w:rPr>
              <w:t>7.4</w:t>
            </w: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pacing w:val="-2"/>
                <w:sz w:val="22"/>
                <w:szCs w:val="22"/>
                <w:lang w:val="vi-VN"/>
              </w:rPr>
            </w:pPr>
            <w:r w:rsidRPr="006D5FAE">
              <w:rPr>
                <w:b/>
                <w:spacing w:val="-2"/>
                <w:sz w:val="22"/>
                <w:szCs w:val="22"/>
                <w:lang w:val="vi-VN"/>
              </w:rPr>
              <w:t>Các phương pháp tiếp cận về xã hội và học thuyết hình thái kinh tế - xã hội</w:t>
            </w:r>
          </w:p>
          <w:p w:rsidR="009A3780" w:rsidRPr="006D5FAE" w:rsidRDefault="009A3780" w:rsidP="008D6636">
            <w:pPr>
              <w:autoSpaceDE w:val="0"/>
              <w:autoSpaceDN w:val="0"/>
              <w:adjustRightInd w:val="0"/>
              <w:jc w:val="both"/>
              <w:rPr>
                <w:spacing w:val="-2"/>
                <w:sz w:val="22"/>
                <w:szCs w:val="22"/>
                <w:lang w:val="vi-VN"/>
              </w:rPr>
            </w:pPr>
            <w:r w:rsidRPr="006D5FAE">
              <w:rPr>
                <w:spacing w:val="-2"/>
                <w:sz w:val="22"/>
                <w:szCs w:val="22"/>
                <w:lang w:val="vi-VN"/>
              </w:rPr>
              <w:t>Các phương pháp tiếp cận khác nhau về xã hội và sự vận động, phát triển của lịch sử nhân loại</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Những nội dung khoa học và cách mạng của học thuyết hình thái kinh tế - xã hội</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Vấn đề lựa chọn con đường phát triển của xã hội Việt Nam</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Vấn đề phát triển kinh tế thị trường định hướng XHCN ở Việt Nam</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jc w:val="center"/>
              <w:rPr>
                <w:sz w:val="22"/>
                <w:szCs w:val="22"/>
                <w:lang w:val="vi-VN"/>
              </w:rPr>
            </w:pPr>
            <w:r w:rsidRPr="006D5FAE">
              <w:rPr>
                <w:sz w:val="22"/>
                <w:szCs w:val="22"/>
                <w:lang w:val="vi-VN"/>
              </w:rPr>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8</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0</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tabs>
                <w:tab w:val="center" w:pos="1620"/>
                <w:tab w:val="center" w:pos="6521"/>
              </w:tabs>
              <w:autoSpaceDE w:val="0"/>
              <w:autoSpaceDN w:val="0"/>
              <w:adjustRightInd w:val="0"/>
              <w:jc w:val="center"/>
              <w:rPr>
                <w:b/>
                <w:sz w:val="22"/>
                <w:szCs w:val="22"/>
                <w:lang w:val="en-GB"/>
              </w:rPr>
            </w:pPr>
            <w:r w:rsidRPr="006D5FAE">
              <w:rPr>
                <w:b/>
                <w:sz w:val="22"/>
                <w:szCs w:val="22"/>
                <w:lang w:val="vi-VN"/>
              </w:rPr>
              <w:t>8</w:t>
            </w:r>
          </w:p>
          <w:p w:rsidR="009A3780" w:rsidRPr="006D5FAE" w:rsidRDefault="009A3780" w:rsidP="008D6636">
            <w:pPr>
              <w:tabs>
                <w:tab w:val="center" w:pos="1620"/>
                <w:tab w:val="center" w:pos="6521"/>
              </w:tabs>
              <w:autoSpaceDE w:val="0"/>
              <w:autoSpaceDN w:val="0"/>
              <w:adjustRightInd w:val="0"/>
              <w:jc w:val="center"/>
              <w:rPr>
                <w:b/>
                <w:sz w:val="22"/>
                <w:szCs w:val="22"/>
                <w:lang w:val="en-GB"/>
              </w:rPr>
            </w:pPr>
            <w:r w:rsidRPr="006D5FAE">
              <w:rPr>
                <w:sz w:val="22"/>
                <w:szCs w:val="22"/>
                <w:lang w:val="en-GB"/>
              </w:rPr>
              <w:t>8</w:t>
            </w:r>
            <w:r w:rsidRPr="006D5FAE">
              <w:rPr>
                <w:sz w:val="22"/>
                <w:szCs w:val="22"/>
                <w:lang w:val="vi-VN"/>
              </w:rPr>
              <w:t>.1</w:t>
            </w:r>
          </w:p>
          <w:p w:rsidR="009A3780" w:rsidRPr="006D5FAE"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en-GB"/>
              </w:rPr>
              <w:lastRenderedPageBreak/>
              <w:t>8</w:t>
            </w:r>
            <w:r w:rsidRPr="006D5FAE">
              <w:rPr>
                <w:sz w:val="22"/>
                <w:szCs w:val="22"/>
                <w:lang w:val="vi-VN"/>
              </w:rPr>
              <w:t>.2   8.3</w:t>
            </w: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pacing w:val="-6"/>
                <w:sz w:val="22"/>
                <w:szCs w:val="22"/>
                <w:lang w:val="vi-VN"/>
              </w:rPr>
            </w:pPr>
            <w:r w:rsidRPr="006D5FAE">
              <w:rPr>
                <w:b/>
                <w:spacing w:val="-6"/>
                <w:sz w:val="22"/>
                <w:szCs w:val="22"/>
                <w:lang w:val="vi-VN"/>
              </w:rPr>
              <w:lastRenderedPageBreak/>
              <w:t>Các quan niệm về chính trị trong lịch sử triết học</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Quan niệm của triết học ngoài mácxít về chính trị</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lastRenderedPageBreak/>
              <w:t>Quan niệm của triết học Mác- Lênin về chính trị</w:t>
            </w:r>
          </w:p>
          <w:p w:rsidR="009A3780" w:rsidRPr="006D5FAE" w:rsidRDefault="009A3780" w:rsidP="008D6636">
            <w:pPr>
              <w:autoSpaceDE w:val="0"/>
              <w:autoSpaceDN w:val="0"/>
              <w:adjustRightInd w:val="0"/>
              <w:jc w:val="both"/>
              <w:rPr>
                <w:b/>
                <w:sz w:val="22"/>
                <w:szCs w:val="22"/>
                <w:lang w:val="vi-VN"/>
              </w:rPr>
            </w:pPr>
            <w:r w:rsidRPr="006D5FAE">
              <w:rPr>
                <w:sz w:val="22"/>
                <w:szCs w:val="22"/>
                <w:lang w:val="vi-VN"/>
              </w:rPr>
              <w:t>Quan niệm đương đại về hệ thống chính trị</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jc w:val="center"/>
              <w:rPr>
                <w:sz w:val="22"/>
                <w:szCs w:val="22"/>
                <w:lang w:val="vi-VN"/>
              </w:rPr>
            </w:pPr>
            <w:r w:rsidRPr="006D5FAE">
              <w:rPr>
                <w:sz w:val="22"/>
                <w:szCs w:val="22"/>
                <w:lang w:val="vi-VN"/>
              </w:rPr>
              <w:lastRenderedPageBreak/>
              <w:t>1,</w:t>
            </w:r>
            <w:r w:rsidRPr="006D5FAE">
              <w:rPr>
                <w:sz w:val="22"/>
                <w:szCs w:val="22"/>
                <w:lang w:val="en-GB"/>
              </w:rPr>
              <w:t xml:space="preserve"> </w:t>
            </w:r>
            <w:r w:rsidRPr="006D5FAE">
              <w:rPr>
                <w:sz w:val="22"/>
                <w:szCs w:val="22"/>
                <w:lang w:val="vi-VN"/>
              </w:rPr>
              <w:t>2,</w:t>
            </w:r>
            <w:r w:rsidRPr="006D5FAE">
              <w:rPr>
                <w:sz w:val="22"/>
                <w:szCs w:val="22"/>
                <w:lang w:val="en-GB"/>
              </w:rPr>
              <w:t xml:space="preserve"> </w:t>
            </w:r>
            <w:r w:rsidRPr="006D5FAE">
              <w:rPr>
                <w:sz w:val="22"/>
                <w:szCs w:val="22"/>
                <w:lang w:val="vi-VN"/>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4</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0</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Default="009A3780" w:rsidP="008D6636">
            <w:pPr>
              <w:tabs>
                <w:tab w:val="center" w:pos="1620"/>
                <w:tab w:val="center" w:pos="6521"/>
              </w:tabs>
              <w:autoSpaceDE w:val="0"/>
              <w:autoSpaceDN w:val="0"/>
              <w:adjustRightInd w:val="0"/>
              <w:jc w:val="center"/>
              <w:rPr>
                <w:b/>
                <w:sz w:val="22"/>
                <w:szCs w:val="22"/>
                <w:lang w:val="en-GB"/>
              </w:rPr>
            </w:pPr>
            <w:r w:rsidRPr="006D5FAE">
              <w:rPr>
                <w:b/>
                <w:sz w:val="22"/>
                <w:szCs w:val="22"/>
                <w:lang w:val="vi-VN"/>
              </w:rPr>
              <w:lastRenderedPageBreak/>
              <w:t>9</w:t>
            </w:r>
          </w:p>
          <w:p w:rsidR="009A3780" w:rsidRPr="00E70063" w:rsidRDefault="009A3780" w:rsidP="008D6636">
            <w:pPr>
              <w:tabs>
                <w:tab w:val="center" w:pos="1620"/>
                <w:tab w:val="center" w:pos="6521"/>
              </w:tabs>
              <w:autoSpaceDE w:val="0"/>
              <w:autoSpaceDN w:val="0"/>
              <w:adjustRightInd w:val="0"/>
              <w:jc w:val="center"/>
              <w:rPr>
                <w:b/>
                <w:sz w:val="22"/>
                <w:szCs w:val="22"/>
                <w:lang w:val="en-GB"/>
              </w:rPr>
            </w:pP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9.1</w:t>
            </w: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9.2</w:t>
            </w: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9.3</w:t>
            </w: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9.4</w:t>
            </w: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9.5</w:t>
            </w:r>
          </w:p>
          <w:p w:rsidR="009A3780"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vi-VN"/>
              </w:rPr>
              <w:t>9.6</w:t>
            </w:r>
          </w:p>
          <w:p w:rsidR="009A3780" w:rsidRPr="00E70063" w:rsidRDefault="009A3780" w:rsidP="008D6636">
            <w:pPr>
              <w:tabs>
                <w:tab w:val="center" w:pos="1620"/>
                <w:tab w:val="center" w:pos="6521"/>
              </w:tabs>
              <w:autoSpaceDE w:val="0"/>
              <w:autoSpaceDN w:val="0"/>
              <w:adjustRightInd w:val="0"/>
              <w:jc w:val="center"/>
              <w:rPr>
                <w:sz w:val="22"/>
                <w:szCs w:val="22"/>
                <w:lang w:val="en-GB"/>
              </w:rPr>
            </w:pP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9.7</w:t>
            </w: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z w:val="22"/>
                <w:szCs w:val="22"/>
                <w:lang w:val="vi-VN"/>
              </w:rPr>
            </w:pPr>
            <w:r w:rsidRPr="006D5FAE">
              <w:rPr>
                <w:b/>
                <w:sz w:val="22"/>
                <w:szCs w:val="22"/>
                <w:lang w:val="vi-VN"/>
              </w:rPr>
              <w:t>Các phương diện cơ bản về chính trị trong đời sống xã hội</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Vấn đề giai cấp và đấu tranh giai cấp</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Dân tộc và vấn đề quan hệ giai cấp – dân tộc – nhân loại</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Nhà nước – Tổ chức đặc biệt của quyền lực chính trị</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Vấn đề phát huy dân chủ ở Việt Nam hiện nay</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Vấn đề đổi mới hệ thống chính trị ở Việt Nam hiện nay</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Vấn đề xây dựng nhà nước pháp quyền ở Việt Nam hiện nay</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Ý nghĩa của đổi mới chính trị đối với việc nghiên cứu, phát triển khoa học xã hội và nhân văn</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jc w:val="center"/>
              <w:rPr>
                <w:sz w:val="22"/>
                <w:szCs w:val="22"/>
                <w:lang w:val="vi-VN"/>
              </w:rPr>
            </w:pPr>
            <w:r w:rsidRPr="006D5FAE">
              <w:rPr>
                <w:sz w:val="22"/>
                <w:szCs w:val="22"/>
                <w:lang w:val="vi-VN"/>
              </w:rPr>
              <w:t>2,</w:t>
            </w:r>
            <w:r w:rsidRPr="006D5FAE">
              <w:rPr>
                <w:sz w:val="22"/>
                <w:szCs w:val="22"/>
                <w:lang w:val="en-GB"/>
              </w:rPr>
              <w:t xml:space="preserve"> </w:t>
            </w:r>
            <w:r w:rsidRPr="006D5FAE">
              <w:rPr>
                <w:sz w:val="22"/>
                <w:szCs w:val="22"/>
                <w:lang w:val="vi-VN"/>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8</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0</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tabs>
                <w:tab w:val="center" w:pos="1620"/>
                <w:tab w:val="center" w:pos="6521"/>
              </w:tabs>
              <w:autoSpaceDE w:val="0"/>
              <w:autoSpaceDN w:val="0"/>
              <w:adjustRightInd w:val="0"/>
              <w:jc w:val="center"/>
              <w:rPr>
                <w:b/>
                <w:sz w:val="22"/>
                <w:szCs w:val="22"/>
                <w:lang w:val="en-GB"/>
              </w:rPr>
            </w:pPr>
            <w:r w:rsidRPr="006D5FAE">
              <w:rPr>
                <w:b/>
                <w:sz w:val="22"/>
                <w:szCs w:val="22"/>
                <w:lang w:val="vi-VN"/>
              </w:rPr>
              <w:t>10</w:t>
            </w:r>
          </w:p>
          <w:p w:rsidR="009A3780" w:rsidRPr="006D5FAE" w:rsidRDefault="009A3780" w:rsidP="008D6636">
            <w:pPr>
              <w:tabs>
                <w:tab w:val="center" w:pos="1620"/>
                <w:tab w:val="center" w:pos="6521"/>
              </w:tabs>
              <w:autoSpaceDE w:val="0"/>
              <w:autoSpaceDN w:val="0"/>
              <w:adjustRightInd w:val="0"/>
              <w:jc w:val="center"/>
              <w:rPr>
                <w:b/>
                <w:sz w:val="22"/>
                <w:szCs w:val="22"/>
                <w:lang w:val="vi-VN"/>
              </w:rPr>
            </w:pPr>
          </w:p>
          <w:p w:rsidR="009A3780" w:rsidRPr="006D5FAE"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vi-VN"/>
              </w:rPr>
              <w:t>10.1</w:t>
            </w: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10.2</w:t>
            </w: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z w:val="22"/>
                <w:szCs w:val="22"/>
                <w:lang w:val="vi-VN"/>
              </w:rPr>
            </w:pPr>
            <w:r w:rsidRPr="006D5FAE">
              <w:rPr>
                <w:b/>
                <w:sz w:val="22"/>
                <w:szCs w:val="22"/>
                <w:lang w:val="vi-VN"/>
              </w:rPr>
              <w:t>Khái niệm tồn tại xã hội - ý thức xã hội, mối quan hệ giữa tồn tại xã hội với ý thức xã hội</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Khái niệm tồn tại xã hội và ý thức xã hội,</w:t>
            </w:r>
          </w:p>
          <w:p w:rsidR="009A3780" w:rsidRPr="006D5FAE" w:rsidRDefault="009A3780" w:rsidP="008D6636">
            <w:pPr>
              <w:autoSpaceDE w:val="0"/>
              <w:autoSpaceDN w:val="0"/>
              <w:adjustRightInd w:val="0"/>
              <w:jc w:val="both"/>
              <w:rPr>
                <w:b/>
                <w:bCs/>
                <w:sz w:val="22"/>
                <w:szCs w:val="22"/>
                <w:lang w:val="vi-VN"/>
              </w:rPr>
            </w:pPr>
            <w:r w:rsidRPr="006D5FAE">
              <w:rPr>
                <w:sz w:val="22"/>
                <w:szCs w:val="22"/>
                <w:lang w:val="vi-VN"/>
              </w:rPr>
              <w:t>Vai trò quyết định của tồn tại xã hội đối với ý thức xã hội và tính độc lập tương đối của ý thức xã hội</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jc w:val="center"/>
              <w:rPr>
                <w:sz w:val="22"/>
                <w:szCs w:val="22"/>
                <w:lang w:val="vi-VN"/>
              </w:rPr>
            </w:pPr>
            <w:r w:rsidRPr="006D5FAE">
              <w:rPr>
                <w:sz w:val="22"/>
                <w:szCs w:val="22"/>
                <w:lang w:val="vi-VN"/>
              </w:rPr>
              <w:t>2,</w:t>
            </w:r>
            <w:r w:rsidRPr="006D5FAE">
              <w:rPr>
                <w:sz w:val="22"/>
                <w:szCs w:val="22"/>
                <w:lang w:val="en-GB"/>
              </w:rPr>
              <w:t xml:space="preserve"> </w:t>
            </w:r>
            <w:r w:rsidRPr="006D5FAE">
              <w:rPr>
                <w:sz w:val="22"/>
                <w:szCs w:val="22"/>
                <w:lang w:val="vi-VN"/>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3</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0</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Default="009A3780" w:rsidP="008D6636">
            <w:pPr>
              <w:tabs>
                <w:tab w:val="center" w:pos="1620"/>
                <w:tab w:val="center" w:pos="6521"/>
              </w:tabs>
              <w:autoSpaceDE w:val="0"/>
              <w:autoSpaceDN w:val="0"/>
              <w:adjustRightInd w:val="0"/>
              <w:jc w:val="center"/>
              <w:rPr>
                <w:b/>
                <w:sz w:val="22"/>
                <w:szCs w:val="22"/>
                <w:lang w:val="en-GB"/>
              </w:rPr>
            </w:pPr>
            <w:r w:rsidRPr="006D5FAE">
              <w:rPr>
                <w:b/>
                <w:sz w:val="22"/>
                <w:szCs w:val="22"/>
                <w:lang w:val="vi-VN"/>
              </w:rPr>
              <w:t>11</w:t>
            </w:r>
          </w:p>
          <w:p w:rsidR="009A3780" w:rsidRPr="00E70063" w:rsidRDefault="009A3780" w:rsidP="008D6636">
            <w:pPr>
              <w:tabs>
                <w:tab w:val="center" w:pos="1620"/>
                <w:tab w:val="center" w:pos="6521"/>
              </w:tabs>
              <w:autoSpaceDE w:val="0"/>
              <w:autoSpaceDN w:val="0"/>
              <w:adjustRightInd w:val="0"/>
              <w:jc w:val="center"/>
              <w:rPr>
                <w:b/>
                <w:sz w:val="22"/>
                <w:szCs w:val="22"/>
                <w:lang w:val="en-GB"/>
              </w:rPr>
            </w:pPr>
          </w:p>
          <w:p w:rsidR="009A3780" w:rsidRPr="006D5FAE"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vi-VN"/>
              </w:rPr>
              <w:t>11.</w:t>
            </w:r>
            <w:r w:rsidRPr="006D5FAE">
              <w:rPr>
                <w:sz w:val="22"/>
                <w:szCs w:val="22"/>
                <w:lang w:val="en-GB"/>
              </w:rPr>
              <w:t>1</w:t>
            </w:r>
          </w:p>
          <w:p w:rsidR="009A3780" w:rsidRPr="006D5FAE" w:rsidRDefault="009A3780" w:rsidP="008D6636">
            <w:pPr>
              <w:tabs>
                <w:tab w:val="center" w:pos="1620"/>
                <w:tab w:val="center" w:pos="6521"/>
              </w:tabs>
              <w:autoSpaceDE w:val="0"/>
              <w:autoSpaceDN w:val="0"/>
              <w:adjustRightInd w:val="0"/>
              <w:jc w:val="center"/>
              <w:rPr>
                <w:sz w:val="22"/>
                <w:szCs w:val="22"/>
                <w:lang w:val="vi-VN"/>
              </w:rPr>
            </w:pPr>
          </w:p>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sz w:val="22"/>
                <w:szCs w:val="22"/>
                <w:lang w:val="vi-VN"/>
              </w:rPr>
              <w:t>11.2</w:t>
            </w: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pacing w:val="-4"/>
                <w:sz w:val="22"/>
                <w:szCs w:val="22"/>
                <w:lang w:val="vi-VN"/>
              </w:rPr>
            </w:pPr>
            <w:r w:rsidRPr="006D5FAE">
              <w:rPr>
                <w:b/>
                <w:spacing w:val="-4"/>
                <w:sz w:val="22"/>
                <w:szCs w:val="22"/>
                <w:lang w:val="vi-VN"/>
              </w:rPr>
              <w:t>Xây dựng nền tảng tinh thần của xã hội Việt Nam hiện nay</w:t>
            </w:r>
          </w:p>
          <w:p w:rsidR="009A3780" w:rsidRPr="006D5FAE" w:rsidRDefault="009A3780" w:rsidP="008D6636">
            <w:pPr>
              <w:autoSpaceDE w:val="0"/>
              <w:autoSpaceDN w:val="0"/>
              <w:adjustRightInd w:val="0"/>
              <w:jc w:val="both"/>
              <w:rPr>
                <w:spacing w:val="-4"/>
                <w:sz w:val="22"/>
                <w:szCs w:val="22"/>
                <w:lang w:val="vi-VN"/>
              </w:rPr>
            </w:pPr>
            <w:r w:rsidRPr="006D5FAE">
              <w:rPr>
                <w:spacing w:val="-4"/>
                <w:sz w:val="22"/>
                <w:szCs w:val="22"/>
                <w:lang w:val="vi-VN"/>
              </w:rPr>
              <w:t>Công cuộc xây dựng CNXH và tính tất yếu của việc xây dựng nền tảng tinh thần của xã hội Việt Nam hiện nay.</w:t>
            </w:r>
          </w:p>
          <w:p w:rsidR="009A3780" w:rsidRPr="006D5FAE" w:rsidRDefault="009A3780" w:rsidP="008D6636">
            <w:pPr>
              <w:autoSpaceDE w:val="0"/>
              <w:autoSpaceDN w:val="0"/>
              <w:adjustRightInd w:val="0"/>
              <w:jc w:val="both"/>
              <w:rPr>
                <w:sz w:val="22"/>
                <w:szCs w:val="22"/>
                <w:lang w:val="vi-VN"/>
              </w:rPr>
            </w:pPr>
            <w:r w:rsidRPr="006D5FAE">
              <w:rPr>
                <w:spacing w:val="-4"/>
                <w:sz w:val="22"/>
                <w:szCs w:val="22"/>
                <w:lang w:val="vi-VN"/>
              </w:rPr>
              <w:t>Một số vấn đề cơ bản của việc xây dựng nền tảng tinh thần của xã hội Việt Nam hiện nay</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jc w:val="center"/>
              <w:rPr>
                <w:sz w:val="22"/>
                <w:szCs w:val="22"/>
                <w:lang w:val="vi-VN"/>
              </w:rPr>
            </w:pPr>
            <w:r w:rsidRPr="006D5FAE">
              <w:rPr>
                <w:sz w:val="22"/>
                <w:szCs w:val="22"/>
                <w:lang w:val="vi-VN"/>
              </w:rPr>
              <w:t>2,</w:t>
            </w:r>
            <w:r w:rsidRPr="006D5FAE">
              <w:rPr>
                <w:sz w:val="22"/>
                <w:szCs w:val="22"/>
                <w:lang w:val="en-GB"/>
              </w:rPr>
              <w:t xml:space="preserve"> </w:t>
            </w:r>
            <w:r w:rsidRPr="006D5FAE">
              <w:rPr>
                <w:sz w:val="22"/>
                <w:szCs w:val="22"/>
                <w:lang w:val="vi-VN"/>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3</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0</w:t>
            </w:r>
          </w:p>
        </w:tc>
      </w:tr>
      <w:tr w:rsidR="009A3780" w:rsidRPr="00D45138">
        <w:tc>
          <w:tcPr>
            <w:tcW w:w="75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tabs>
                <w:tab w:val="center" w:pos="1620"/>
                <w:tab w:val="center" w:pos="6521"/>
              </w:tabs>
              <w:autoSpaceDE w:val="0"/>
              <w:autoSpaceDN w:val="0"/>
              <w:adjustRightInd w:val="0"/>
              <w:jc w:val="center"/>
              <w:rPr>
                <w:sz w:val="22"/>
                <w:szCs w:val="22"/>
                <w:lang w:val="vi-VN"/>
              </w:rPr>
            </w:pPr>
            <w:r w:rsidRPr="006D5FAE">
              <w:rPr>
                <w:b/>
                <w:sz w:val="22"/>
                <w:szCs w:val="22"/>
                <w:lang w:val="vi-VN"/>
              </w:rPr>
              <w:t>12</w:t>
            </w:r>
          </w:p>
          <w:p w:rsidR="009A3780" w:rsidRDefault="009A3780" w:rsidP="008D6636">
            <w:pPr>
              <w:tabs>
                <w:tab w:val="center" w:pos="1620"/>
                <w:tab w:val="center" w:pos="6521"/>
              </w:tabs>
              <w:autoSpaceDE w:val="0"/>
              <w:autoSpaceDN w:val="0"/>
              <w:adjustRightInd w:val="0"/>
              <w:jc w:val="center"/>
              <w:rPr>
                <w:sz w:val="22"/>
                <w:szCs w:val="22"/>
                <w:lang w:val="en-GB"/>
              </w:rPr>
            </w:pPr>
          </w:p>
          <w:p w:rsidR="009A3780" w:rsidRPr="00E70063" w:rsidRDefault="009A3780" w:rsidP="008D6636">
            <w:pPr>
              <w:tabs>
                <w:tab w:val="center" w:pos="1620"/>
                <w:tab w:val="center" w:pos="6521"/>
              </w:tabs>
              <w:autoSpaceDE w:val="0"/>
              <w:autoSpaceDN w:val="0"/>
              <w:adjustRightInd w:val="0"/>
              <w:jc w:val="center"/>
              <w:rPr>
                <w:sz w:val="22"/>
                <w:szCs w:val="22"/>
                <w:lang w:val="en-GB"/>
              </w:rPr>
            </w:pPr>
          </w:p>
          <w:p w:rsidR="009A3780"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vi-VN"/>
              </w:rPr>
              <w:t>12.1</w:t>
            </w:r>
          </w:p>
          <w:p w:rsidR="009A3780" w:rsidRPr="00E70063" w:rsidRDefault="009A3780" w:rsidP="008D6636">
            <w:pPr>
              <w:tabs>
                <w:tab w:val="center" w:pos="1620"/>
                <w:tab w:val="center" w:pos="6521"/>
              </w:tabs>
              <w:autoSpaceDE w:val="0"/>
              <w:autoSpaceDN w:val="0"/>
              <w:adjustRightInd w:val="0"/>
              <w:jc w:val="center"/>
              <w:rPr>
                <w:sz w:val="22"/>
                <w:szCs w:val="22"/>
                <w:lang w:val="en-GB"/>
              </w:rPr>
            </w:pPr>
          </w:p>
          <w:p w:rsidR="009A3780" w:rsidRPr="006D5FAE"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vi-VN"/>
              </w:rPr>
              <w:t>12.2</w:t>
            </w:r>
          </w:p>
          <w:p w:rsidR="009A3780" w:rsidRPr="006D5FAE"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vi-VN"/>
              </w:rPr>
              <w:t>12.3</w:t>
            </w:r>
          </w:p>
          <w:p w:rsidR="009A3780" w:rsidRPr="006D5FAE" w:rsidRDefault="009A3780" w:rsidP="008D6636">
            <w:pPr>
              <w:tabs>
                <w:tab w:val="center" w:pos="1620"/>
                <w:tab w:val="center" w:pos="6521"/>
              </w:tabs>
              <w:autoSpaceDE w:val="0"/>
              <w:autoSpaceDN w:val="0"/>
              <w:adjustRightInd w:val="0"/>
              <w:jc w:val="center"/>
              <w:rPr>
                <w:sz w:val="22"/>
                <w:szCs w:val="22"/>
                <w:lang w:val="en-GB"/>
              </w:rPr>
            </w:pPr>
            <w:r w:rsidRPr="006D5FAE">
              <w:rPr>
                <w:sz w:val="22"/>
                <w:szCs w:val="22"/>
                <w:lang w:val="vi-VN"/>
              </w:rPr>
              <w:t>12.4</w:t>
            </w:r>
          </w:p>
        </w:tc>
        <w:tc>
          <w:tcPr>
            <w:tcW w:w="5289" w:type="dxa"/>
            <w:tcBorders>
              <w:top w:val="single" w:sz="4" w:space="0" w:color="auto"/>
              <w:left w:val="single" w:sz="4" w:space="0" w:color="auto"/>
              <w:bottom w:val="single" w:sz="4" w:space="0" w:color="auto"/>
              <w:right w:val="single" w:sz="4" w:space="0" w:color="auto"/>
            </w:tcBorders>
          </w:tcPr>
          <w:p w:rsidR="009A3780" w:rsidRPr="006D5FAE" w:rsidRDefault="009A3780" w:rsidP="008D6636">
            <w:pPr>
              <w:autoSpaceDE w:val="0"/>
              <w:autoSpaceDN w:val="0"/>
              <w:adjustRightInd w:val="0"/>
              <w:jc w:val="both"/>
              <w:rPr>
                <w:b/>
                <w:spacing w:val="-2"/>
                <w:sz w:val="22"/>
                <w:szCs w:val="22"/>
                <w:lang w:val="vi-VN"/>
              </w:rPr>
            </w:pPr>
            <w:r w:rsidRPr="006D5FAE">
              <w:rPr>
                <w:b/>
                <w:spacing w:val="-4"/>
                <w:sz w:val="22"/>
                <w:szCs w:val="22"/>
                <w:lang w:val="vi-VN"/>
              </w:rPr>
              <w:t>Khái lược các quan điểm triết học về con người trong lịch sử và q</w:t>
            </w:r>
            <w:r w:rsidRPr="006D5FAE">
              <w:rPr>
                <w:b/>
                <w:spacing w:val="-2"/>
                <w:sz w:val="22"/>
                <w:szCs w:val="22"/>
                <w:lang w:val="vi-VN"/>
              </w:rPr>
              <w:t>uan điểm triết học Mác - Lênin về con người</w:t>
            </w:r>
          </w:p>
          <w:p w:rsidR="009A3780" w:rsidRPr="006D5FAE" w:rsidRDefault="009A3780" w:rsidP="008D6636">
            <w:pPr>
              <w:autoSpaceDE w:val="0"/>
              <w:autoSpaceDN w:val="0"/>
              <w:adjustRightInd w:val="0"/>
              <w:jc w:val="both"/>
              <w:rPr>
                <w:spacing w:val="-4"/>
                <w:sz w:val="22"/>
                <w:szCs w:val="22"/>
                <w:lang w:val="vi-VN"/>
              </w:rPr>
            </w:pPr>
            <w:r w:rsidRPr="006D5FAE">
              <w:rPr>
                <w:spacing w:val="-4"/>
                <w:sz w:val="22"/>
                <w:szCs w:val="22"/>
                <w:lang w:val="vi-VN"/>
              </w:rPr>
              <w:t xml:space="preserve">Khái lược các quan điểm triết học về con người trong lịch sử </w:t>
            </w:r>
          </w:p>
          <w:p w:rsidR="009A3780" w:rsidRPr="006D5FAE" w:rsidRDefault="009A3780" w:rsidP="008D6636">
            <w:pPr>
              <w:autoSpaceDE w:val="0"/>
              <w:autoSpaceDN w:val="0"/>
              <w:adjustRightInd w:val="0"/>
              <w:jc w:val="both"/>
              <w:rPr>
                <w:spacing w:val="-2"/>
                <w:sz w:val="22"/>
                <w:szCs w:val="22"/>
                <w:lang w:val="vi-VN"/>
              </w:rPr>
            </w:pPr>
            <w:r w:rsidRPr="006D5FAE">
              <w:rPr>
                <w:spacing w:val="-4"/>
                <w:sz w:val="22"/>
                <w:szCs w:val="22"/>
                <w:lang w:val="vi-VN"/>
              </w:rPr>
              <w:t>Q</w:t>
            </w:r>
            <w:r w:rsidRPr="006D5FAE">
              <w:rPr>
                <w:spacing w:val="-2"/>
                <w:sz w:val="22"/>
                <w:szCs w:val="22"/>
                <w:lang w:val="vi-VN"/>
              </w:rPr>
              <w:t>uan điểm triết học Mác - Lênin về con người</w:t>
            </w:r>
          </w:p>
          <w:p w:rsidR="009A3780" w:rsidRPr="006D5FAE" w:rsidRDefault="009A3780" w:rsidP="008D6636">
            <w:pPr>
              <w:autoSpaceDE w:val="0"/>
              <w:autoSpaceDN w:val="0"/>
              <w:adjustRightInd w:val="0"/>
              <w:jc w:val="both"/>
              <w:rPr>
                <w:sz w:val="22"/>
                <w:szCs w:val="22"/>
                <w:lang w:val="vi-VN"/>
              </w:rPr>
            </w:pPr>
            <w:r w:rsidRPr="006D5FAE">
              <w:rPr>
                <w:sz w:val="22"/>
                <w:szCs w:val="22"/>
                <w:lang w:val="vi-VN"/>
              </w:rPr>
              <w:t xml:space="preserve">Vấn đề con người trong tư tưởng nhân văn Hồ Chí Minh </w:t>
            </w:r>
          </w:p>
          <w:p w:rsidR="009A3780" w:rsidRPr="006D5FAE" w:rsidRDefault="009A3780" w:rsidP="008D6636">
            <w:pPr>
              <w:autoSpaceDE w:val="0"/>
              <w:autoSpaceDN w:val="0"/>
              <w:adjustRightInd w:val="0"/>
              <w:jc w:val="both"/>
              <w:rPr>
                <w:b/>
                <w:bCs/>
                <w:sz w:val="22"/>
                <w:szCs w:val="22"/>
                <w:lang w:val="vi-VN"/>
              </w:rPr>
            </w:pPr>
            <w:r w:rsidRPr="006D5FAE">
              <w:rPr>
                <w:sz w:val="22"/>
                <w:szCs w:val="22"/>
                <w:lang w:val="vi-VN"/>
              </w:rPr>
              <w:t>Phát huy nhân tố con người trong sự nghiệp đổi mới ở Việt Nam hiện nay</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jc w:val="center"/>
              <w:rPr>
                <w:sz w:val="22"/>
                <w:szCs w:val="22"/>
                <w:lang w:val="vi-VN"/>
              </w:rPr>
            </w:pPr>
            <w:r w:rsidRPr="006D5FAE">
              <w:rPr>
                <w:sz w:val="22"/>
                <w:szCs w:val="22"/>
                <w:lang w:val="vi-VN"/>
              </w:rPr>
              <w:t>2,</w:t>
            </w:r>
            <w:r w:rsidRPr="006D5FAE">
              <w:rPr>
                <w:sz w:val="22"/>
                <w:szCs w:val="22"/>
                <w:lang w:val="en-GB"/>
              </w:rPr>
              <w:t xml:space="preserve"> </w:t>
            </w:r>
            <w:r w:rsidRPr="006D5FAE">
              <w:rPr>
                <w:sz w:val="22"/>
                <w:szCs w:val="22"/>
                <w:lang w:val="vi-VN"/>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5</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9A3780" w:rsidRPr="006D5FAE" w:rsidRDefault="009A3780" w:rsidP="008D6636">
            <w:pPr>
              <w:autoSpaceDE w:val="0"/>
              <w:autoSpaceDN w:val="0"/>
              <w:adjustRightInd w:val="0"/>
              <w:ind w:left="34"/>
              <w:jc w:val="center"/>
              <w:rPr>
                <w:sz w:val="22"/>
                <w:szCs w:val="22"/>
                <w:lang w:val="vi-VN"/>
              </w:rPr>
            </w:pPr>
            <w:r w:rsidRPr="006D5FAE">
              <w:rPr>
                <w:sz w:val="22"/>
                <w:szCs w:val="22"/>
                <w:lang w:val="vi-VN"/>
              </w:rPr>
              <w:t>0</w:t>
            </w:r>
          </w:p>
        </w:tc>
      </w:tr>
    </w:tbl>
    <w:p w:rsidR="009A3780" w:rsidRPr="006D5FAE" w:rsidRDefault="009A3780" w:rsidP="009A3780">
      <w:pPr>
        <w:spacing w:before="120"/>
        <w:jc w:val="both"/>
        <w:rPr>
          <w:sz w:val="22"/>
          <w:szCs w:val="22"/>
          <w:lang w:val="vi-VN"/>
        </w:rPr>
      </w:pPr>
      <w:r>
        <w:rPr>
          <w:sz w:val="22"/>
          <w:szCs w:val="22"/>
          <w:lang w:val="en-GB"/>
        </w:rPr>
        <w:t xml:space="preserve"> </w:t>
      </w:r>
    </w:p>
    <w:tbl>
      <w:tblPr>
        <w:tblW w:w="9582" w:type="dxa"/>
        <w:tblLook w:val="0000" w:firstRow="0" w:lastRow="0" w:firstColumn="0" w:lastColumn="0" w:noHBand="0" w:noVBand="0"/>
      </w:tblPr>
      <w:tblGrid>
        <w:gridCol w:w="759"/>
        <w:gridCol w:w="8823"/>
      </w:tblGrid>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rPr>
                <w:sz w:val="22"/>
                <w:szCs w:val="22"/>
              </w:rPr>
            </w:pPr>
            <w:r w:rsidRPr="00770592">
              <w:rPr>
                <w:b/>
                <w:bCs/>
                <w:sz w:val="22"/>
                <w:szCs w:val="22"/>
              </w:rPr>
              <w:t>6.</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rPr>
            </w:pPr>
            <w:r w:rsidRPr="00770592">
              <w:rPr>
                <w:b/>
                <w:bCs/>
                <w:sz w:val="22"/>
                <w:szCs w:val="22"/>
              </w:rPr>
              <w:t>Học liệu:</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1)</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C. Mác và Ph. Ăngghen (2004)</w:t>
            </w:r>
            <w:r w:rsidRPr="00770592">
              <w:rPr>
                <w:i/>
                <w:sz w:val="22"/>
                <w:szCs w:val="22"/>
                <w:lang w:val="vi-VN"/>
              </w:rPr>
              <w:t>,</w:t>
            </w:r>
            <w:r w:rsidRPr="00770592">
              <w:rPr>
                <w:sz w:val="22"/>
                <w:szCs w:val="22"/>
                <w:lang w:val="vi-VN"/>
              </w:rPr>
              <w:t xml:space="preserve"> </w:t>
            </w:r>
            <w:r w:rsidRPr="00770592">
              <w:rPr>
                <w:i/>
                <w:sz w:val="22"/>
                <w:szCs w:val="22"/>
                <w:lang w:val="vi-VN"/>
              </w:rPr>
              <w:t>Toàn tập</w:t>
            </w:r>
            <w:r w:rsidRPr="00770592">
              <w:rPr>
                <w:sz w:val="22"/>
                <w:szCs w:val="22"/>
                <w:lang w:val="vi-VN"/>
              </w:rPr>
              <w:t>NXB.Chính trị quốc gia,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2)</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V. I. Lênin (2005), </w:t>
            </w:r>
            <w:r w:rsidRPr="00770592">
              <w:rPr>
                <w:i/>
                <w:sz w:val="22"/>
                <w:szCs w:val="22"/>
                <w:lang w:val="vi-VN"/>
              </w:rPr>
              <w:t xml:space="preserve">Toàn tập </w:t>
            </w:r>
            <w:r w:rsidRPr="00770592">
              <w:rPr>
                <w:sz w:val="22"/>
                <w:szCs w:val="22"/>
                <w:lang w:val="vi-VN"/>
              </w:rPr>
              <w:t>NXB.Chính trị quốc gia,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3)</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Hồ Chí Minh: </w:t>
            </w:r>
            <w:r w:rsidRPr="00770592">
              <w:rPr>
                <w:i/>
                <w:sz w:val="22"/>
                <w:szCs w:val="22"/>
                <w:lang w:val="vi-VN"/>
              </w:rPr>
              <w:t>Toàn tập.</w:t>
            </w:r>
            <w:r w:rsidRPr="00770592">
              <w:rPr>
                <w:sz w:val="22"/>
                <w:szCs w:val="22"/>
                <w:lang w:val="vi-VN"/>
              </w:rPr>
              <w:t xml:space="preserve"> NXB. Chính trị Quốc gia, Hà Nội, 2011.</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4)</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Văn kiện Đại hội Đảng toàn quốc (Báo cáo Chính trị) lần thứ VI, VII, VIII, IX, X, XI.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5)</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Bộ Giáo dục và Đào tạo (1997), </w:t>
            </w:r>
            <w:r w:rsidRPr="00770592">
              <w:rPr>
                <w:rStyle w:val="Emphasis"/>
                <w:sz w:val="22"/>
                <w:szCs w:val="22"/>
                <w:lang w:val="vi-VN"/>
              </w:rPr>
              <w:t>Triết học</w:t>
            </w:r>
            <w:r w:rsidRPr="00770592">
              <w:rPr>
                <w:sz w:val="22"/>
                <w:szCs w:val="22"/>
                <w:lang w:val="vi-VN"/>
              </w:rPr>
              <w:t xml:space="preserve"> (3 tập), Dùng cho nghiên cứu sinh và học viên cao học không thuộc chuyên ngành triết học, NXB.Chính trị quốc gia,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6)</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Bộ Giáo dục và Đào tạo (1985), </w:t>
            </w:r>
            <w:r w:rsidRPr="00770592">
              <w:rPr>
                <w:rStyle w:val="Emphasis"/>
                <w:sz w:val="22"/>
                <w:szCs w:val="22"/>
                <w:lang w:val="vi-VN"/>
              </w:rPr>
              <w:t>Câu hỏi và bài tập triết học,</w:t>
            </w:r>
            <w:r w:rsidRPr="00770592">
              <w:rPr>
                <w:sz w:val="22"/>
                <w:szCs w:val="22"/>
                <w:lang w:val="vi-VN"/>
              </w:rPr>
              <w:t xml:space="preserve"> 2 tập, NXB. Sách giáo khoa Mác-Lênin,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7)</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Bộ Giáo dục và Đào tạo (2006), </w:t>
            </w:r>
            <w:r w:rsidRPr="00770592">
              <w:rPr>
                <w:i/>
                <w:iCs/>
                <w:sz w:val="22"/>
                <w:szCs w:val="22"/>
                <w:lang w:val="vi-VN"/>
              </w:rPr>
              <w:t>Giáo trình triết học</w:t>
            </w:r>
            <w:r w:rsidRPr="00770592">
              <w:rPr>
                <w:sz w:val="22"/>
                <w:szCs w:val="22"/>
                <w:lang w:val="vi-VN"/>
              </w:rPr>
              <w:t xml:space="preserve"> – Dùng cho nghiên cứu sinh và học viên cao học không thuộc chuyên ngành triết học. NXB. Lý luận Chính trị,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8)</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rPr>
            </w:pPr>
            <w:r w:rsidRPr="00770592">
              <w:rPr>
                <w:sz w:val="22"/>
                <w:szCs w:val="22"/>
                <w:lang w:val="vi-VN"/>
              </w:rPr>
              <w:t xml:space="preserve">Hội đồng Trung ương chỉ đạo biên soạn Giáo trình Quốc gia các bộ môn khoa học Mác-Lênin và Tư tưởng Hồ Chí Minh (1999) </w:t>
            </w:r>
            <w:r w:rsidRPr="00770592">
              <w:rPr>
                <w:rStyle w:val="Emphasis"/>
                <w:sz w:val="22"/>
                <w:szCs w:val="22"/>
                <w:lang w:val="vi-VN"/>
              </w:rPr>
              <w:t>Giáo trình triết học Mác-Lênin</w:t>
            </w:r>
            <w:r w:rsidRPr="00770592">
              <w:rPr>
                <w:sz w:val="22"/>
                <w:szCs w:val="22"/>
                <w:lang w:val="vi-VN"/>
              </w:rPr>
              <w:t>, NXB. Chính trị quốc gia, Hà Nội</w:t>
            </w:r>
            <w:r w:rsidRPr="00770592">
              <w:rPr>
                <w:sz w:val="22"/>
                <w:szCs w:val="22"/>
              </w:rPr>
              <w:t>.</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9)</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pacing w:val="-4"/>
                <w:sz w:val="22"/>
                <w:szCs w:val="22"/>
                <w:lang w:val="vi-VN"/>
              </w:rPr>
              <w:t xml:space="preserve">Hội đồng Trung ương chỉ đạo biên soạn giáo trình quốc gia các bộ môn Khoa học Mác-Lênin, tư tưởng Hồ Chí Minh (2003),  </w:t>
            </w:r>
            <w:r w:rsidRPr="00770592">
              <w:rPr>
                <w:i/>
                <w:iCs/>
                <w:sz w:val="22"/>
                <w:szCs w:val="22"/>
                <w:lang w:val="vi-VN"/>
              </w:rPr>
              <w:t>Giáo trình Tư tưởng Hồ C</w:t>
            </w:r>
            <w:r w:rsidRPr="00770592">
              <w:rPr>
                <w:i/>
                <w:iCs/>
                <w:spacing w:val="-4"/>
                <w:sz w:val="22"/>
                <w:szCs w:val="22"/>
                <w:lang w:val="vi-VN"/>
              </w:rPr>
              <w:t>hí Minh,</w:t>
            </w:r>
            <w:r w:rsidRPr="00770592">
              <w:rPr>
                <w:spacing w:val="-4"/>
                <w:sz w:val="22"/>
                <w:szCs w:val="22"/>
                <w:lang w:val="vi-VN"/>
              </w:rPr>
              <w:t xml:space="preserve"> NXB. Chính trị quốc gia, Hà Nội. </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10)</w:t>
            </w:r>
          </w:p>
        </w:tc>
        <w:tc>
          <w:tcPr>
            <w:tcW w:w="8823" w:type="dxa"/>
            <w:shd w:val="clear" w:color="auto" w:fill="FFFFFF"/>
          </w:tcPr>
          <w:p w:rsidR="00117E71" w:rsidRPr="00770592" w:rsidRDefault="00117E71" w:rsidP="00AC5D32">
            <w:pPr>
              <w:autoSpaceDE w:val="0"/>
              <w:autoSpaceDN w:val="0"/>
              <w:adjustRightInd w:val="0"/>
              <w:spacing w:before="120"/>
              <w:jc w:val="both"/>
              <w:rPr>
                <w:spacing w:val="-4"/>
                <w:sz w:val="22"/>
                <w:szCs w:val="22"/>
                <w:lang w:val="vi-VN"/>
              </w:rPr>
            </w:pPr>
            <w:r w:rsidRPr="00770592">
              <w:rPr>
                <w:spacing w:val="-4"/>
                <w:sz w:val="22"/>
                <w:szCs w:val="22"/>
                <w:lang w:val="vi-VN"/>
              </w:rPr>
              <w:t xml:space="preserve">Lê Hữu Nghĩa (1997), </w:t>
            </w:r>
            <w:r w:rsidRPr="00770592">
              <w:rPr>
                <w:i/>
                <w:spacing w:val="-4"/>
                <w:sz w:val="22"/>
                <w:szCs w:val="22"/>
                <w:lang w:val="vi-VN"/>
              </w:rPr>
              <w:t>Tư tưởng triết học Hồ Chí Minh,</w:t>
            </w:r>
            <w:r w:rsidRPr="00770592">
              <w:rPr>
                <w:spacing w:val="-4"/>
                <w:sz w:val="22"/>
                <w:szCs w:val="22"/>
                <w:lang w:val="vi-VN"/>
              </w:rPr>
              <w:t xml:space="preserve"> NXB. Lao động,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11)</w:t>
            </w:r>
          </w:p>
        </w:tc>
        <w:tc>
          <w:tcPr>
            <w:tcW w:w="8823" w:type="dxa"/>
            <w:shd w:val="clear" w:color="auto" w:fill="FFFFFF"/>
          </w:tcPr>
          <w:p w:rsidR="00117E71" w:rsidRPr="00770592" w:rsidRDefault="00117E71" w:rsidP="00AC5D32">
            <w:pPr>
              <w:autoSpaceDE w:val="0"/>
              <w:autoSpaceDN w:val="0"/>
              <w:adjustRightInd w:val="0"/>
              <w:spacing w:before="120"/>
              <w:jc w:val="both"/>
              <w:rPr>
                <w:spacing w:val="-4"/>
                <w:sz w:val="22"/>
                <w:szCs w:val="22"/>
                <w:lang w:val="vi-VN"/>
              </w:rPr>
            </w:pPr>
            <w:r w:rsidRPr="00770592">
              <w:rPr>
                <w:spacing w:val="-4"/>
                <w:sz w:val="22"/>
                <w:szCs w:val="22"/>
                <w:lang w:val="vi-VN"/>
              </w:rPr>
              <w:t xml:space="preserve">Lưu Phóng Đồng (1994), </w:t>
            </w:r>
            <w:r w:rsidRPr="00770592">
              <w:rPr>
                <w:i/>
                <w:spacing w:val="-4"/>
                <w:sz w:val="22"/>
                <w:szCs w:val="22"/>
                <w:lang w:val="vi-VN"/>
              </w:rPr>
              <w:t>Triết học phương Tây hiện đại,</w:t>
            </w:r>
            <w:r w:rsidRPr="00770592">
              <w:rPr>
                <w:spacing w:val="-4"/>
                <w:sz w:val="22"/>
                <w:szCs w:val="22"/>
                <w:lang w:val="vi-VN"/>
              </w:rPr>
              <w:t xml:space="preserve"> NXB. Chính trị quốc gia, Hà Nội. </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lastRenderedPageBreak/>
              <w:t>12)</w:t>
            </w:r>
          </w:p>
        </w:tc>
        <w:tc>
          <w:tcPr>
            <w:tcW w:w="8823" w:type="dxa"/>
            <w:shd w:val="clear" w:color="auto" w:fill="FFFFFF"/>
          </w:tcPr>
          <w:p w:rsidR="00117E71" w:rsidRPr="00770592" w:rsidRDefault="00117E71" w:rsidP="00AC5D32">
            <w:pPr>
              <w:autoSpaceDE w:val="0"/>
              <w:autoSpaceDN w:val="0"/>
              <w:adjustRightInd w:val="0"/>
              <w:spacing w:before="120"/>
              <w:jc w:val="both"/>
              <w:rPr>
                <w:spacing w:val="-4"/>
                <w:sz w:val="22"/>
                <w:szCs w:val="22"/>
                <w:lang w:val="vi-VN"/>
              </w:rPr>
            </w:pPr>
            <w:r w:rsidRPr="00770592">
              <w:rPr>
                <w:spacing w:val="-4"/>
                <w:sz w:val="22"/>
                <w:szCs w:val="22"/>
                <w:lang w:val="vi-VN"/>
              </w:rPr>
              <w:t xml:space="preserve">J. K. Melvil (1997), </w:t>
            </w:r>
            <w:r w:rsidRPr="00770592">
              <w:rPr>
                <w:i/>
                <w:spacing w:val="-4"/>
                <w:sz w:val="22"/>
                <w:szCs w:val="22"/>
                <w:lang w:val="vi-VN"/>
              </w:rPr>
              <w:t>Các con đường của triết học phương Tây hiện đại,</w:t>
            </w:r>
            <w:r w:rsidRPr="00770592">
              <w:rPr>
                <w:spacing w:val="-4"/>
                <w:sz w:val="22"/>
                <w:szCs w:val="22"/>
                <w:lang w:val="vi-VN"/>
              </w:rPr>
              <w:t xml:space="preserve"> NXB. Giáo dục. </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13)</w:t>
            </w:r>
          </w:p>
        </w:tc>
        <w:tc>
          <w:tcPr>
            <w:tcW w:w="8823" w:type="dxa"/>
            <w:shd w:val="clear" w:color="auto" w:fill="FFFFFF"/>
          </w:tcPr>
          <w:p w:rsidR="00117E71" w:rsidRPr="00770592" w:rsidRDefault="00117E71" w:rsidP="00AC5D32">
            <w:pPr>
              <w:autoSpaceDE w:val="0"/>
              <w:autoSpaceDN w:val="0"/>
              <w:adjustRightInd w:val="0"/>
              <w:spacing w:before="120"/>
              <w:jc w:val="both"/>
              <w:rPr>
                <w:spacing w:val="-4"/>
                <w:sz w:val="22"/>
                <w:szCs w:val="22"/>
                <w:lang w:val="vi-VN"/>
              </w:rPr>
            </w:pPr>
            <w:r w:rsidRPr="00770592">
              <w:rPr>
                <w:spacing w:val="-4"/>
                <w:sz w:val="22"/>
                <w:szCs w:val="22"/>
                <w:lang w:val="vi-VN"/>
              </w:rPr>
              <w:t xml:space="preserve">N. Konrat (1997), </w:t>
            </w:r>
            <w:r w:rsidRPr="00770592">
              <w:rPr>
                <w:i/>
                <w:spacing w:val="-4"/>
                <w:sz w:val="22"/>
                <w:szCs w:val="22"/>
                <w:lang w:val="vi-VN"/>
              </w:rPr>
              <w:t>Phương Đông và phương Tây (Những vấn đề triết học, triết học lịch sử, văn học Đông và Tây),</w:t>
            </w:r>
            <w:r w:rsidRPr="00770592">
              <w:rPr>
                <w:spacing w:val="-4"/>
                <w:sz w:val="22"/>
                <w:szCs w:val="22"/>
                <w:lang w:val="vi-VN"/>
              </w:rPr>
              <w:t xml:space="preserve"> NXB. Giáo dục.</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14)</w:t>
            </w:r>
          </w:p>
        </w:tc>
        <w:tc>
          <w:tcPr>
            <w:tcW w:w="8823" w:type="dxa"/>
            <w:shd w:val="clear" w:color="auto" w:fill="FFFFFF"/>
          </w:tcPr>
          <w:p w:rsidR="00117E71" w:rsidRPr="00770592" w:rsidRDefault="00117E71" w:rsidP="00AC5D32">
            <w:pPr>
              <w:autoSpaceDE w:val="0"/>
              <w:autoSpaceDN w:val="0"/>
              <w:adjustRightInd w:val="0"/>
              <w:spacing w:before="120"/>
              <w:jc w:val="both"/>
              <w:rPr>
                <w:spacing w:val="-4"/>
                <w:sz w:val="22"/>
                <w:szCs w:val="22"/>
                <w:lang w:val="vi-VN"/>
              </w:rPr>
            </w:pPr>
            <w:r w:rsidRPr="00770592">
              <w:rPr>
                <w:spacing w:val="-4"/>
                <w:sz w:val="22"/>
                <w:szCs w:val="22"/>
                <w:lang w:val="vi-VN"/>
              </w:rPr>
              <w:t xml:space="preserve">Nguyễn Hùng Hậu, Doãn Chính, Vũ Văn Gầu (2002), </w:t>
            </w:r>
            <w:r w:rsidRPr="00770592">
              <w:rPr>
                <w:i/>
                <w:spacing w:val="-4"/>
                <w:sz w:val="22"/>
                <w:szCs w:val="22"/>
                <w:lang w:val="vi-VN"/>
              </w:rPr>
              <w:t xml:space="preserve">Đại cương lịch sử tư tưởng triết học Việt Nam, </w:t>
            </w:r>
            <w:r w:rsidRPr="00770592">
              <w:rPr>
                <w:spacing w:val="-4"/>
                <w:sz w:val="22"/>
                <w:szCs w:val="22"/>
                <w:lang w:val="vi-VN"/>
              </w:rPr>
              <w:t xml:space="preserve">NXB. Đại học quốc gia Hà Nội. </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15)</w:t>
            </w:r>
          </w:p>
        </w:tc>
        <w:tc>
          <w:tcPr>
            <w:tcW w:w="8823" w:type="dxa"/>
            <w:shd w:val="clear" w:color="auto" w:fill="FFFFFF"/>
          </w:tcPr>
          <w:p w:rsidR="00117E71" w:rsidRPr="00770592" w:rsidRDefault="00117E71" w:rsidP="00AC5D32">
            <w:pPr>
              <w:autoSpaceDE w:val="0"/>
              <w:autoSpaceDN w:val="0"/>
              <w:adjustRightInd w:val="0"/>
              <w:spacing w:before="120"/>
              <w:jc w:val="both"/>
              <w:rPr>
                <w:spacing w:val="-4"/>
                <w:sz w:val="22"/>
                <w:szCs w:val="22"/>
                <w:lang w:val="vi-VN"/>
              </w:rPr>
            </w:pPr>
            <w:r w:rsidRPr="00770592">
              <w:rPr>
                <w:spacing w:val="-4"/>
                <w:sz w:val="22"/>
                <w:szCs w:val="22"/>
                <w:lang w:val="vi-VN"/>
              </w:rPr>
              <w:t>Học viện Chính trị quốc gia Hồ Chí Minh, Phân viện báo chí và tuyên truyền, Khoa Chính trị học (1999),</w:t>
            </w:r>
            <w:r w:rsidRPr="00770592">
              <w:rPr>
                <w:i/>
                <w:spacing w:val="-4"/>
                <w:sz w:val="22"/>
                <w:szCs w:val="22"/>
                <w:lang w:val="vi-VN"/>
              </w:rPr>
              <w:t>Chính trị học đại cương,</w:t>
            </w:r>
            <w:r w:rsidRPr="00770592">
              <w:rPr>
                <w:spacing w:val="-4"/>
                <w:sz w:val="22"/>
                <w:szCs w:val="22"/>
                <w:lang w:val="vi-VN"/>
              </w:rPr>
              <w:t xml:space="preserve"> NXB. Chính trị quốc gia,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16)</w:t>
            </w:r>
          </w:p>
        </w:tc>
        <w:tc>
          <w:tcPr>
            <w:tcW w:w="8823" w:type="dxa"/>
            <w:shd w:val="clear" w:color="auto" w:fill="FFFFFF"/>
          </w:tcPr>
          <w:p w:rsidR="00117E71" w:rsidRPr="00770592" w:rsidRDefault="00117E71" w:rsidP="00AC5D32">
            <w:pPr>
              <w:autoSpaceDE w:val="0"/>
              <w:autoSpaceDN w:val="0"/>
              <w:adjustRightInd w:val="0"/>
              <w:spacing w:before="120"/>
              <w:jc w:val="both"/>
              <w:rPr>
                <w:spacing w:val="-4"/>
                <w:sz w:val="22"/>
                <w:szCs w:val="22"/>
                <w:lang w:val="vi-VN"/>
              </w:rPr>
            </w:pPr>
            <w:r w:rsidRPr="00770592">
              <w:rPr>
                <w:spacing w:val="-4"/>
                <w:sz w:val="22"/>
                <w:szCs w:val="22"/>
                <w:lang w:val="vi-VN"/>
              </w:rPr>
              <w:t xml:space="preserve">Nguyễn Thế Nghĩa (Chủ biên) (1999),  </w:t>
            </w:r>
            <w:r w:rsidRPr="00770592">
              <w:rPr>
                <w:i/>
                <w:spacing w:val="-4"/>
                <w:sz w:val="22"/>
                <w:szCs w:val="22"/>
                <w:lang w:val="vi-VN"/>
              </w:rPr>
              <w:t>Đại cương lịch sử các tư tưởng và học thuyết chính trị trên thế giới,</w:t>
            </w:r>
            <w:r w:rsidRPr="00770592">
              <w:rPr>
                <w:spacing w:val="-4"/>
                <w:sz w:val="22"/>
                <w:szCs w:val="22"/>
                <w:lang w:val="vi-VN"/>
              </w:rPr>
              <w:t xml:space="preserve"> NXB. Khoa học xã hội, Hà Nội.  </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17)</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i/>
                <w:iCs/>
                <w:sz w:val="22"/>
                <w:szCs w:val="22"/>
                <w:lang w:val="vi-VN"/>
              </w:rPr>
              <w:t>Đại cương triết học sử Trung Quốc,</w:t>
            </w:r>
            <w:r w:rsidRPr="00770592">
              <w:rPr>
                <w:sz w:val="22"/>
                <w:szCs w:val="22"/>
                <w:lang w:val="vi-VN"/>
              </w:rPr>
              <w:t xml:space="preserve"> NXB. Thanh niên, 1999.</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18)</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i/>
                <w:iCs/>
                <w:sz w:val="22"/>
                <w:szCs w:val="22"/>
                <w:lang w:val="vi-VN"/>
              </w:rPr>
              <w:t>Đại cương triết học Phật giáo Việt Nam,</w:t>
            </w:r>
            <w:r w:rsidRPr="00770592">
              <w:rPr>
                <w:sz w:val="22"/>
                <w:szCs w:val="22"/>
                <w:lang w:val="vi-VN"/>
              </w:rPr>
              <w:t xml:space="preserve"> tập 1, NXB. Khoa học xã hội, Hà Nội, 2002.</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19)</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Bộ Giáo dục và Đào tạo (2006), </w:t>
            </w:r>
            <w:r w:rsidRPr="00770592">
              <w:rPr>
                <w:i/>
                <w:iCs/>
                <w:sz w:val="22"/>
                <w:szCs w:val="22"/>
                <w:lang w:val="vi-VN"/>
              </w:rPr>
              <w:t>Giáo trình triết học Mác - Lênin</w:t>
            </w:r>
            <w:r w:rsidRPr="00770592">
              <w:rPr>
                <w:sz w:val="22"/>
                <w:szCs w:val="22"/>
                <w:lang w:val="vi-VN"/>
              </w:rPr>
              <w:t>, NXB. CTQG,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20)</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Nguyễn Minh Lăng (1998), </w:t>
            </w:r>
            <w:r w:rsidRPr="00770592">
              <w:rPr>
                <w:i/>
                <w:iCs/>
                <w:sz w:val="22"/>
                <w:szCs w:val="22"/>
                <w:lang w:val="vi-VN"/>
              </w:rPr>
              <w:t>Mấy trào lưu triết học phương Tây,</w:t>
            </w:r>
            <w:r w:rsidRPr="00770592">
              <w:rPr>
                <w:sz w:val="22"/>
                <w:szCs w:val="22"/>
                <w:lang w:val="vi-VN"/>
              </w:rPr>
              <w:t xml:space="preserve"> NXB. Đại học và Giáo dục chuyên nghiệp,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21)</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Nguyễn Hữu Vui (1998), </w:t>
            </w:r>
            <w:r w:rsidRPr="00770592">
              <w:rPr>
                <w:i/>
                <w:iCs/>
                <w:sz w:val="22"/>
                <w:szCs w:val="22"/>
                <w:lang w:val="vi-VN"/>
              </w:rPr>
              <w:t>Lịch sử triết học,</w:t>
            </w:r>
            <w:r w:rsidRPr="00770592">
              <w:rPr>
                <w:sz w:val="22"/>
                <w:szCs w:val="22"/>
                <w:lang w:val="vi-VN"/>
              </w:rPr>
              <w:t xml:space="preserve"> NXB. Chính trị quốc gia,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22)</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Nguyễn Trọng Thóc (2005), </w:t>
            </w:r>
            <w:r w:rsidRPr="00770592">
              <w:rPr>
                <w:i/>
                <w:sz w:val="22"/>
                <w:szCs w:val="22"/>
                <w:lang w:val="vi-VN"/>
              </w:rPr>
              <w:t>Xây dựng nhà nước pháp quyền của dân, do dân, vì dân;</w:t>
            </w:r>
            <w:r w:rsidRPr="00770592">
              <w:rPr>
                <w:sz w:val="22"/>
                <w:szCs w:val="22"/>
                <w:lang w:val="vi-VN"/>
              </w:rPr>
              <w:t xml:space="preserve"> NXB. Chính trị quốc gia, Hà Nội. </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23)</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Phạm Ngọc Anh (2005), </w:t>
            </w:r>
            <w:r w:rsidRPr="00770592">
              <w:rPr>
                <w:i/>
                <w:iCs/>
                <w:sz w:val="22"/>
                <w:szCs w:val="22"/>
                <w:lang w:val="vi-VN"/>
              </w:rPr>
              <w:t>Tư tưởng Hồ Chí Minh về quyền con người,</w:t>
            </w:r>
            <w:r w:rsidRPr="00770592">
              <w:rPr>
                <w:sz w:val="22"/>
                <w:szCs w:val="22"/>
                <w:lang w:val="vi-VN"/>
              </w:rPr>
              <w:t xml:space="preserve"> NXB. Chính trị quốc gia,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24)</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Nguyễn Thế Nghĩa (1999), </w:t>
            </w:r>
            <w:r w:rsidRPr="00770592">
              <w:rPr>
                <w:i/>
                <w:iCs/>
                <w:sz w:val="22"/>
                <w:szCs w:val="22"/>
                <w:lang w:val="vi-VN"/>
              </w:rPr>
              <w:t>Đại cương lịch sử các tư tưởng và học thuyết chính trị trên thế giới,</w:t>
            </w:r>
            <w:r w:rsidRPr="00770592">
              <w:rPr>
                <w:sz w:val="22"/>
                <w:szCs w:val="22"/>
                <w:lang w:val="vi-VN"/>
              </w:rPr>
              <w:t xml:space="preserve"> NXB. Khoa học xã hội,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25)</w:t>
            </w:r>
          </w:p>
        </w:tc>
        <w:tc>
          <w:tcPr>
            <w:tcW w:w="8823" w:type="dxa"/>
            <w:shd w:val="clear" w:color="auto" w:fill="FFFFFF"/>
          </w:tcPr>
          <w:p w:rsidR="00117E71" w:rsidRPr="00770592" w:rsidRDefault="00117E71" w:rsidP="00AC5D32">
            <w:pPr>
              <w:spacing w:before="120"/>
              <w:jc w:val="both"/>
              <w:rPr>
                <w:sz w:val="22"/>
                <w:szCs w:val="22"/>
                <w:lang w:val="vi-VN"/>
              </w:rPr>
            </w:pPr>
            <w:r w:rsidRPr="00770592">
              <w:rPr>
                <w:sz w:val="22"/>
                <w:szCs w:val="22"/>
                <w:lang w:val="vi-VN"/>
              </w:rPr>
              <w:t xml:space="preserve">Nguyễn Thế Nghĩa (2007), </w:t>
            </w:r>
            <w:r w:rsidRPr="00770592">
              <w:rPr>
                <w:i/>
                <w:iCs/>
                <w:sz w:val="22"/>
                <w:szCs w:val="22"/>
                <w:lang w:val="vi-VN"/>
              </w:rPr>
              <w:t>Những chuyên đề triết học</w:t>
            </w:r>
            <w:r w:rsidRPr="00770592">
              <w:rPr>
                <w:sz w:val="22"/>
                <w:szCs w:val="22"/>
                <w:lang w:val="vi-VN"/>
              </w:rPr>
              <w:t>, NXB. Khoa học Xã hội, Hà Nội.</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26)</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Nguyễn Thế Nghĩa, Thái Thị Thu Hương (2014), </w:t>
            </w:r>
            <w:r w:rsidRPr="00770592">
              <w:rPr>
                <w:i/>
                <w:iCs/>
                <w:sz w:val="22"/>
                <w:szCs w:val="22"/>
                <w:lang w:val="vi-VN"/>
              </w:rPr>
              <w:t>Những vấn đề cơ bản và cấp bách của Triết học Mácxit</w:t>
            </w:r>
            <w:r w:rsidRPr="00770592">
              <w:rPr>
                <w:sz w:val="22"/>
                <w:szCs w:val="22"/>
                <w:lang w:val="vi-VN"/>
              </w:rPr>
              <w:t xml:space="preserve">, NXB. Chính trị Quốc gia, Hà Nội. </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27)</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Bộ Giáo dục và Đào tạo (2014), </w:t>
            </w:r>
            <w:r w:rsidRPr="00770592">
              <w:rPr>
                <w:i/>
                <w:sz w:val="22"/>
                <w:szCs w:val="22"/>
                <w:lang w:val="vi-VN"/>
              </w:rPr>
              <w:t xml:space="preserve">Giáo trình Triết họ, </w:t>
            </w:r>
            <w:r w:rsidRPr="00770592">
              <w:rPr>
                <w:sz w:val="22"/>
                <w:szCs w:val="22"/>
                <w:lang w:val="vi-VN"/>
              </w:rPr>
              <w:t xml:space="preserve">(Dùng trong đào tạo trình độ thạc sĩ, tiến sĩ các ngành khoa học xã hội và nhân văn không chuyên ngành Triết học), NXB. Đại học Sư phạm (Hà Nội), Hà Nội, </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28)</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sidRPr="00770592">
              <w:rPr>
                <w:sz w:val="22"/>
                <w:szCs w:val="22"/>
                <w:lang w:val="vi-VN"/>
              </w:rPr>
              <w:t xml:space="preserve">Nguyễn Trọng Thóc (2014), </w:t>
            </w:r>
            <w:r w:rsidRPr="00770592">
              <w:rPr>
                <w:i/>
                <w:sz w:val="22"/>
                <w:szCs w:val="22"/>
                <w:lang w:val="vi-VN"/>
              </w:rPr>
              <w:t xml:space="preserve">Bài giảng Triết học, </w:t>
            </w:r>
            <w:r w:rsidRPr="00770592">
              <w:rPr>
                <w:sz w:val="22"/>
                <w:szCs w:val="22"/>
                <w:lang w:val="vi-VN"/>
              </w:rPr>
              <w:t xml:space="preserve"> (Dùng trong đào tạo trình độ thạc sĩ, tiến sĩ các ngành khoa học xã hội và nhân văn không chuyên ngành Triết học của Trường Đại học Nha Trang).</w:t>
            </w:r>
          </w:p>
        </w:tc>
      </w:tr>
      <w:tr w:rsidR="00117E71" w:rsidRPr="006D5FAE" w:rsidTr="00117E71">
        <w:trPr>
          <w:trHeight w:val="1"/>
        </w:trPr>
        <w:tc>
          <w:tcPr>
            <w:tcW w:w="759" w:type="dxa"/>
            <w:shd w:val="clear" w:color="auto" w:fill="FFFFFF"/>
          </w:tcPr>
          <w:p w:rsidR="00117E71" w:rsidRPr="00770592" w:rsidRDefault="00117E71" w:rsidP="00AC5D32">
            <w:pPr>
              <w:autoSpaceDE w:val="0"/>
              <w:autoSpaceDN w:val="0"/>
              <w:adjustRightInd w:val="0"/>
              <w:spacing w:before="120"/>
              <w:jc w:val="right"/>
              <w:rPr>
                <w:sz w:val="22"/>
                <w:szCs w:val="22"/>
                <w:lang w:val="vi-VN"/>
              </w:rPr>
            </w:pPr>
            <w:r w:rsidRPr="00770592">
              <w:rPr>
                <w:sz w:val="22"/>
                <w:szCs w:val="22"/>
                <w:lang w:val="vi-VN"/>
              </w:rPr>
              <w:t>29)</w:t>
            </w:r>
          </w:p>
        </w:tc>
        <w:tc>
          <w:tcPr>
            <w:tcW w:w="8823" w:type="dxa"/>
            <w:shd w:val="clear" w:color="auto" w:fill="FFFFFF"/>
          </w:tcPr>
          <w:p w:rsidR="00117E71" w:rsidRPr="00770592" w:rsidRDefault="00117E71" w:rsidP="00AC5D32">
            <w:pPr>
              <w:autoSpaceDE w:val="0"/>
              <w:autoSpaceDN w:val="0"/>
              <w:adjustRightInd w:val="0"/>
              <w:spacing w:before="120"/>
              <w:jc w:val="both"/>
              <w:rPr>
                <w:sz w:val="22"/>
                <w:szCs w:val="22"/>
                <w:lang w:val="vi-VN"/>
              </w:rPr>
            </w:pPr>
            <w:r>
              <w:rPr>
                <w:sz w:val="22"/>
                <w:szCs w:val="22"/>
                <w:lang w:val="vi-VN"/>
              </w:rPr>
              <w:t>Mátxcơva</w:t>
            </w:r>
            <w:r w:rsidRPr="00117E71">
              <w:rPr>
                <w:sz w:val="22"/>
                <w:szCs w:val="22"/>
                <w:lang w:val="vi-VN"/>
              </w:rPr>
              <w:t xml:space="preserve"> </w:t>
            </w:r>
            <w:r w:rsidRPr="00770592">
              <w:rPr>
                <w:sz w:val="22"/>
                <w:szCs w:val="22"/>
                <w:lang w:val="vi-VN"/>
              </w:rPr>
              <w:t xml:space="preserve"> </w:t>
            </w:r>
            <w:r w:rsidRPr="00117E71">
              <w:rPr>
                <w:sz w:val="22"/>
                <w:szCs w:val="22"/>
                <w:lang w:val="vi-VN"/>
              </w:rPr>
              <w:t>(</w:t>
            </w:r>
            <w:r w:rsidRPr="00770592">
              <w:rPr>
                <w:sz w:val="22"/>
                <w:szCs w:val="22"/>
                <w:lang w:val="vi-VN"/>
              </w:rPr>
              <w:t>1975</w:t>
            </w:r>
            <w:r w:rsidRPr="00117E71">
              <w:rPr>
                <w:sz w:val="22"/>
                <w:szCs w:val="22"/>
                <w:lang w:val="vi-VN"/>
              </w:rPr>
              <w:t xml:space="preserve">), </w:t>
            </w:r>
            <w:r w:rsidRPr="00770592">
              <w:rPr>
                <w:i/>
                <w:iCs/>
                <w:sz w:val="22"/>
                <w:szCs w:val="22"/>
                <w:lang w:val="vi-VN"/>
              </w:rPr>
              <w:t>Từ điển triết học,</w:t>
            </w:r>
            <w:r w:rsidRPr="00770592">
              <w:rPr>
                <w:sz w:val="22"/>
                <w:szCs w:val="22"/>
                <w:lang w:val="vi-VN"/>
              </w:rPr>
              <w:t xml:space="preserve"> NXB. Tiến Bộ.</w:t>
            </w:r>
            <w:r w:rsidRPr="00770592">
              <w:rPr>
                <w:sz w:val="22"/>
                <w:szCs w:val="22"/>
                <w:lang w:val="vi-VN"/>
              </w:rPr>
              <w:tab/>
            </w:r>
          </w:p>
        </w:tc>
      </w:tr>
    </w:tbl>
    <w:p w:rsidR="009A3780" w:rsidRPr="006D5FAE" w:rsidRDefault="009A3780" w:rsidP="009A3780">
      <w:pPr>
        <w:spacing w:before="120"/>
        <w:jc w:val="both"/>
        <w:rPr>
          <w:sz w:val="22"/>
          <w:szCs w:val="22"/>
          <w:lang w:val="vi-VN"/>
        </w:rPr>
      </w:pPr>
    </w:p>
    <w:tbl>
      <w:tblPr>
        <w:tblW w:w="9582" w:type="dxa"/>
        <w:tblLook w:val="0000" w:firstRow="0" w:lastRow="0" w:firstColumn="0" w:lastColumn="0" w:noHBand="0" w:noVBand="0"/>
      </w:tblPr>
      <w:tblGrid>
        <w:gridCol w:w="669"/>
        <w:gridCol w:w="4947"/>
        <w:gridCol w:w="2083"/>
        <w:gridCol w:w="1883"/>
      </w:tblGrid>
      <w:tr w:rsidR="009A3780" w:rsidRPr="006D5FAE">
        <w:trPr>
          <w:trHeight w:val="1"/>
        </w:trPr>
        <w:tc>
          <w:tcPr>
            <w:tcW w:w="675" w:type="dxa"/>
            <w:tcBorders>
              <w:top w:val="nil"/>
              <w:left w:val="nil"/>
              <w:bottom w:val="single" w:sz="2" w:space="0" w:color="000000"/>
              <w:right w:val="nil"/>
            </w:tcBorders>
            <w:shd w:val="clear" w:color="auto" w:fill="FFFFFF"/>
          </w:tcPr>
          <w:p w:rsidR="009A3780" w:rsidRPr="006D5FAE" w:rsidRDefault="009A3780" w:rsidP="008D6636">
            <w:pPr>
              <w:autoSpaceDE w:val="0"/>
              <w:autoSpaceDN w:val="0"/>
              <w:adjustRightInd w:val="0"/>
              <w:spacing w:before="120"/>
              <w:jc w:val="both"/>
              <w:rPr>
                <w:sz w:val="22"/>
                <w:szCs w:val="22"/>
                <w:lang w:val="vi-VN"/>
              </w:rPr>
            </w:pPr>
            <w:r w:rsidRPr="006D5FAE">
              <w:rPr>
                <w:b/>
                <w:bCs/>
                <w:sz w:val="22"/>
                <w:szCs w:val="22"/>
                <w:lang w:val="vi-VN"/>
              </w:rPr>
              <w:t>7.</w:t>
            </w:r>
          </w:p>
        </w:tc>
        <w:tc>
          <w:tcPr>
            <w:tcW w:w="9153" w:type="dxa"/>
            <w:gridSpan w:val="3"/>
            <w:tcBorders>
              <w:top w:val="nil"/>
              <w:left w:val="nil"/>
              <w:bottom w:val="single" w:sz="2" w:space="0" w:color="000000"/>
              <w:right w:val="nil"/>
            </w:tcBorders>
            <w:shd w:val="clear" w:color="auto" w:fill="FFFFFF"/>
          </w:tcPr>
          <w:p w:rsidR="009A3780" w:rsidRPr="006D5FAE" w:rsidRDefault="009A3780" w:rsidP="008D6636">
            <w:pPr>
              <w:autoSpaceDE w:val="0"/>
              <w:autoSpaceDN w:val="0"/>
              <w:adjustRightInd w:val="0"/>
              <w:spacing w:before="120"/>
              <w:jc w:val="both"/>
              <w:rPr>
                <w:sz w:val="22"/>
                <w:szCs w:val="22"/>
                <w:lang w:val="vi-VN"/>
              </w:rPr>
            </w:pPr>
            <w:r w:rsidRPr="006D5FAE">
              <w:rPr>
                <w:b/>
                <w:bCs/>
                <w:sz w:val="22"/>
                <w:szCs w:val="22"/>
                <w:lang w:val="vi-VN"/>
              </w:rPr>
              <w:t>Kiểm tra và đánh giá:</w:t>
            </w:r>
          </w:p>
        </w:tc>
      </w:tr>
      <w:tr w:rsidR="009A3780" w:rsidRPr="006D5FAE">
        <w:trPr>
          <w:trHeight w:val="1"/>
        </w:trPr>
        <w:tc>
          <w:tcPr>
            <w:tcW w:w="6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A3780" w:rsidRPr="006D5FAE" w:rsidRDefault="009A3780" w:rsidP="008D6636">
            <w:pPr>
              <w:autoSpaceDE w:val="0"/>
              <w:autoSpaceDN w:val="0"/>
              <w:adjustRightInd w:val="0"/>
              <w:spacing w:before="120"/>
              <w:jc w:val="center"/>
              <w:rPr>
                <w:sz w:val="22"/>
                <w:szCs w:val="22"/>
                <w:lang w:val="vi-VN"/>
              </w:rPr>
            </w:pPr>
            <w:r w:rsidRPr="006D5FAE">
              <w:rPr>
                <w:b/>
                <w:bCs/>
                <w:sz w:val="22"/>
                <w:szCs w:val="22"/>
                <w:lang w:val="vi-VN"/>
              </w:rPr>
              <w:t>TT</w:t>
            </w:r>
          </w:p>
        </w:tc>
        <w:tc>
          <w:tcPr>
            <w:tcW w:w="51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A3780" w:rsidRPr="006D5FAE" w:rsidRDefault="009A3780" w:rsidP="008D6636">
            <w:pPr>
              <w:autoSpaceDE w:val="0"/>
              <w:autoSpaceDN w:val="0"/>
              <w:adjustRightInd w:val="0"/>
              <w:spacing w:before="120"/>
              <w:jc w:val="center"/>
              <w:rPr>
                <w:sz w:val="22"/>
                <w:szCs w:val="22"/>
                <w:lang w:val="vi-VN"/>
              </w:rPr>
            </w:pPr>
            <w:r w:rsidRPr="006D5FAE">
              <w:rPr>
                <w:b/>
                <w:bCs/>
                <w:sz w:val="22"/>
                <w:szCs w:val="22"/>
                <w:lang w:val="vi-VN"/>
              </w:rPr>
              <w:t>Hình thức kiểm tra, đánh giá</w:t>
            </w:r>
          </w:p>
        </w:tc>
        <w:tc>
          <w:tcPr>
            <w:tcW w:w="2127" w:type="dxa"/>
            <w:tcBorders>
              <w:top w:val="single" w:sz="2" w:space="0" w:color="000000"/>
              <w:left w:val="single" w:sz="2" w:space="0" w:color="000000"/>
              <w:bottom w:val="single" w:sz="2" w:space="0" w:color="000000"/>
              <w:right w:val="single" w:sz="2" w:space="0" w:color="000000"/>
            </w:tcBorders>
            <w:vAlign w:val="center"/>
          </w:tcPr>
          <w:p w:rsidR="009A3780" w:rsidRPr="006D5FAE" w:rsidRDefault="009A3780" w:rsidP="008D6636">
            <w:pPr>
              <w:autoSpaceDE w:val="0"/>
              <w:autoSpaceDN w:val="0"/>
              <w:adjustRightInd w:val="0"/>
              <w:spacing w:before="120"/>
              <w:ind w:left="34"/>
              <w:jc w:val="center"/>
              <w:rPr>
                <w:sz w:val="22"/>
                <w:szCs w:val="22"/>
                <w:lang w:val="vi-VN"/>
              </w:rPr>
            </w:pPr>
            <w:r w:rsidRPr="006D5FAE">
              <w:rPr>
                <w:b/>
                <w:bCs/>
                <w:sz w:val="22"/>
                <w:szCs w:val="22"/>
                <w:lang w:val="vi-VN"/>
              </w:rPr>
              <w:t>Nhằm đạt KQHT</w:t>
            </w:r>
          </w:p>
        </w:tc>
        <w:tc>
          <w:tcPr>
            <w:tcW w:w="1923" w:type="dxa"/>
            <w:tcBorders>
              <w:top w:val="single" w:sz="2" w:space="0" w:color="000000"/>
              <w:left w:val="single" w:sz="2" w:space="0" w:color="000000"/>
              <w:bottom w:val="single" w:sz="2" w:space="0" w:color="000000"/>
              <w:right w:val="single" w:sz="2" w:space="0" w:color="000000"/>
            </w:tcBorders>
            <w:vAlign w:val="center"/>
          </w:tcPr>
          <w:p w:rsidR="009A3780" w:rsidRPr="006D5FAE" w:rsidRDefault="009A3780" w:rsidP="008D6636">
            <w:pPr>
              <w:autoSpaceDE w:val="0"/>
              <w:autoSpaceDN w:val="0"/>
              <w:adjustRightInd w:val="0"/>
              <w:spacing w:before="120"/>
              <w:jc w:val="center"/>
              <w:rPr>
                <w:sz w:val="22"/>
                <w:szCs w:val="22"/>
                <w:lang w:val="vi-VN"/>
              </w:rPr>
            </w:pPr>
            <w:r w:rsidRPr="006D5FAE">
              <w:rPr>
                <w:b/>
                <w:bCs/>
                <w:sz w:val="22"/>
                <w:szCs w:val="22"/>
                <w:lang w:val="vi-VN"/>
              </w:rPr>
              <w:t>Trọng số (</w:t>
            </w:r>
            <w:r w:rsidRPr="006D5FAE">
              <w:rPr>
                <w:sz w:val="22"/>
                <w:szCs w:val="22"/>
                <w:lang w:val="vi-VN"/>
              </w:rPr>
              <w:t>%)</w:t>
            </w:r>
          </w:p>
        </w:tc>
      </w:tr>
      <w:tr w:rsidR="009A3780" w:rsidRPr="006D5FAE">
        <w:trPr>
          <w:trHeight w:val="1"/>
        </w:trPr>
        <w:tc>
          <w:tcPr>
            <w:tcW w:w="675"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8D6636">
            <w:pPr>
              <w:autoSpaceDE w:val="0"/>
              <w:autoSpaceDN w:val="0"/>
              <w:adjustRightInd w:val="0"/>
              <w:spacing w:before="120"/>
              <w:jc w:val="center"/>
              <w:rPr>
                <w:sz w:val="22"/>
                <w:szCs w:val="22"/>
                <w:lang w:val="en-GB"/>
              </w:rPr>
            </w:pPr>
            <w:r w:rsidRPr="006D5FAE">
              <w:rPr>
                <w:sz w:val="22"/>
                <w:szCs w:val="22"/>
                <w:lang w:val="vi-VN"/>
              </w:rPr>
              <w:t>1</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8D6636">
            <w:pPr>
              <w:autoSpaceDE w:val="0"/>
              <w:autoSpaceDN w:val="0"/>
              <w:adjustRightInd w:val="0"/>
              <w:spacing w:before="120"/>
              <w:jc w:val="both"/>
              <w:rPr>
                <w:sz w:val="22"/>
                <w:szCs w:val="22"/>
                <w:lang w:val="vi-VN"/>
              </w:rPr>
            </w:pPr>
            <w:r w:rsidRPr="006D5FAE">
              <w:rPr>
                <w:sz w:val="22"/>
                <w:szCs w:val="22"/>
                <w:lang w:val="vi-VN"/>
              </w:rPr>
              <w:t>Tham gia học tập và thảo luận tại lớp, có sự hướng dẫn của giảng viên</w:t>
            </w:r>
          </w:p>
        </w:tc>
        <w:tc>
          <w:tcPr>
            <w:tcW w:w="2127" w:type="dxa"/>
            <w:tcBorders>
              <w:top w:val="single" w:sz="2" w:space="0" w:color="000000"/>
              <w:left w:val="single" w:sz="2" w:space="0" w:color="000000"/>
              <w:bottom w:val="single" w:sz="2" w:space="0" w:color="000000"/>
              <w:right w:val="single" w:sz="2" w:space="0" w:color="000000"/>
            </w:tcBorders>
            <w:vAlign w:val="center"/>
          </w:tcPr>
          <w:p w:rsidR="009A3780" w:rsidRPr="006D5FAE" w:rsidRDefault="009A3780" w:rsidP="008D6636">
            <w:pPr>
              <w:autoSpaceDE w:val="0"/>
              <w:autoSpaceDN w:val="0"/>
              <w:adjustRightInd w:val="0"/>
              <w:spacing w:before="120"/>
              <w:jc w:val="center"/>
              <w:rPr>
                <w:sz w:val="22"/>
                <w:szCs w:val="22"/>
                <w:lang w:val="vi-VN"/>
              </w:rPr>
            </w:pPr>
            <w:r w:rsidRPr="006D5FAE">
              <w:rPr>
                <w:sz w:val="22"/>
                <w:szCs w:val="22"/>
                <w:lang w:val="vi-VN"/>
              </w:rPr>
              <w:t>2</w:t>
            </w:r>
          </w:p>
        </w:tc>
        <w:tc>
          <w:tcPr>
            <w:tcW w:w="1923" w:type="dxa"/>
            <w:tcBorders>
              <w:top w:val="single" w:sz="2" w:space="0" w:color="000000"/>
              <w:left w:val="single" w:sz="2" w:space="0" w:color="000000"/>
              <w:bottom w:val="single" w:sz="2" w:space="0" w:color="000000"/>
              <w:right w:val="single" w:sz="2" w:space="0" w:color="000000"/>
            </w:tcBorders>
            <w:vAlign w:val="center"/>
          </w:tcPr>
          <w:p w:rsidR="009A3780" w:rsidRPr="006D5FAE" w:rsidRDefault="009A3780" w:rsidP="008D6636">
            <w:pPr>
              <w:autoSpaceDE w:val="0"/>
              <w:autoSpaceDN w:val="0"/>
              <w:adjustRightInd w:val="0"/>
              <w:spacing w:before="120"/>
              <w:jc w:val="center"/>
              <w:rPr>
                <w:sz w:val="22"/>
                <w:szCs w:val="22"/>
                <w:lang w:val="vi-VN"/>
              </w:rPr>
            </w:pPr>
            <w:r w:rsidRPr="006D5FAE">
              <w:rPr>
                <w:sz w:val="22"/>
                <w:szCs w:val="22"/>
                <w:lang w:val="vi-VN"/>
              </w:rPr>
              <w:t>10</w:t>
            </w:r>
          </w:p>
        </w:tc>
      </w:tr>
      <w:tr w:rsidR="009A3780" w:rsidRPr="006D5FAE">
        <w:trPr>
          <w:trHeight w:val="1"/>
        </w:trPr>
        <w:tc>
          <w:tcPr>
            <w:tcW w:w="675"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8D6636">
            <w:pPr>
              <w:autoSpaceDE w:val="0"/>
              <w:autoSpaceDN w:val="0"/>
              <w:adjustRightInd w:val="0"/>
              <w:spacing w:before="120"/>
              <w:jc w:val="center"/>
              <w:rPr>
                <w:sz w:val="22"/>
                <w:szCs w:val="22"/>
                <w:lang w:val="en-GB"/>
              </w:rPr>
            </w:pPr>
            <w:r w:rsidRPr="006D5FAE">
              <w:rPr>
                <w:sz w:val="22"/>
                <w:szCs w:val="22"/>
                <w:lang w:val="vi-VN"/>
              </w:rPr>
              <w:t>2</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8D6636">
            <w:pPr>
              <w:autoSpaceDE w:val="0"/>
              <w:autoSpaceDN w:val="0"/>
              <w:adjustRightInd w:val="0"/>
              <w:spacing w:before="120"/>
              <w:jc w:val="both"/>
              <w:rPr>
                <w:sz w:val="22"/>
                <w:szCs w:val="22"/>
                <w:lang w:val="vi-VN"/>
              </w:rPr>
            </w:pPr>
            <w:r w:rsidRPr="006D5FAE">
              <w:rPr>
                <w:sz w:val="22"/>
                <w:szCs w:val="22"/>
                <w:lang w:val="vi-VN"/>
              </w:rPr>
              <w:t>Bài tiểu luận</w:t>
            </w:r>
          </w:p>
        </w:tc>
        <w:tc>
          <w:tcPr>
            <w:tcW w:w="2127" w:type="dxa"/>
            <w:tcBorders>
              <w:top w:val="single" w:sz="2" w:space="0" w:color="000000"/>
              <w:left w:val="single" w:sz="2" w:space="0" w:color="000000"/>
              <w:bottom w:val="single" w:sz="2" w:space="0" w:color="000000"/>
              <w:right w:val="single" w:sz="2" w:space="0" w:color="000000"/>
            </w:tcBorders>
            <w:vAlign w:val="center"/>
          </w:tcPr>
          <w:p w:rsidR="009A3780" w:rsidRPr="006D5FAE" w:rsidRDefault="009A3780" w:rsidP="008D6636">
            <w:pPr>
              <w:autoSpaceDE w:val="0"/>
              <w:autoSpaceDN w:val="0"/>
              <w:adjustRightInd w:val="0"/>
              <w:spacing w:before="120"/>
              <w:ind w:left="34"/>
              <w:jc w:val="center"/>
              <w:rPr>
                <w:sz w:val="22"/>
                <w:szCs w:val="22"/>
                <w:lang w:val="vi-VN"/>
              </w:rPr>
            </w:pPr>
            <w:r w:rsidRPr="006D5FAE">
              <w:rPr>
                <w:sz w:val="22"/>
                <w:szCs w:val="22"/>
                <w:lang w:val="vi-VN"/>
              </w:rPr>
              <w:t>1</w:t>
            </w:r>
          </w:p>
        </w:tc>
        <w:tc>
          <w:tcPr>
            <w:tcW w:w="1923" w:type="dxa"/>
            <w:tcBorders>
              <w:top w:val="single" w:sz="2" w:space="0" w:color="000000"/>
              <w:left w:val="single" w:sz="2" w:space="0" w:color="000000"/>
              <w:bottom w:val="single" w:sz="2" w:space="0" w:color="000000"/>
              <w:right w:val="single" w:sz="2" w:space="0" w:color="000000"/>
            </w:tcBorders>
            <w:vAlign w:val="center"/>
          </w:tcPr>
          <w:p w:rsidR="009A3780" w:rsidRPr="006D5FAE" w:rsidRDefault="009A3780" w:rsidP="008D6636">
            <w:pPr>
              <w:autoSpaceDE w:val="0"/>
              <w:autoSpaceDN w:val="0"/>
              <w:adjustRightInd w:val="0"/>
              <w:spacing w:before="120"/>
              <w:jc w:val="center"/>
              <w:rPr>
                <w:sz w:val="22"/>
                <w:szCs w:val="22"/>
                <w:lang w:val="vi-VN"/>
              </w:rPr>
            </w:pPr>
            <w:r w:rsidRPr="006D5FAE">
              <w:rPr>
                <w:sz w:val="22"/>
                <w:szCs w:val="22"/>
                <w:lang w:val="vi-VN"/>
              </w:rPr>
              <w:t>30</w:t>
            </w:r>
          </w:p>
        </w:tc>
      </w:tr>
      <w:tr w:rsidR="009A3780" w:rsidRPr="006D5FAE">
        <w:trPr>
          <w:trHeight w:val="1"/>
        </w:trPr>
        <w:tc>
          <w:tcPr>
            <w:tcW w:w="675"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8D6636">
            <w:pPr>
              <w:autoSpaceDE w:val="0"/>
              <w:autoSpaceDN w:val="0"/>
              <w:adjustRightInd w:val="0"/>
              <w:spacing w:before="120"/>
              <w:jc w:val="center"/>
              <w:rPr>
                <w:sz w:val="22"/>
                <w:szCs w:val="22"/>
                <w:lang w:val="en-GB"/>
              </w:rPr>
            </w:pPr>
            <w:r w:rsidRPr="006D5FAE">
              <w:rPr>
                <w:sz w:val="22"/>
                <w:szCs w:val="22"/>
                <w:lang w:val="vi-VN"/>
              </w:rPr>
              <w:t>3</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8D6636">
            <w:pPr>
              <w:autoSpaceDE w:val="0"/>
              <w:autoSpaceDN w:val="0"/>
              <w:adjustRightInd w:val="0"/>
              <w:spacing w:before="120"/>
              <w:jc w:val="both"/>
              <w:rPr>
                <w:sz w:val="22"/>
                <w:szCs w:val="22"/>
                <w:lang w:val="vi-VN"/>
              </w:rPr>
            </w:pPr>
            <w:r w:rsidRPr="006D5FAE">
              <w:rPr>
                <w:sz w:val="22"/>
                <w:szCs w:val="22"/>
                <w:lang w:val="vi-VN"/>
              </w:rPr>
              <w:t>Thi kết thúc học phần (viết)</w:t>
            </w:r>
          </w:p>
        </w:tc>
        <w:tc>
          <w:tcPr>
            <w:tcW w:w="2127" w:type="dxa"/>
            <w:tcBorders>
              <w:top w:val="single" w:sz="2" w:space="0" w:color="000000"/>
              <w:left w:val="single" w:sz="2" w:space="0" w:color="000000"/>
              <w:bottom w:val="single" w:sz="2" w:space="0" w:color="000000"/>
              <w:right w:val="single" w:sz="2" w:space="0" w:color="000000"/>
            </w:tcBorders>
            <w:vAlign w:val="center"/>
          </w:tcPr>
          <w:p w:rsidR="009A3780" w:rsidRPr="006D5FAE" w:rsidRDefault="009A3780" w:rsidP="008D6636">
            <w:pPr>
              <w:autoSpaceDE w:val="0"/>
              <w:autoSpaceDN w:val="0"/>
              <w:adjustRightInd w:val="0"/>
              <w:spacing w:before="120"/>
              <w:jc w:val="center"/>
              <w:rPr>
                <w:sz w:val="22"/>
                <w:szCs w:val="22"/>
                <w:lang w:val="vi-VN"/>
              </w:rPr>
            </w:pPr>
            <w:r w:rsidRPr="006D5FAE">
              <w:rPr>
                <w:sz w:val="22"/>
                <w:szCs w:val="22"/>
                <w:lang w:val="vi-VN"/>
              </w:rPr>
              <w:t>3</w:t>
            </w:r>
          </w:p>
        </w:tc>
        <w:tc>
          <w:tcPr>
            <w:tcW w:w="1923" w:type="dxa"/>
            <w:tcBorders>
              <w:top w:val="single" w:sz="2" w:space="0" w:color="000000"/>
              <w:left w:val="single" w:sz="2" w:space="0" w:color="000000"/>
              <w:bottom w:val="single" w:sz="2" w:space="0" w:color="000000"/>
              <w:right w:val="single" w:sz="2" w:space="0" w:color="000000"/>
            </w:tcBorders>
            <w:vAlign w:val="center"/>
          </w:tcPr>
          <w:p w:rsidR="009A3780" w:rsidRPr="006D5FAE" w:rsidRDefault="009A3780" w:rsidP="008D6636">
            <w:pPr>
              <w:autoSpaceDE w:val="0"/>
              <w:autoSpaceDN w:val="0"/>
              <w:adjustRightInd w:val="0"/>
              <w:spacing w:before="120"/>
              <w:jc w:val="center"/>
              <w:rPr>
                <w:sz w:val="22"/>
                <w:szCs w:val="22"/>
                <w:lang w:val="vi-VN"/>
              </w:rPr>
            </w:pPr>
            <w:r w:rsidRPr="006D5FAE">
              <w:rPr>
                <w:sz w:val="22"/>
                <w:szCs w:val="22"/>
                <w:lang w:val="vi-VN"/>
              </w:rPr>
              <w:t>60</w:t>
            </w:r>
          </w:p>
        </w:tc>
      </w:tr>
    </w:tbl>
    <w:p w:rsidR="009A3780" w:rsidRDefault="009A3780" w:rsidP="009A3780">
      <w:pPr>
        <w:spacing w:before="120"/>
        <w:jc w:val="both"/>
        <w:rPr>
          <w:sz w:val="22"/>
          <w:szCs w:val="22"/>
        </w:rPr>
      </w:pPr>
    </w:p>
    <w:p w:rsidR="00AC5D32" w:rsidRDefault="00AC5D32" w:rsidP="009A3780">
      <w:pPr>
        <w:spacing w:before="120"/>
        <w:jc w:val="both"/>
        <w:rPr>
          <w:sz w:val="22"/>
          <w:szCs w:val="22"/>
        </w:rPr>
      </w:pPr>
    </w:p>
    <w:p w:rsidR="00AC5D32" w:rsidRDefault="00AC5D32" w:rsidP="009A3780">
      <w:pPr>
        <w:spacing w:before="120"/>
        <w:jc w:val="both"/>
        <w:rPr>
          <w:sz w:val="22"/>
          <w:szCs w:val="22"/>
        </w:rPr>
      </w:pPr>
    </w:p>
    <w:p w:rsidR="00AC5D32" w:rsidRDefault="00AC5D32" w:rsidP="009A3780">
      <w:pPr>
        <w:spacing w:before="120"/>
        <w:jc w:val="both"/>
        <w:rPr>
          <w:sz w:val="22"/>
          <w:szCs w:val="22"/>
        </w:rPr>
      </w:pPr>
    </w:p>
    <w:p w:rsidR="00AC5D32" w:rsidRPr="00AC5D32" w:rsidRDefault="00AC5D32" w:rsidP="009A3780">
      <w:pPr>
        <w:spacing w:before="120"/>
        <w:jc w:val="both"/>
        <w:rPr>
          <w:sz w:val="22"/>
          <w:szCs w:val="22"/>
        </w:rPr>
      </w:pPr>
    </w:p>
    <w:tbl>
      <w:tblPr>
        <w:tblW w:w="9582" w:type="dxa"/>
        <w:tblLook w:val="0000" w:firstRow="0" w:lastRow="0" w:firstColumn="0" w:lastColumn="0" w:noHBand="0" w:noVBand="0"/>
      </w:tblPr>
      <w:tblGrid>
        <w:gridCol w:w="2804"/>
        <w:gridCol w:w="3383"/>
        <w:gridCol w:w="3395"/>
      </w:tblGrid>
      <w:tr w:rsidR="009A3780" w:rsidRPr="006D5FAE">
        <w:trPr>
          <w:trHeight w:val="1"/>
        </w:trPr>
        <w:tc>
          <w:tcPr>
            <w:tcW w:w="9582" w:type="dxa"/>
            <w:gridSpan w:val="3"/>
            <w:tcBorders>
              <w:top w:val="nil"/>
              <w:left w:val="nil"/>
              <w:bottom w:val="single" w:sz="2" w:space="0" w:color="000000"/>
              <w:right w:val="nil"/>
            </w:tcBorders>
            <w:shd w:val="clear" w:color="auto" w:fill="FFFFFF"/>
          </w:tcPr>
          <w:p w:rsidR="009A3780" w:rsidRPr="006D5FAE" w:rsidRDefault="009A3780" w:rsidP="00AC5D32">
            <w:pPr>
              <w:autoSpaceDE w:val="0"/>
              <w:autoSpaceDN w:val="0"/>
              <w:adjustRightInd w:val="0"/>
              <w:spacing w:before="120"/>
              <w:jc w:val="both"/>
              <w:rPr>
                <w:sz w:val="22"/>
                <w:szCs w:val="22"/>
                <w:lang w:val="vi-VN"/>
              </w:rPr>
            </w:pPr>
            <w:r w:rsidRPr="006D5FAE">
              <w:rPr>
                <w:b/>
                <w:bCs/>
                <w:sz w:val="22"/>
                <w:szCs w:val="22"/>
                <w:lang w:val="vi-VN"/>
              </w:rPr>
              <w:lastRenderedPageBreak/>
              <w:t>Giảng viên biên soạn:</w:t>
            </w:r>
          </w:p>
        </w:tc>
      </w:tr>
      <w:tr w:rsidR="009A3780" w:rsidRPr="006D5FAE">
        <w:trPr>
          <w:trHeight w:val="1"/>
        </w:trPr>
        <w:tc>
          <w:tcPr>
            <w:tcW w:w="2804"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AC5D32">
            <w:pPr>
              <w:tabs>
                <w:tab w:val="center" w:pos="1440"/>
                <w:tab w:val="center" w:pos="7560"/>
              </w:tabs>
              <w:autoSpaceDE w:val="0"/>
              <w:autoSpaceDN w:val="0"/>
              <w:adjustRightInd w:val="0"/>
              <w:spacing w:before="120"/>
              <w:jc w:val="center"/>
              <w:rPr>
                <w:sz w:val="22"/>
                <w:szCs w:val="22"/>
                <w:lang w:val="vi-VN"/>
              </w:rPr>
            </w:pPr>
            <w:r w:rsidRPr="006D5FAE">
              <w:rPr>
                <w:b/>
                <w:bCs/>
                <w:sz w:val="22"/>
                <w:szCs w:val="22"/>
                <w:lang w:val="vi-VN"/>
              </w:rPr>
              <w:t>Họ và tên</w:t>
            </w:r>
          </w:p>
        </w:tc>
        <w:tc>
          <w:tcPr>
            <w:tcW w:w="3383"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AC5D32">
            <w:pPr>
              <w:tabs>
                <w:tab w:val="center" w:pos="1440"/>
                <w:tab w:val="center" w:pos="7560"/>
              </w:tabs>
              <w:autoSpaceDE w:val="0"/>
              <w:autoSpaceDN w:val="0"/>
              <w:adjustRightInd w:val="0"/>
              <w:spacing w:before="120"/>
              <w:jc w:val="center"/>
              <w:rPr>
                <w:sz w:val="22"/>
                <w:szCs w:val="22"/>
                <w:lang w:val="vi-VN"/>
              </w:rPr>
            </w:pPr>
            <w:r w:rsidRPr="006D5FAE">
              <w:rPr>
                <w:b/>
                <w:bCs/>
                <w:sz w:val="22"/>
                <w:szCs w:val="22"/>
                <w:lang w:val="vi-VN"/>
              </w:rPr>
              <w:t>Chức danh, học vị</w:t>
            </w:r>
          </w:p>
        </w:tc>
        <w:tc>
          <w:tcPr>
            <w:tcW w:w="3395"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AC5D32">
            <w:pPr>
              <w:tabs>
                <w:tab w:val="center" w:pos="1440"/>
                <w:tab w:val="center" w:pos="7560"/>
              </w:tabs>
              <w:autoSpaceDE w:val="0"/>
              <w:autoSpaceDN w:val="0"/>
              <w:adjustRightInd w:val="0"/>
              <w:spacing w:before="120"/>
              <w:jc w:val="center"/>
              <w:rPr>
                <w:sz w:val="22"/>
                <w:szCs w:val="22"/>
                <w:lang w:val="vi-VN"/>
              </w:rPr>
            </w:pPr>
            <w:r w:rsidRPr="006D5FAE">
              <w:rPr>
                <w:b/>
                <w:bCs/>
                <w:sz w:val="22"/>
                <w:szCs w:val="22"/>
                <w:lang w:val="vi-VN"/>
              </w:rPr>
              <w:t>Chữ ký</w:t>
            </w:r>
          </w:p>
        </w:tc>
      </w:tr>
      <w:tr w:rsidR="009A3780" w:rsidRPr="006D5FAE">
        <w:trPr>
          <w:trHeight w:val="1"/>
        </w:trPr>
        <w:tc>
          <w:tcPr>
            <w:tcW w:w="2804"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AC5D32">
            <w:pPr>
              <w:autoSpaceDE w:val="0"/>
              <w:autoSpaceDN w:val="0"/>
              <w:adjustRightInd w:val="0"/>
              <w:spacing w:before="120"/>
              <w:jc w:val="center"/>
              <w:rPr>
                <w:sz w:val="22"/>
                <w:szCs w:val="22"/>
                <w:lang w:val="vi-VN"/>
              </w:rPr>
            </w:pPr>
            <w:r w:rsidRPr="006D5FAE">
              <w:rPr>
                <w:sz w:val="22"/>
                <w:szCs w:val="22"/>
                <w:lang w:val="vi-VN"/>
              </w:rPr>
              <w:t>Nguyễn Trọng Thóc</w:t>
            </w:r>
          </w:p>
        </w:tc>
        <w:tc>
          <w:tcPr>
            <w:tcW w:w="3383" w:type="dxa"/>
            <w:tcBorders>
              <w:top w:val="single" w:sz="2" w:space="0" w:color="000000"/>
              <w:left w:val="single" w:sz="2" w:space="0" w:color="000000"/>
              <w:bottom w:val="single" w:sz="2" w:space="0" w:color="000000"/>
              <w:right w:val="single" w:sz="2" w:space="0" w:color="000000"/>
            </w:tcBorders>
            <w:shd w:val="clear" w:color="auto" w:fill="FFFFFF"/>
          </w:tcPr>
          <w:p w:rsidR="009A3780" w:rsidRDefault="009A3780" w:rsidP="00AC5D32">
            <w:pPr>
              <w:autoSpaceDE w:val="0"/>
              <w:autoSpaceDN w:val="0"/>
              <w:adjustRightInd w:val="0"/>
              <w:spacing w:before="120"/>
              <w:jc w:val="center"/>
              <w:rPr>
                <w:sz w:val="22"/>
                <w:szCs w:val="22"/>
                <w:lang w:val="en-GB"/>
              </w:rPr>
            </w:pPr>
            <w:r w:rsidRPr="006D5FAE">
              <w:rPr>
                <w:sz w:val="22"/>
                <w:szCs w:val="22"/>
                <w:lang w:val="vi-VN"/>
              </w:rPr>
              <w:t>GVC, T</w:t>
            </w:r>
            <w:r w:rsidRPr="006D5FAE">
              <w:rPr>
                <w:sz w:val="22"/>
                <w:szCs w:val="22"/>
                <w:lang w:val="en-GB"/>
              </w:rPr>
              <w:t>iến sĩ</w:t>
            </w:r>
          </w:p>
          <w:p w:rsidR="00AC5D32" w:rsidRDefault="00AC5D32" w:rsidP="00AC5D32">
            <w:pPr>
              <w:autoSpaceDE w:val="0"/>
              <w:autoSpaceDN w:val="0"/>
              <w:adjustRightInd w:val="0"/>
              <w:spacing w:before="120"/>
              <w:jc w:val="center"/>
              <w:rPr>
                <w:sz w:val="22"/>
                <w:szCs w:val="22"/>
                <w:lang w:val="en-GB"/>
              </w:rPr>
            </w:pPr>
          </w:p>
          <w:p w:rsidR="00AC5D32" w:rsidRDefault="00AC5D32" w:rsidP="00AC5D32">
            <w:pPr>
              <w:autoSpaceDE w:val="0"/>
              <w:autoSpaceDN w:val="0"/>
              <w:adjustRightInd w:val="0"/>
              <w:spacing w:before="120"/>
              <w:jc w:val="center"/>
              <w:rPr>
                <w:sz w:val="22"/>
                <w:szCs w:val="22"/>
                <w:lang w:val="en-GB"/>
              </w:rPr>
            </w:pPr>
          </w:p>
          <w:p w:rsidR="00AC5D32" w:rsidRDefault="00AC5D32" w:rsidP="00AC5D32">
            <w:pPr>
              <w:autoSpaceDE w:val="0"/>
              <w:autoSpaceDN w:val="0"/>
              <w:adjustRightInd w:val="0"/>
              <w:spacing w:before="120"/>
              <w:jc w:val="center"/>
              <w:rPr>
                <w:sz w:val="22"/>
                <w:szCs w:val="22"/>
                <w:lang w:val="en-GB"/>
              </w:rPr>
            </w:pPr>
            <w:bookmarkStart w:id="0" w:name="_GoBack"/>
            <w:bookmarkEnd w:id="0"/>
          </w:p>
          <w:p w:rsidR="00AC5D32" w:rsidRPr="006D5FAE" w:rsidRDefault="00AC5D32" w:rsidP="00AC5D32">
            <w:pPr>
              <w:autoSpaceDE w:val="0"/>
              <w:autoSpaceDN w:val="0"/>
              <w:adjustRightInd w:val="0"/>
              <w:spacing w:before="120"/>
              <w:jc w:val="center"/>
              <w:rPr>
                <w:sz w:val="22"/>
                <w:szCs w:val="22"/>
                <w:lang w:val="en-GB"/>
              </w:rPr>
            </w:pPr>
          </w:p>
        </w:tc>
        <w:tc>
          <w:tcPr>
            <w:tcW w:w="3395"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AC5D32">
            <w:pPr>
              <w:autoSpaceDE w:val="0"/>
              <w:autoSpaceDN w:val="0"/>
              <w:adjustRightInd w:val="0"/>
              <w:spacing w:before="120"/>
              <w:jc w:val="center"/>
              <w:rPr>
                <w:sz w:val="22"/>
                <w:szCs w:val="22"/>
                <w:lang w:val="vi-VN"/>
              </w:rPr>
            </w:pPr>
          </w:p>
        </w:tc>
      </w:tr>
      <w:tr w:rsidR="009A3780" w:rsidRPr="006D5FAE">
        <w:trPr>
          <w:trHeight w:val="1"/>
        </w:trPr>
        <w:tc>
          <w:tcPr>
            <w:tcW w:w="2804"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AC5D32">
            <w:pPr>
              <w:autoSpaceDE w:val="0"/>
              <w:autoSpaceDN w:val="0"/>
              <w:adjustRightInd w:val="0"/>
              <w:spacing w:before="120"/>
              <w:jc w:val="center"/>
              <w:rPr>
                <w:sz w:val="22"/>
                <w:szCs w:val="22"/>
                <w:lang w:val="vi-VN"/>
              </w:rPr>
            </w:pPr>
            <w:r w:rsidRPr="006D5FAE">
              <w:rPr>
                <w:sz w:val="22"/>
                <w:szCs w:val="22"/>
                <w:lang w:val="vi-VN"/>
              </w:rPr>
              <w:t>Nguyễn Tiến Hóa</w:t>
            </w:r>
          </w:p>
        </w:tc>
        <w:tc>
          <w:tcPr>
            <w:tcW w:w="3383" w:type="dxa"/>
            <w:tcBorders>
              <w:top w:val="single" w:sz="2" w:space="0" w:color="000000"/>
              <w:left w:val="single" w:sz="2" w:space="0" w:color="000000"/>
              <w:bottom w:val="single" w:sz="2" w:space="0" w:color="000000"/>
              <w:right w:val="single" w:sz="2" w:space="0" w:color="000000"/>
            </w:tcBorders>
            <w:shd w:val="clear" w:color="auto" w:fill="FFFFFF"/>
          </w:tcPr>
          <w:p w:rsidR="009A3780" w:rsidRDefault="009A3780" w:rsidP="00AC5D32">
            <w:pPr>
              <w:autoSpaceDE w:val="0"/>
              <w:autoSpaceDN w:val="0"/>
              <w:adjustRightInd w:val="0"/>
              <w:spacing w:before="120"/>
              <w:jc w:val="center"/>
              <w:rPr>
                <w:sz w:val="22"/>
                <w:szCs w:val="22"/>
                <w:lang w:val="en-GB"/>
              </w:rPr>
            </w:pPr>
            <w:r w:rsidRPr="006D5FAE">
              <w:rPr>
                <w:sz w:val="22"/>
                <w:szCs w:val="22"/>
                <w:lang w:val="vi-VN"/>
              </w:rPr>
              <w:t>GVC, Th</w:t>
            </w:r>
            <w:r w:rsidRPr="006D5FAE">
              <w:rPr>
                <w:sz w:val="22"/>
                <w:szCs w:val="22"/>
                <w:lang w:val="en-GB"/>
              </w:rPr>
              <w:t>ạc sĩ</w:t>
            </w:r>
          </w:p>
          <w:p w:rsidR="00AC5D32" w:rsidRDefault="00AC5D32" w:rsidP="00AC5D32">
            <w:pPr>
              <w:autoSpaceDE w:val="0"/>
              <w:autoSpaceDN w:val="0"/>
              <w:adjustRightInd w:val="0"/>
              <w:spacing w:before="120"/>
              <w:jc w:val="center"/>
              <w:rPr>
                <w:sz w:val="22"/>
                <w:szCs w:val="22"/>
                <w:lang w:val="en-GB"/>
              </w:rPr>
            </w:pPr>
          </w:p>
          <w:p w:rsidR="00AC5D32" w:rsidRDefault="00AC5D32" w:rsidP="00AC5D32">
            <w:pPr>
              <w:autoSpaceDE w:val="0"/>
              <w:autoSpaceDN w:val="0"/>
              <w:adjustRightInd w:val="0"/>
              <w:spacing w:before="120"/>
              <w:jc w:val="center"/>
              <w:rPr>
                <w:sz w:val="22"/>
                <w:szCs w:val="22"/>
                <w:lang w:val="en-GB"/>
              </w:rPr>
            </w:pPr>
          </w:p>
          <w:p w:rsidR="00AC5D32" w:rsidRDefault="00AC5D32" w:rsidP="00AC5D32">
            <w:pPr>
              <w:autoSpaceDE w:val="0"/>
              <w:autoSpaceDN w:val="0"/>
              <w:adjustRightInd w:val="0"/>
              <w:spacing w:before="120"/>
              <w:jc w:val="center"/>
              <w:rPr>
                <w:sz w:val="22"/>
                <w:szCs w:val="22"/>
                <w:lang w:val="en-GB"/>
              </w:rPr>
            </w:pPr>
          </w:p>
          <w:p w:rsidR="00AC5D32" w:rsidRPr="006D5FAE" w:rsidRDefault="00AC5D32" w:rsidP="00AC5D32">
            <w:pPr>
              <w:autoSpaceDE w:val="0"/>
              <w:autoSpaceDN w:val="0"/>
              <w:adjustRightInd w:val="0"/>
              <w:spacing w:before="120"/>
              <w:jc w:val="center"/>
              <w:rPr>
                <w:sz w:val="22"/>
                <w:szCs w:val="22"/>
                <w:lang w:val="en-GB"/>
              </w:rPr>
            </w:pPr>
          </w:p>
        </w:tc>
        <w:tc>
          <w:tcPr>
            <w:tcW w:w="3395" w:type="dxa"/>
            <w:tcBorders>
              <w:top w:val="single" w:sz="2" w:space="0" w:color="000000"/>
              <w:left w:val="single" w:sz="2" w:space="0" w:color="000000"/>
              <w:bottom w:val="single" w:sz="2" w:space="0" w:color="000000"/>
              <w:right w:val="single" w:sz="2" w:space="0" w:color="000000"/>
            </w:tcBorders>
            <w:shd w:val="clear" w:color="auto" w:fill="FFFFFF"/>
          </w:tcPr>
          <w:p w:rsidR="009A3780" w:rsidRPr="006D5FAE" w:rsidRDefault="009A3780" w:rsidP="00AC5D32">
            <w:pPr>
              <w:autoSpaceDE w:val="0"/>
              <w:autoSpaceDN w:val="0"/>
              <w:adjustRightInd w:val="0"/>
              <w:spacing w:before="120"/>
              <w:jc w:val="center"/>
              <w:rPr>
                <w:sz w:val="22"/>
                <w:szCs w:val="22"/>
                <w:lang w:val="vi-VN"/>
              </w:rPr>
            </w:pPr>
          </w:p>
        </w:tc>
      </w:tr>
      <w:tr w:rsidR="009A3780" w:rsidRPr="006D5FAE">
        <w:trPr>
          <w:trHeight w:val="1"/>
        </w:trPr>
        <w:tc>
          <w:tcPr>
            <w:tcW w:w="9582" w:type="dxa"/>
            <w:gridSpan w:val="3"/>
            <w:tcBorders>
              <w:top w:val="single" w:sz="2" w:space="0" w:color="000000"/>
            </w:tcBorders>
            <w:shd w:val="clear" w:color="auto" w:fill="FFFFFF"/>
          </w:tcPr>
          <w:p w:rsidR="009A3780" w:rsidRPr="00117E71" w:rsidRDefault="009A3780" w:rsidP="00AC5D32">
            <w:pPr>
              <w:pStyle w:val="BodyText"/>
              <w:widowControl w:val="0"/>
              <w:tabs>
                <w:tab w:val="center" w:pos="1440"/>
                <w:tab w:val="center" w:pos="7560"/>
              </w:tabs>
              <w:spacing w:before="120" w:after="0" w:line="240" w:lineRule="auto"/>
              <w:jc w:val="left"/>
              <w:rPr>
                <w:rFonts w:ascii="Times New Roman" w:hAnsi="Times New Roman"/>
                <w:b/>
                <w:bCs/>
                <w:sz w:val="22"/>
                <w:szCs w:val="22"/>
                <w:lang w:val="vi-VN"/>
              </w:rPr>
            </w:pPr>
            <w:r w:rsidRPr="006D5FAE">
              <w:rPr>
                <w:rFonts w:ascii="Times New Roman" w:hAnsi="Times New Roman"/>
                <w:b/>
                <w:sz w:val="22"/>
                <w:szCs w:val="22"/>
                <w:lang w:val="vi-VN"/>
              </w:rPr>
              <w:t>Ngày cập nhật cuối cùng: 0</w:t>
            </w:r>
            <w:r w:rsidRPr="00117E71">
              <w:rPr>
                <w:rFonts w:ascii="Times New Roman" w:hAnsi="Times New Roman"/>
                <w:b/>
                <w:sz w:val="22"/>
                <w:szCs w:val="22"/>
                <w:lang w:val="vi-VN"/>
              </w:rPr>
              <w:t>5/04</w:t>
            </w:r>
            <w:r w:rsidRPr="006D5FAE">
              <w:rPr>
                <w:rFonts w:ascii="Times New Roman" w:hAnsi="Times New Roman"/>
                <w:b/>
                <w:sz w:val="22"/>
                <w:szCs w:val="22"/>
                <w:lang w:val="vi-VN"/>
              </w:rPr>
              <w:t>/201</w:t>
            </w:r>
            <w:r w:rsidRPr="00117E71">
              <w:rPr>
                <w:rFonts w:ascii="Times New Roman" w:hAnsi="Times New Roman"/>
                <w:b/>
                <w:sz w:val="22"/>
                <w:szCs w:val="22"/>
                <w:lang w:val="vi-VN"/>
              </w:rPr>
              <w:t>5</w:t>
            </w:r>
          </w:p>
        </w:tc>
      </w:tr>
    </w:tbl>
    <w:p w:rsidR="00B82A95" w:rsidRPr="00117E71" w:rsidRDefault="00B82A95" w:rsidP="009A3780">
      <w:pPr>
        <w:rPr>
          <w:lang w:val="vi-VN"/>
        </w:rPr>
      </w:pPr>
    </w:p>
    <w:sectPr w:rsidR="00B82A95" w:rsidRPr="00117E71"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B8" w:rsidRDefault="00A340B8" w:rsidP="00270E23">
      <w:r>
        <w:separator/>
      </w:r>
    </w:p>
  </w:endnote>
  <w:endnote w:type="continuationSeparator" w:id="0">
    <w:p w:rsidR="00A340B8" w:rsidRDefault="00A340B8"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D7" w:rsidRDefault="00092FD7"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D32">
      <w:rPr>
        <w:rStyle w:val="PageNumber"/>
        <w:noProof/>
      </w:rPr>
      <w:t>5</w:t>
    </w:r>
    <w:r>
      <w:rPr>
        <w:rStyle w:val="PageNumber"/>
      </w:rPr>
      <w:fldChar w:fldCharType="end"/>
    </w:r>
  </w:p>
  <w:p w:rsidR="00092FD7" w:rsidRDefault="00092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B8" w:rsidRDefault="00A340B8" w:rsidP="00270E23">
      <w:r>
        <w:separator/>
      </w:r>
    </w:p>
  </w:footnote>
  <w:footnote w:type="continuationSeparator" w:id="0">
    <w:p w:rsidR="00A340B8" w:rsidRDefault="00A340B8"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34E6"/>
    <w:rsid w:val="00043F62"/>
    <w:rsid w:val="00046591"/>
    <w:rsid w:val="00051019"/>
    <w:rsid w:val="00055058"/>
    <w:rsid w:val="00056EC9"/>
    <w:rsid w:val="00062A2F"/>
    <w:rsid w:val="00063686"/>
    <w:rsid w:val="00063F20"/>
    <w:rsid w:val="000658C3"/>
    <w:rsid w:val="00071261"/>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17E71"/>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6478"/>
    <w:rsid w:val="001F758D"/>
    <w:rsid w:val="00203D3C"/>
    <w:rsid w:val="00204971"/>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84D6F"/>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37F9"/>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D6636"/>
    <w:rsid w:val="008E3789"/>
    <w:rsid w:val="008E5244"/>
    <w:rsid w:val="008E53B7"/>
    <w:rsid w:val="008E57F8"/>
    <w:rsid w:val="008F0496"/>
    <w:rsid w:val="008F0555"/>
    <w:rsid w:val="008F20D7"/>
    <w:rsid w:val="008F3A47"/>
    <w:rsid w:val="008F4E8A"/>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3780"/>
    <w:rsid w:val="009A6A3E"/>
    <w:rsid w:val="009B0385"/>
    <w:rsid w:val="009B3BA0"/>
    <w:rsid w:val="009B3EEC"/>
    <w:rsid w:val="009B5028"/>
    <w:rsid w:val="009B5156"/>
    <w:rsid w:val="009C334E"/>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40B8"/>
    <w:rsid w:val="00A35BD4"/>
    <w:rsid w:val="00A36A66"/>
    <w:rsid w:val="00A37986"/>
    <w:rsid w:val="00A43F12"/>
    <w:rsid w:val="00A4442B"/>
    <w:rsid w:val="00A45EAF"/>
    <w:rsid w:val="00A47398"/>
    <w:rsid w:val="00A47B16"/>
    <w:rsid w:val="00A53EF0"/>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5D32"/>
    <w:rsid w:val="00AC6078"/>
    <w:rsid w:val="00AC7B73"/>
    <w:rsid w:val="00AD5002"/>
    <w:rsid w:val="00AD5145"/>
    <w:rsid w:val="00AD6BA6"/>
    <w:rsid w:val="00AD7D1B"/>
    <w:rsid w:val="00AE0231"/>
    <w:rsid w:val="00AE25B0"/>
    <w:rsid w:val="00AE2723"/>
    <w:rsid w:val="00AE6E91"/>
    <w:rsid w:val="00AE6F97"/>
    <w:rsid w:val="00AF173E"/>
    <w:rsid w:val="00AF5238"/>
    <w:rsid w:val="00B03900"/>
    <w:rsid w:val="00B056B4"/>
    <w:rsid w:val="00B11554"/>
    <w:rsid w:val="00B12845"/>
    <w:rsid w:val="00B14109"/>
    <w:rsid w:val="00B16AD2"/>
    <w:rsid w:val="00B219AD"/>
    <w:rsid w:val="00B26304"/>
    <w:rsid w:val="00B27212"/>
    <w:rsid w:val="00B349D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2F27"/>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rules v:ext="edit">
        <o:r id="V:Rule1"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4</cp:revision>
  <dcterms:created xsi:type="dcterms:W3CDTF">2015-05-17T03:36:00Z</dcterms:created>
  <dcterms:modified xsi:type="dcterms:W3CDTF">2015-06-06T19:16:00Z</dcterms:modified>
</cp:coreProperties>
</file>