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39" w:rsidRDefault="00525E34">
      <w:pPr>
        <w:spacing w:before="60"/>
        <w:jc w:val="both"/>
        <w:rPr>
          <w:sz w:val="24"/>
          <w:szCs w:val="24"/>
        </w:rPr>
      </w:pPr>
      <w:r>
        <w:rPr>
          <w:b/>
          <w:color w:val="000000"/>
        </w:rPr>
        <w:t>TRƯỜNG ĐẠI HỌC NHA TRANG</w:t>
      </w:r>
    </w:p>
    <w:p w:rsidR="00FB0939" w:rsidRDefault="00525E34">
      <w:pPr>
        <w:spacing w:before="60"/>
        <w:jc w:val="both"/>
        <w:rPr>
          <w:color w:val="000000"/>
        </w:rPr>
      </w:pPr>
      <w:proofErr w:type="spellStart"/>
      <w:r>
        <w:rPr>
          <w:color w:val="000000"/>
        </w:rPr>
        <w:t>Khoa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</w:t>
      </w:r>
      <w:r>
        <w:rPr>
          <w:b/>
          <w:color w:val="000000"/>
        </w:rPr>
        <w:tab/>
      </w:r>
    </w:p>
    <w:p w:rsidR="00FB0939" w:rsidRDefault="00525E34">
      <w:pPr>
        <w:spacing w:before="6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 </w:t>
      </w:r>
      <w:r>
        <w:rPr>
          <w:color w:val="000000"/>
        </w:rPr>
        <w:tab/>
      </w:r>
      <w:r>
        <w:rPr>
          <w:color w:val="000000"/>
        </w:rPr>
        <w:tab/>
      </w:r>
    </w:p>
    <w:p w:rsidR="00FB0939" w:rsidRDefault="00525E34">
      <w:pPr>
        <w:spacing w:before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CHI TIẾT HỌC PHẦN</w:t>
      </w:r>
    </w:p>
    <w:p w:rsidR="00FB0939" w:rsidRDefault="00525E34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Thông</w:t>
      </w:r>
      <w:proofErr w:type="spellEnd"/>
      <w:r>
        <w:rPr>
          <w:b/>
          <w:color w:val="000000"/>
        </w:rPr>
        <w:t xml:space="preserve"> tin </w:t>
      </w:r>
      <w:proofErr w:type="spellStart"/>
      <w:r>
        <w:rPr>
          <w:b/>
          <w:color w:val="000000"/>
        </w:rPr>
        <w:t>về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>:</w:t>
      </w:r>
      <w:r>
        <w:rPr>
          <w:i/>
          <w:color w:val="0000FF"/>
        </w:rPr>
        <w:t xml:space="preserve"> </w:t>
      </w:r>
      <w:r>
        <w:rPr>
          <w:i/>
          <w:color w:val="0000FF"/>
        </w:rPr>
        <w:tab/>
      </w:r>
    </w:p>
    <w:p w:rsidR="00FB0939" w:rsidRDefault="00525E34">
      <w:pPr>
        <w:spacing w:before="120"/>
        <w:rPr>
          <w:color w:val="000000"/>
        </w:rPr>
      </w:pP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>:</w:t>
      </w:r>
    </w:p>
    <w:p w:rsidR="00FB0939" w:rsidRDefault="00525E34">
      <w:pPr>
        <w:numPr>
          <w:ilvl w:val="0"/>
          <w:numId w:val="1"/>
        </w:numPr>
        <w:spacing w:before="120"/>
        <w:rPr>
          <w:color w:val="000000"/>
        </w:rPr>
      </w:pP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: </w:t>
      </w:r>
      <w:r>
        <w:rPr>
          <w:b/>
          <w:color w:val="000000"/>
        </w:rPr>
        <w:t>HỆ ĐIỀU HÀNH</w:t>
      </w:r>
      <w:r>
        <w:rPr>
          <w:color w:val="000000"/>
        </w:rPr>
        <w:t xml:space="preserve"> </w:t>
      </w:r>
    </w:p>
    <w:p w:rsidR="00FB0939" w:rsidRDefault="00525E34">
      <w:pPr>
        <w:numPr>
          <w:ilvl w:val="0"/>
          <w:numId w:val="1"/>
        </w:numPr>
        <w:spacing w:before="120"/>
        <w:rPr>
          <w:color w:val="000000"/>
        </w:rPr>
      </w:pP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: </w:t>
      </w:r>
      <w:r>
        <w:rPr>
          <w:b/>
          <w:color w:val="000000"/>
        </w:rPr>
        <w:t>OPERATING SYSTEM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B0939" w:rsidRDefault="00525E34">
      <w:pPr>
        <w:spacing w:before="120"/>
        <w:rPr>
          <w:color w:val="000000"/>
        </w:rPr>
      </w:pPr>
      <w:proofErr w:type="spellStart"/>
      <w:r>
        <w:rPr>
          <w:color w:val="000000"/>
        </w:rPr>
        <w:t>Mã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: </w:t>
      </w:r>
      <w:r>
        <w:t>INS325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>: 3(3-0)</w:t>
      </w:r>
      <w:r>
        <w:rPr>
          <w:color w:val="0000FF"/>
        </w:rPr>
        <w:tab/>
      </w:r>
      <w:r>
        <w:rPr>
          <w:color w:val="0000FF"/>
        </w:rPr>
        <w:tab/>
      </w:r>
    </w:p>
    <w:p w:rsidR="00834CD6" w:rsidRDefault="00525E34" w:rsidP="00834CD6">
      <w:pPr>
        <w:tabs>
          <w:tab w:val="left" w:pos="567"/>
          <w:tab w:val="left" w:pos="1134"/>
          <w:tab w:val="right" w:pos="9355"/>
        </w:tabs>
        <w:spacing w:before="120"/>
        <w:rPr>
          <w:color w:val="000000"/>
        </w:rPr>
      </w:pPr>
      <w:proofErr w:type="spellStart"/>
      <w:r>
        <w:rPr>
          <w:color w:val="000000"/>
        </w:rPr>
        <w:t>Đào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>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/Cao </w:t>
      </w:r>
      <w:proofErr w:type="spellStart"/>
      <w:r w:rsidR="00834CD6">
        <w:t>đẳng</w:t>
      </w:r>
      <w:proofErr w:type="spellEnd"/>
      <w:r>
        <w:rPr>
          <w:color w:val="000000"/>
        </w:rPr>
        <w:tab/>
      </w:r>
    </w:p>
    <w:p w:rsidR="00FB0939" w:rsidRDefault="00525E34" w:rsidP="00834CD6">
      <w:pPr>
        <w:tabs>
          <w:tab w:val="left" w:pos="567"/>
          <w:tab w:val="left" w:pos="1134"/>
          <w:tab w:val="right" w:pos="9355"/>
        </w:tabs>
        <w:spacing w:before="120"/>
        <w:rPr>
          <w:color w:val="000000"/>
        </w:rPr>
      </w:pP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: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</w:p>
    <w:p w:rsidR="00FB0939" w:rsidRDefault="00525E34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Thông</w:t>
      </w:r>
      <w:proofErr w:type="spellEnd"/>
      <w:r>
        <w:rPr>
          <w:b/>
          <w:color w:val="000000"/>
        </w:rPr>
        <w:t xml:space="preserve"> tin </w:t>
      </w:r>
      <w:proofErr w:type="spellStart"/>
      <w:r>
        <w:rPr>
          <w:b/>
          <w:color w:val="000000"/>
        </w:rPr>
        <w:t>về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giảng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viên</w:t>
      </w:r>
      <w:proofErr w:type="spellEnd"/>
      <w:r>
        <w:rPr>
          <w:b/>
          <w:color w:val="000000"/>
        </w:rPr>
        <w:t>:</w:t>
      </w:r>
      <w:r>
        <w:rPr>
          <w:i/>
          <w:color w:val="000000"/>
        </w:rPr>
        <w:t xml:space="preserve"> </w:t>
      </w:r>
    </w:p>
    <w:p w:rsidR="00FB0939" w:rsidRDefault="00525E34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Trang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: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</w:p>
    <w:p w:rsidR="00FB0939" w:rsidRDefault="00525E34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 0982.146.557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>Email: nguyenthuydoantrang@ntu.edu.v</w:t>
      </w:r>
      <w:r>
        <w:rPr>
          <w:color w:val="000000"/>
        </w:rPr>
        <w:t>n</w:t>
      </w:r>
    </w:p>
    <w:p w:rsidR="00FB0939" w:rsidRDefault="00525E34">
      <w:pPr>
        <w:spacing w:before="120"/>
        <w:jc w:val="both"/>
        <w:rPr>
          <w:color w:val="000000"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web/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internet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</w:t>
      </w:r>
      <w:r>
        <w:rPr>
          <w:color w:val="000000"/>
        </w:rPr>
        <w:t>http://elearning.ntu.edu.vn</w:t>
      </w:r>
    </w:p>
    <w:p w:rsidR="00FB0939" w:rsidRDefault="00525E34">
      <w:pPr>
        <w:spacing w:before="120"/>
        <w:rPr>
          <w:color w:val="000000"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SV: </w:t>
      </w:r>
      <w:proofErr w:type="spellStart"/>
      <w:r>
        <w:t>T</w:t>
      </w:r>
      <w:r>
        <w:t>hứ</w:t>
      </w:r>
      <w:proofErr w:type="spellEnd"/>
      <w:r>
        <w:t xml:space="preserve"> 2 (</w:t>
      </w:r>
      <w:proofErr w:type="spellStart"/>
      <w:r>
        <w:t>ti</w:t>
      </w:r>
      <w:r>
        <w:t>ết</w:t>
      </w:r>
      <w:proofErr w:type="spellEnd"/>
      <w:r>
        <w:t xml:space="preserve"> 4, 5</w:t>
      </w:r>
      <w:r>
        <w:t xml:space="preserve">), </w:t>
      </w:r>
      <w:proofErr w:type="spellStart"/>
      <w:r>
        <w:t>t</w:t>
      </w:r>
      <w:r>
        <w:t>hứ</w:t>
      </w:r>
      <w:proofErr w:type="spellEnd"/>
      <w:r>
        <w:t xml:space="preserve"> 6</w:t>
      </w:r>
      <w:r>
        <w:t xml:space="preserve"> (</w:t>
      </w:r>
      <w:proofErr w:type="spellStart"/>
      <w:r>
        <w:t>tiết</w:t>
      </w:r>
      <w:proofErr w:type="spellEnd"/>
      <w:r>
        <w:t xml:space="preserve"> 1</w:t>
      </w:r>
      <w:proofErr w:type="gramStart"/>
      <w:r>
        <w:t>,2,3</w:t>
      </w:r>
      <w:proofErr w:type="gramEnd"/>
      <w:r>
        <w:t>)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HTTT (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G6)</w:t>
      </w:r>
    </w:p>
    <w:p w:rsidR="00FB0939" w:rsidRDefault="00525E34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Mô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tóm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tắt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ab/>
      </w:r>
    </w:p>
    <w:p w:rsidR="00FB0939" w:rsidRDefault="00525E34">
      <w:pPr>
        <w:ind w:firstLine="567"/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file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.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lậ</w:t>
      </w:r>
      <w:r>
        <w:t>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Windows, Linux…</w:t>
      </w:r>
    </w:p>
    <w:p w:rsidR="00FB0939" w:rsidRDefault="00525E34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Mục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tiêu</w:t>
      </w:r>
      <w:proofErr w:type="spellEnd"/>
      <w:r>
        <w:rPr>
          <w:b/>
          <w:color w:val="000000"/>
        </w:rPr>
        <w:t>:</w:t>
      </w:r>
    </w:p>
    <w:p w:rsidR="00FB0939" w:rsidRDefault="00525E34">
      <w:pPr>
        <w:spacing w:before="120"/>
        <w:ind w:firstLine="426"/>
        <w:jc w:val="both"/>
      </w:pPr>
      <w:proofErr w:type="spellStart"/>
      <w:r>
        <w:t>Giúp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cấu</w:t>
      </w:r>
      <w:proofErr w:type="spellEnd"/>
      <w:r>
        <w:t xml:space="preserve"> </w:t>
      </w:r>
      <w:proofErr w:type="spellStart"/>
      <w:r>
        <w:t>trúc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́, </w:t>
      </w:r>
      <w:proofErr w:type="spellStart"/>
      <w:r>
        <w:t>chức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phầ</w:t>
      </w:r>
      <w:proofErr w:type="gramStart"/>
      <w:r>
        <w:t>n</w:t>
      </w:r>
      <w:proofErr w:type="spellEnd"/>
      <w:r>
        <w:t xml:space="preserve">  </w:t>
      </w:r>
      <w:proofErr w:type="spellStart"/>
      <w:r>
        <w:t>hê</w:t>
      </w:r>
      <w:proofErr w:type="spellEnd"/>
      <w:proofErr w:type="gramEnd"/>
      <w:r>
        <w:t xml:space="preserve">̣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</w:t>
      </w:r>
      <w:r>
        <w:t>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; </w:t>
      </w:r>
      <w:proofErr w:type="spellStart"/>
      <w:r>
        <w:t>giúp</w:t>
      </w:r>
      <w:proofErr w:type="spellEnd"/>
      <w:r>
        <w:t xml:space="preserve"> SV có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thức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theo.</w:t>
      </w:r>
      <w:proofErr w:type="spellEnd"/>
    </w:p>
    <w:p w:rsidR="00FB0939" w:rsidRDefault="00525E34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Kết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quả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tập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đợi</w:t>
      </w:r>
      <w:proofErr w:type="spellEnd"/>
      <w:r>
        <w:rPr>
          <w:b/>
          <w:color w:val="000000"/>
        </w:rPr>
        <w:t xml:space="preserve"> (KQHT):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>:</w:t>
      </w:r>
    </w:p>
    <w:p w:rsidR="00FB0939" w:rsidRDefault="00525E34">
      <w:pPr>
        <w:numPr>
          <w:ilvl w:val="0"/>
          <w:numId w:val="2"/>
        </w:numPr>
        <w:spacing w:before="120"/>
        <w:ind w:left="900" w:hanging="423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quản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</w:t>
      </w:r>
      <w:proofErr w:type="spellStart"/>
      <w:r>
        <w:t>tiến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. </w:t>
      </w:r>
    </w:p>
    <w:p w:rsidR="00FB0939" w:rsidRDefault="00525E34">
      <w:pPr>
        <w:numPr>
          <w:ilvl w:val="0"/>
          <w:numId w:val="2"/>
        </w:numPr>
        <w:spacing w:before="120"/>
        <w:ind w:left="900" w:hanging="423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</w:t>
      </w:r>
      <w:proofErr w:type="spellStart"/>
      <w:r>
        <w:t>quản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nhơ</w:t>
      </w:r>
      <w:proofErr w:type="spellEnd"/>
      <w:r>
        <w:t xml:space="preserve">́, </w:t>
      </w:r>
      <w:proofErr w:type="spellStart"/>
      <w:r>
        <w:t>quản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</w:t>
      </w:r>
      <w:proofErr w:type="spellStart"/>
      <w:r>
        <w:t>tập</w:t>
      </w:r>
      <w:proofErr w:type="spellEnd"/>
      <w:r>
        <w:t xml:space="preserve"> tin, </w:t>
      </w:r>
      <w:proofErr w:type="spellStart"/>
      <w:r>
        <w:t>quản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́ </w:t>
      </w:r>
      <w:proofErr w:type="spellStart"/>
      <w:r>
        <w:t>nhập</w:t>
      </w:r>
      <w:proofErr w:type="spellEnd"/>
      <w:r>
        <w:t>/</w:t>
      </w:r>
      <w:proofErr w:type="spellStart"/>
      <w:r>
        <w:t>xuất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tối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nhơ</w:t>
      </w:r>
      <w:proofErr w:type="spellEnd"/>
      <w:r>
        <w:t xml:space="preserve">́ </w:t>
      </w:r>
      <w:proofErr w:type="spellStart"/>
      <w:r>
        <w:t>n</w:t>
      </w:r>
      <w:r>
        <w:t>goài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tính</w:t>
      </w:r>
      <w:proofErr w:type="spellEnd"/>
      <w:r>
        <w:t xml:space="preserve">,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suất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máy</w:t>
      </w:r>
      <w:proofErr w:type="spellEnd"/>
      <w:r>
        <w:t xml:space="preserve"> </w:t>
      </w:r>
      <w:proofErr w:type="spellStart"/>
      <w:r>
        <w:t>tính</w:t>
      </w:r>
      <w:proofErr w:type="spellEnd"/>
      <w:r>
        <w:t>.</w:t>
      </w:r>
    </w:p>
    <w:p w:rsidR="00FB0939" w:rsidRDefault="00525E34">
      <w:pPr>
        <w:numPr>
          <w:ilvl w:val="0"/>
          <w:numId w:val="2"/>
        </w:numPr>
        <w:spacing w:before="120"/>
        <w:ind w:left="900" w:hanging="423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>.</w:t>
      </w:r>
    </w:p>
    <w:p w:rsidR="00FB0939" w:rsidRDefault="00525E34">
      <w:pPr>
        <w:numPr>
          <w:ilvl w:val="0"/>
          <w:numId w:val="2"/>
        </w:numPr>
        <w:spacing w:before="120"/>
        <w:ind w:left="900" w:hanging="423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ab/>
      </w:r>
    </w:p>
    <w:p w:rsidR="00FB0939" w:rsidRDefault="00525E34">
      <w:pPr>
        <w:numPr>
          <w:ilvl w:val="0"/>
          <w:numId w:val="2"/>
        </w:numPr>
        <w:spacing w:before="120"/>
        <w:ind w:left="900" w:hanging="423"/>
        <w:jc w:val="both"/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>.</w:t>
      </w:r>
    </w:p>
    <w:p w:rsidR="00834CD6" w:rsidRPr="00834CD6" w:rsidRDefault="00525E34" w:rsidP="006C560A">
      <w:pPr>
        <w:numPr>
          <w:ilvl w:val="0"/>
          <w:numId w:val="2"/>
        </w:numPr>
        <w:spacing w:before="120" w:after="60"/>
        <w:ind w:left="900" w:hanging="423"/>
        <w:jc w:val="both"/>
        <w:rPr>
          <w:color w:val="000000"/>
        </w:rPr>
      </w:pPr>
      <w:proofErr w:type="spellStart"/>
      <w:r>
        <w:lastRenderedPageBreak/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nhóm.</w:t>
      </w:r>
    </w:p>
    <w:p w:rsidR="00FB0939" w:rsidRPr="00834CD6" w:rsidRDefault="00525E34" w:rsidP="00834CD6">
      <w:pPr>
        <w:spacing w:before="120" w:after="60"/>
        <w:jc w:val="both"/>
        <w:rPr>
          <w:color w:val="000000"/>
        </w:rPr>
      </w:pPr>
      <w:r w:rsidRPr="00834CD6">
        <w:rPr>
          <w:b/>
          <w:color w:val="000000"/>
        </w:rPr>
        <w:t xml:space="preserve">6. </w:t>
      </w:r>
      <w:proofErr w:type="spellStart"/>
      <w:r w:rsidRPr="00834CD6">
        <w:rPr>
          <w:b/>
          <w:color w:val="000000"/>
        </w:rPr>
        <w:t>Kế</w:t>
      </w:r>
      <w:proofErr w:type="spellEnd"/>
      <w:r w:rsidRPr="00834CD6">
        <w:rPr>
          <w:b/>
          <w:color w:val="000000"/>
        </w:rPr>
        <w:t xml:space="preserve"> </w:t>
      </w:r>
      <w:proofErr w:type="spellStart"/>
      <w:r w:rsidRPr="00834CD6">
        <w:rPr>
          <w:b/>
          <w:color w:val="000000"/>
        </w:rPr>
        <w:t>hoạch</w:t>
      </w:r>
      <w:proofErr w:type="spellEnd"/>
      <w:r w:rsidRPr="00834CD6">
        <w:rPr>
          <w:b/>
          <w:color w:val="000000"/>
        </w:rPr>
        <w:t xml:space="preserve"> </w:t>
      </w:r>
      <w:proofErr w:type="spellStart"/>
      <w:r w:rsidRPr="00834CD6">
        <w:rPr>
          <w:b/>
          <w:color w:val="000000"/>
        </w:rPr>
        <w:t>dạy</w:t>
      </w:r>
      <w:proofErr w:type="spellEnd"/>
      <w:r w:rsidRPr="00834CD6">
        <w:rPr>
          <w:b/>
          <w:color w:val="000000"/>
        </w:rPr>
        <w:t xml:space="preserve"> </w:t>
      </w:r>
      <w:proofErr w:type="spellStart"/>
      <w:r w:rsidRPr="00834CD6">
        <w:rPr>
          <w:b/>
          <w:color w:val="000000"/>
        </w:rPr>
        <w:t>học</w:t>
      </w:r>
      <w:proofErr w:type="spellEnd"/>
      <w:r w:rsidRPr="00834CD6">
        <w:rPr>
          <w:b/>
          <w:color w:val="000000"/>
        </w:rPr>
        <w:t>:</w:t>
      </w:r>
      <w:r w:rsidRPr="00834CD6">
        <w:rPr>
          <w:color w:val="000000"/>
        </w:rPr>
        <w:tab/>
      </w:r>
      <w:r w:rsidRPr="00834CD6">
        <w:rPr>
          <w:color w:val="000000"/>
        </w:rPr>
        <w:tab/>
      </w:r>
    </w:p>
    <w:p w:rsidR="00FB0939" w:rsidRDefault="00525E34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6.1 </w:t>
      </w:r>
      <w:proofErr w:type="spellStart"/>
      <w:r>
        <w:rPr>
          <w:b/>
          <w:color w:val="000000"/>
        </w:rPr>
        <w:t>Lý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thuyết</w:t>
      </w:r>
      <w:proofErr w:type="spellEnd"/>
      <w:r>
        <w:rPr>
          <w:b/>
          <w:color w:val="000000"/>
        </w:rPr>
        <w:t>:</w:t>
      </w:r>
    </w:p>
    <w:tbl>
      <w:tblPr>
        <w:tblStyle w:val="a"/>
        <w:tblW w:w="96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40"/>
        <w:gridCol w:w="910"/>
        <w:gridCol w:w="567"/>
        <w:gridCol w:w="1418"/>
        <w:gridCol w:w="1689"/>
      </w:tblGrid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Chương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Chủ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Nhằm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đạt</w:t>
            </w:r>
            <w:proofErr w:type="spellEnd"/>
            <w:r>
              <w:rPr>
                <w:i/>
                <w:color w:val="000000"/>
              </w:rPr>
              <w:t xml:space="preserve"> KQHT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Số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tiết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Phương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pháp</w:t>
            </w:r>
            <w:proofErr w:type="spellEnd"/>
            <w:r>
              <w:rPr>
                <w:i/>
                <w:color w:val="000000"/>
              </w:rPr>
              <w:br/>
            </w:r>
            <w:proofErr w:type="spellStart"/>
            <w:r>
              <w:rPr>
                <w:i/>
                <w:color w:val="000000"/>
              </w:rPr>
              <w:t>dạy</w:t>
            </w:r>
            <w:proofErr w:type="spellEnd"/>
            <w:r>
              <w:rPr>
                <w:i/>
                <w:color w:val="000000"/>
              </w:rPr>
              <w:t xml:space="preserve"> –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Chuẩn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bị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của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người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</w:p>
        </w:tc>
      </w:tr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both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  <w:p w:rsidR="00FB0939" w:rsidRDefault="00525E34">
            <w:pPr>
              <w:spacing w:before="60"/>
              <w:jc w:val="both"/>
              <w:rPr>
                <w:color w:val="000000"/>
              </w:rPr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c, e, f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Bài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tập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B0939" w:rsidRDefault="00FB0939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 </w:t>
            </w:r>
          </w:p>
        </w:tc>
      </w:tr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line="300" w:lineRule="auto"/>
              <w:jc w:val="both"/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bộ</w:t>
            </w:r>
            <w:proofErr w:type="spellEnd"/>
            <w:r>
              <w:t xml:space="preserve">  </w:t>
            </w:r>
            <w:proofErr w:type="spellStart"/>
            <w:r>
              <w:t>hóa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.</w:t>
            </w:r>
          </w:p>
          <w:p w:rsidR="00FB0939" w:rsidRDefault="00525E34">
            <w:pPr>
              <w:spacing w:line="300" w:lineRule="auto"/>
              <w:jc w:val="both"/>
            </w:pP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đoạt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miền</w:t>
            </w:r>
            <w:proofErr w:type="spellEnd"/>
            <w:r>
              <w:t xml:space="preserve"> </w:t>
            </w:r>
            <w:proofErr w:type="spellStart"/>
            <w:r>
              <w:t>găng</w:t>
            </w:r>
            <w:proofErr w:type="spellEnd"/>
            <w:r>
              <w:t xml:space="preserve"> </w:t>
            </w:r>
          </w:p>
          <w:p w:rsidR="00FB0939" w:rsidRDefault="00525E34">
            <w:pPr>
              <w:spacing w:line="300" w:lineRule="auto"/>
              <w:jc w:val="both"/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busy-waiting </w:t>
            </w:r>
          </w:p>
          <w:p w:rsidR="00FB0939" w:rsidRDefault="00525E34">
            <w:pPr>
              <w:spacing w:line="300" w:lineRule="auto"/>
              <w:jc w:val="both"/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sleep&amp; wakeup, semaphore</w:t>
            </w:r>
          </w:p>
          <w:p w:rsidR="00FB0939" w:rsidRDefault="00525E34">
            <w:pPr>
              <w:spacing w:line="300" w:lineRule="auto"/>
              <w:jc w:val="both"/>
              <w:rPr>
                <w:color w:val="000000"/>
              </w:rPr>
            </w:pPr>
            <w:r>
              <w:t>Deadlock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e,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12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nhóm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 </w:t>
            </w:r>
          </w:p>
        </w:tc>
      </w:tr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both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  <w:p w:rsidR="00FB0939" w:rsidRDefault="00525E34">
            <w:pPr>
              <w:spacing w:before="60"/>
              <w:jc w:val="both"/>
              <w:rPr>
                <w:color w:val="000000"/>
              </w:rPr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 e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12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Thuyết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giảng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</w:p>
          <w:p w:rsidR="00FB0939" w:rsidRDefault="00FB0939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4 (</w:t>
            </w:r>
            <w:proofErr w:type="spellStart"/>
            <w:r>
              <w:rPr>
                <w:color w:val="000000"/>
              </w:rPr>
              <w:t>trang</w:t>
            </w:r>
            <w:proofErr w:type="spellEnd"/>
            <w:r>
              <w:rPr>
                <w:color w:val="000000"/>
              </w:rPr>
              <w:t xml:space="preserve"> 114 </w:t>
            </w:r>
            <w:proofErr w:type="spellStart"/>
            <w:r>
              <w:rPr>
                <w:color w:val="000000"/>
              </w:rPr>
              <w:t>đến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trang</w:t>
            </w:r>
            <w:proofErr w:type="spellEnd"/>
            <w:r>
              <w:rPr>
                <w:color w:val="000000"/>
              </w:rPr>
              <w:t xml:space="preserve"> 126)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</w:t>
            </w:r>
          </w:p>
        </w:tc>
      </w:tr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both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ảo</w:t>
            </w:r>
            <w:proofErr w:type="spellEnd"/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FIFO, OPT, LRU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 working-set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khung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 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12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Thuyết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giảng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Bài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tập</w:t>
            </w:r>
            <w:proofErr w:type="spellEnd"/>
          </w:p>
          <w:p w:rsidR="00FB0939" w:rsidRDefault="00FB0939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4 (</w:t>
            </w:r>
            <w:proofErr w:type="spellStart"/>
            <w:r>
              <w:rPr>
                <w:color w:val="000000"/>
              </w:rPr>
              <w:t>trang</w:t>
            </w:r>
            <w:proofErr w:type="spellEnd"/>
            <w:r>
              <w:rPr>
                <w:color w:val="000000"/>
              </w:rPr>
              <w:t xml:space="preserve"> 141 </w:t>
            </w:r>
            <w:proofErr w:type="spellStart"/>
            <w:r>
              <w:rPr>
                <w:color w:val="000000"/>
              </w:rPr>
              <w:t>đến</w:t>
            </w:r>
            <w:proofErr w:type="spellEnd"/>
            <w:r>
              <w:rPr>
                <w:color w:val="000000"/>
              </w:rPr>
              <w:t xml:space="preserve"> 164)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</w:t>
            </w:r>
          </w:p>
        </w:tc>
      </w:tr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both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tin.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tin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>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tin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: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block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, block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, </w:t>
            </w:r>
            <w:proofErr w:type="spellStart"/>
            <w:r>
              <w:t>iNode</w:t>
            </w:r>
            <w:proofErr w:type="spellEnd"/>
            <w:r>
              <w:t>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FAT16 </w:t>
            </w:r>
            <w:proofErr w:type="spellStart"/>
            <w:r>
              <w:t>và</w:t>
            </w:r>
            <w:proofErr w:type="spellEnd"/>
            <w:r>
              <w:t xml:space="preserve"> FAT32.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đĩa</w:t>
            </w:r>
            <w:proofErr w:type="spellEnd"/>
            <w:r>
              <w:t xml:space="preserve"> </w:t>
            </w:r>
            <w:proofErr w:type="spellStart"/>
            <w:r>
              <w:t>cứng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đĩa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chia </w:t>
            </w:r>
            <w:proofErr w:type="spellStart"/>
            <w:r>
              <w:t>đĩa</w:t>
            </w:r>
            <w:proofErr w:type="spellEnd"/>
            <w:r>
              <w:t>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RAID.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 e,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12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B0939" w:rsidRDefault="00FB0939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</w:t>
            </w:r>
          </w:p>
        </w:tc>
      </w:tr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both"/>
            </w:pPr>
            <w:proofErr w:type="spellStart"/>
            <w:r>
              <w:lastRenderedPageBreak/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>.</w:t>
            </w:r>
          </w:p>
          <w:p w:rsidR="00FB0939" w:rsidRDefault="00525E34">
            <w:pPr>
              <w:spacing w:before="60"/>
              <w:jc w:val="both"/>
            </w:pPr>
            <w:r>
              <w:t xml:space="preserve">Port,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polling,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ngắt</w:t>
            </w:r>
            <w:proofErr w:type="spellEnd"/>
            <w:r>
              <w:t xml:space="preserve">,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DMA.</w:t>
            </w:r>
          </w:p>
          <w:p w:rsidR="00FB0939" w:rsidRDefault="00525E34">
            <w:pPr>
              <w:spacing w:before="60"/>
              <w:jc w:val="both"/>
            </w:pPr>
            <w:r>
              <w:lastRenderedPageBreak/>
              <w:t xml:space="preserve">I/O Subsystem </w:t>
            </w:r>
            <w:proofErr w:type="spellStart"/>
            <w:r>
              <w:t>và</w:t>
            </w:r>
            <w:proofErr w:type="spellEnd"/>
            <w:r>
              <w:t xml:space="preserve"> Device Driver.</w:t>
            </w:r>
          </w:p>
          <w:p w:rsidR="00FB0939" w:rsidRDefault="00FB0939">
            <w:pPr>
              <w:spacing w:before="6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giảng</w:t>
            </w:r>
            <w:proofErr w:type="spellEnd"/>
          </w:p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nhóm</w:t>
            </w:r>
            <w:proofErr w:type="spellEnd"/>
          </w:p>
          <w:p w:rsidR="00FB0939" w:rsidRDefault="00FB0939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</w:t>
            </w:r>
          </w:p>
        </w:tc>
      </w:tr>
      <w:tr w:rsidR="00FB093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both"/>
            </w:pP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Windows.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Linux.</w:t>
            </w:r>
          </w:p>
          <w:p w:rsidR="00FB0939" w:rsidRDefault="00525E34">
            <w:pPr>
              <w:spacing w:before="60"/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>: Android, IOS, Windows Phone.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d,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Thảo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luận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nhóm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39" w:rsidRDefault="00525E34">
            <w:pPr>
              <w:tabs>
                <w:tab w:val="left" w:pos="342"/>
              </w:tabs>
              <w:spacing w:before="60"/>
              <w:ind w:left="5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Đọc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trước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tài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liệu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elearning</w:t>
            </w:r>
            <w:proofErr w:type="spellEnd"/>
            <w:r>
              <w:rPr>
                <w:color w:val="000000"/>
              </w:rPr>
              <w:t>. ntu.edu.vn</w:t>
            </w:r>
          </w:p>
        </w:tc>
      </w:tr>
    </w:tbl>
    <w:p w:rsidR="00FB0939" w:rsidRDefault="00525E34">
      <w:pPr>
        <w:spacing w:before="240"/>
        <w:jc w:val="both"/>
        <w:rPr>
          <w:sz w:val="22"/>
          <w:szCs w:val="22"/>
        </w:rPr>
      </w:pPr>
      <w:r>
        <w:rPr>
          <w:b/>
        </w:rPr>
        <w:t xml:space="preserve">6.2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: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ab/>
      </w:r>
    </w:p>
    <w:p w:rsidR="00FB0939" w:rsidRDefault="00525E34">
      <w:pPr>
        <w:spacing w:before="240" w:after="120"/>
        <w:jc w:val="both"/>
        <w:rPr>
          <w:color w:val="000000"/>
        </w:rPr>
      </w:pP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Tài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liệu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dạy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ab/>
      </w:r>
    </w:p>
    <w:tbl>
      <w:tblPr>
        <w:tblStyle w:val="a0"/>
        <w:tblW w:w="902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916"/>
        <w:gridCol w:w="2907"/>
        <w:gridCol w:w="722"/>
        <w:gridCol w:w="1899"/>
        <w:gridCol w:w="1026"/>
      </w:tblGrid>
      <w:tr w:rsidR="00FB0939">
        <w:trPr>
          <w:trHeight w:val="34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tác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tài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Năm</w:t>
            </w:r>
            <w:proofErr w:type="spellEnd"/>
          </w:p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xuất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Nhà</w:t>
            </w:r>
            <w:proofErr w:type="spellEnd"/>
          </w:p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xuất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Địa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chỉ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khai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thác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tài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liệu</w:t>
            </w:r>
            <w:proofErr w:type="spellEnd"/>
          </w:p>
        </w:tc>
      </w:tr>
      <w:tr w:rsidR="00FB0939">
        <w:trPr>
          <w:trHeight w:val="34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FB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FB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FB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FB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FB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FB0939">
            <w:pPr>
              <w:spacing w:line="300" w:lineRule="auto"/>
              <w:rPr>
                <w:sz w:val="24"/>
                <w:szCs w:val="24"/>
              </w:rPr>
            </w:pPr>
          </w:p>
          <w:p w:rsidR="00FB0939" w:rsidRDefault="00FB0939">
            <w:pPr>
              <w:spacing w:line="300" w:lineRule="auto"/>
              <w:rPr>
                <w:sz w:val="24"/>
                <w:szCs w:val="24"/>
              </w:rPr>
            </w:pPr>
          </w:p>
          <w:p w:rsidR="00FB0939" w:rsidRDefault="00FB0939">
            <w:pPr>
              <w:spacing w:line="300" w:lineRule="auto"/>
              <w:rPr>
                <w:sz w:val="24"/>
                <w:szCs w:val="24"/>
              </w:rPr>
            </w:pPr>
          </w:p>
          <w:p w:rsidR="00FB0939" w:rsidRDefault="00FB0939">
            <w:pPr>
              <w:spacing w:line="300" w:lineRule="auto"/>
              <w:rPr>
                <w:sz w:val="24"/>
                <w:szCs w:val="24"/>
              </w:rPr>
            </w:pPr>
          </w:p>
          <w:p w:rsidR="00FB0939" w:rsidRDefault="00FB0939">
            <w:pPr>
              <w:spacing w:line="300" w:lineRule="auto"/>
              <w:rPr>
                <w:sz w:val="24"/>
                <w:szCs w:val="24"/>
              </w:rPr>
            </w:pPr>
          </w:p>
          <w:p w:rsidR="00FB0939" w:rsidRDefault="00FB093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FB09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Hạnh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Ân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Điều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KHTN TP.HCM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</w:tr>
      <w:tr w:rsidR="00FB09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Thụy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điều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Nhà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xuất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</w:tr>
      <w:tr w:rsidR="00FB09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Silberschatz</w:t>
            </w:r>
            <w:proofErr w:type="spellEnd"/>
            <w:r>
              <w:rPr>
                <w:sz w:val="24"/>
                <w:szCs w:val="24"/>
              </w:rPr>
              <w:t>, Galvin, Gagne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Systems Concept 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Edition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Wiley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</w:tr>
      <w:tr w:rsidR="00FB09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S. </w:t>
            </w:r>
            <w:proofErr w:type="spellStart"/>
            <w:r>
              <w:rPr>
                <w:sz w:val="24"/>
                <w:szCs w:val="24"/>
              </w:rPr>
              <w:t>Tanenbaum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Operating System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Prentice Hall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39" w:rsidRDefault="00525E3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</w:tr>
    </w:tbl>
    <w:p w:rsidR="00FB0939" w:rsidRDefault="00525E34">
      <w:pPr>
        <w:spacing w:before="240"/>
        <w:jc w:val="both"/>
      </w:pPr>
      <w:r>
        <w:rPr>
          <w:b/>
          <w:color w:val="000000"/>
        </w:rPr>
        <w:t xml:space="preserve">8.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>:</w:t>
      </w:r>
      <w:r>
        <w:tab/>
      </w:r>
    </w:p>
    <w:p w:rsidR="00FB0939" w:rsidRDefault="00525E34">
      <w:pPr>
        <w:spacing w:before="120" w:after="120"/>
        <w:jc w:val="both"/>
      </w:pPr>
      <w:r>
        <w:t xml:space="preserve">- SV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,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website: elearning.ntu.edu.vn</w:t>
      </w:r>
    </w:p>
    <w:p w:rsidR="00FB0939" w:rsidRDefault="00525E34">
      <w:pPr>
        <w:spacing w:line="312" w:lineRule="auto"/>
        <w:jc w:val="both"/>
      </w:pPr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.</w:t>
      </w:r>
    </w:p>
    <w:p w:rsidR="00FB0939" w:rsidRDefault="00525E34">
      <w:pPr>
        <w:spacing w:before="120" w:after="60"/>
        <w:jc w:val="both"/>
        <w:rPr>
          <w:color w:val="0000FF"/>
        </w:rPr>
      </w:pPr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Đánh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kết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quả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tập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B0939" w:rsidRDefault="00525E34">
      <w:pPr>
        <w:spacing w:before="120" w:after="120"/>
        <w:jc w:val="both"/>
      </w:pPr>
      <w:r>
        <w:rPr>
          <w:b/>
        </w:rPr>
        <w:t xml:space="preserve">9.1 </w:t>
      </w:r>
      <w:proofErr w:type="spellStart"/>
      <w:r>
        <w:rPr>
          <w:b/>
        </w:rPr>
        <w:t>Lịch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  <w:r>
        <w:rPr>
          <w:b/>
        </w:rPr>
        <w:t>):</w:t>
      </w:r>
    </w:p>
    <w:tbl>
      <w:tblPr>
        <w:tblStyle w:val="a1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835"/>
        <w:gridCol w:w="3543"/>
        <w:gridCol w:w="1332"/>
      </w:tblGrid>
      <w:tr w:rsidR="00FB0939">
        <w:tc>
          <w:tcPr>
            <w:tcW w:w="817" w:type="dxa"/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Lần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kiểm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851" w:type="dxa"/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Tiết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thứ</w:t>
            </w:r>
            <w:proofErr w:type="spellEnd"/>
          </w:p>
        </w:tc>
        <w:tc>
          <w:tcPr>
            <w:tcW w:w="2835" w:type="dxa"/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Hình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thức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kiểm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3543" w:type="dxa"/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Chủ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đề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Nội</w:t>
            </w:r>
            <w:proofErr w:type="spellEnd"/>
            <w:r>
              <w:rPr>
                <w:i/>
                <w:color w:val="000000"/>
              </w:rPr>
              <w:t xml:space="preserve"> dung </w:t>
            </w:r>
            <w:proofErr w:type="spellStart"/>
            <w:r>
              <w:rPr>
                <w:i/>
                <w:color w:val="000000"/>
              </w:rPr>
              <w:t>được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kiểm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1332" w:type="dxa"/>
            <w:vAlign w:val="center"/>
          </w:tcPr>
          <w:p w:rsidR="00FB0939" w:rsidRDefault="00525E34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Nhằm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đạt</w:t>
            </w:r>
            <w:proofErr w:type="spellEnd"/>
            <w:r>
              <w:rPr>
                <w:i/>
                <w:color w:val="000000"/>
              </w:rPr>
              <w:t xml:space="preserve"> KQHT</w:t>
            </w:r>
          </w:p>
        </w:tc>
      </w:tr>
      <w:tr w:rsidR="00FB0939">
        <w:tc>
          <w:tcPr>
            <w:tcW w:w="817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FB0939" w:rsidRDefault="00525E34">
            <w:pPr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Viết</w:t>
            </w:r>
            <w:proofErr w:type="spellEnd"/>
          </w:p>
        </w:tc>
        <w:tc>
          <w:tcPr>
            <w:tcW w:w="3543" w:type="dxa"/>
          </w:tcPr>
          <w:p w:rsidR="00FB0939" w:rsidRDefault="00525E34">
            <w:pPr>
              <w:spacing w:line="300" w:lineRule="auto"/>
              <w:jc w:val="both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  <w:p w:rsidR="00FB0939" w:rsidRDefault="00525E34">
            <w:pPr>
              <w:spacing w:line="300" w:lineRule="auto"/>
              <w:jc w:val="both"/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1332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B0939">
        <w:tc>
          <w:tcPr>
            <w:tcW w:w="817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</w:tcPr>
          <w:p w:rsidR="00FB0939" w:rsidRDefault="00525E34">
            <w:pPr>
              <w:spacing w:before="60"/>
              <w:rPr>
                <w:color w:val="000000"/>
              </w:rPr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3543" w:type="dxa"/>
          </w:tcPr>
          <w:p w:rsidR="00FB0939" w:rsidRDefault="00525E34">
            <w:pPr>
              <w:spacing w:before="120" w:line="300" w:lineRule="auto"/>
              <w:jc w:val="both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1332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c, d, e</w:t>
            </w:r>
          </w:p>
          <w:p w:rsidR="00FB0939" w:rsidRDefault="00FB0939">
            <w:pPr>
              <w:spacing w:before="60"/>
              <w:jc w:val="center"/>
              <w:rPr>
                <w:color w:val="000000"/>
              </w:rPr>
            </w:pPr>
          </w:p>
        </w:tc>
      </w:tr>
    </w:tbl>
    <w:p w:rsidR="00FB0939" w:rsidRDefault="00525E34">
      <w:pPr>
        <w:spacing w:before="240" w:after="120"/>
        <w:jc w:val="both"/>
        <w:rPr>
          <w:color w:val="000000"/>
        </w:rPr>
      </w:pPr>
      <w:r>
        <w:rPr>
          <w:b/>
          <w:color w:val="000000"/>
        </w:rPr>
        <w:t xml:space="preserve">9.2 </w:t>
      </w:r>
      <w:proofErr w:type="spellStart"/>
      <w:r>
        <w:rPr>
          <w:b/>
          <w:color w:val="000000"/>
        </w:rPr>
        <w:t>Thang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điểm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>:</w:t>
      </w:r>
    </w:p>
    <w:tbl>
      <w:tblPr>
        <w:tblStyle w:val="a2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126"/>
        <w:gridCol w:w="1973"/>
      </w:tblGrid>
      <w:tr w:rsidR="00FB0939">
        <w:tc>
          <w:tcPr>
            <w:tcW w:w="675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STT</w:t>
            </w:r>
          </w:p>
        </w:tc>
        <w:tc>
          <w:tcPr>
            <w:tcW w:w="4820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Hình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thức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đánh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giá</w:t>
            </w:r>
            <w:proofErr w:type="spellEnd"/>
          </w:p>
        </w:tc>
        <w:tc>
          <w:tcPr>
            <w:tcW w:w="2126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Nhằm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đạt</w:t>
            </w:r>
            <w:proofErr w:type="spellEnd"/>
            <w:r>
              <w:rPr>
                <w:i/>
                <w:color w:val="000000"/>
              </w:rPr>
              <w:t xml:space="preserve"> KQHT</w:t>
            </w:r>
          </w:p>
        </w:tc>
        <w:tc>
          <w:tcPr>
            <w:tcW w:w="1973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Trọng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số</w:t>
            </w:r>
            <w:proofErr w:type="spellEnd"/>
            <w:r>
              <w:rPr>
                <w:i/>
                <w:color w:val="000000"/>
              </w:rPr>
              <w:t xml:space="preserve"> (%)</w:t>
            </w:r>
          </w:p>
        </w:tc>
      </w:tr>
      <w:tr w:rsidR="00FB0939">
        <w:tc>
          <w:tcPr>
            <w:tcW w:w="675" w:type="dxa"/>
          </w:tcPr>
          <w:p w:rsidR="00FB0939" w:rsidRDefault="00525E34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0" w:type="dxa"/>
          </w:tcPr>
          <w:p w:rsidR="00FB0939" w:rsidRDefault="00525E34">
            <w:pPr>
              <w:spacing w:before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</w:p>
        </w:tc>
        <w:tc>
          <w:tcPr>
            <w:tcW w:w="2126" w:type="dxa"/>
          </w:tcPr>
          <w:p w:rsidR="00FB0939" w:rsidRDefault="00525E3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73" w:type="dxa"/>
          </w:tcPr>
          <w:p w:rsidR="00FB0939" w:rsidRDefault="00525E34">
            <w:pPr>
              <w:spacing w:before="60"/>
              <w:jc w:val="center"/>
            </w:pPr>
            <w:r>
              <w:t>10</w:t>
            </w:r>
          </w:p>
        </w:tc>
      </w:tr>
      <w:tr w:rsidR="00FB0939">
        <w:tc>
          <w:tcPr>
            <w:tcW w:w="675" w:type="dxa"/>
          </w:tcPr>
          <w:p w:rsidR="00FB0939" w:rsidRDefault="00525E34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</w:tcPr>
          <w:p w:rsidR="00FB0939" w:rsidRDefault="00525E34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bình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kiểm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giữa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ky</w:t>
            </w:r>
            <w:proofErr w:type="spellEnd"/>
            <w:r>
              <w:rPr>
                <w:color w:val="000000"/>
              </w:rPr>
              <w:t>̀</w:t>
            </w:r>
          </w:p>
        </w:tc>
        <w:tc>
          <w:tcPr>
            <w:tcW w:w="2126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b, c</w:t>
            </w:r>
          </w:p>
        </w:tc>
        <w:tc>
          <w:tcPr>
            <w:tcW w:w="1973" w:type="dxa"/>
          </w:tcPr>
          <w:p w:rsidR="00FB0939" w:rsidRDefault="00525E34">
            <w:pPr>
              <w:spacing w:before="60"/>
              <w:jc w:val="center"/>
            </w:pPr>
            <w:r>
              <w:t>40</w:t>
            </w:r>
          </w:p>
        </w:tc>
      </w:tr>
      <w:tr w:rsidR="00FB0939">
        <w:tc>
          <w:tcPr>
            <w:tcW w:w="675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</w:tcPr>
          <w:p w:rsidR="00FB0939" w:rsidRDefault="00525E34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</w:p>
          <w:p w:rsidR="00FB0939" w:rsidRDefault="00525E34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Viết</w:t>
            </w:r>
            <w:proofErr w:type="spellEnd"/>
          </w:p>
          <w:p w:rsidR="00FB0939" w:rsidRDefault="00525E34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mở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36"/>
                <w:szCs w:val="36"/>
              </w:rPr>
              <w:t>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đóng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ab/>
            </w:r>
            <w:r>
              <w:rPr>
                <w:rFonts w:ascii="Cardo" w:eastAsia="Cardo" w:hAnsi="Cardo" w:cs="Cardo"/>
                <w:color w:val="000000"/>
                <w:sz w:val="32"/>
                <w:szCs w:val="32"/>
              </w:rPr>
              <w:t>⌧</w:t>
            </w:r>
          </w:p>
        </w:tc>
        <w:tc>
          <w:tcPr>
            <w:tcW w:w="2126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</w:t>
            </w:r>
          </w:p>
        </w:tc>
        <w:tc>
          <w:tcPr>
            <w:tcW w:w="1973" w:type="dxa"/>
          </w:tcPr>
          <w:p w:rsidR="00FB0939" w:rsidRDefault="00525E3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FB0939" w:rsidRDefault="00525E34">
      <w:pPr>
        <w:tabs>
          <w:tab w:val="center" w:pos="1985"/>
          <w:tab w:val="center" w:pos="7088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ab/>
        <w:t>TRƯỞNG BỘ MÔN</w:t>
      </w:r>
      <w:r>
        <w:rPr>
          <w:b/>
          <w:color w:val="000000"/>
        </w:rPr>
        <w:tab/>
        <w:t>(CÁC) GIẢNG VIÊN</w:t>
      </w:r>
    </w:p>
    <w:p w:rsidR="00FB0939" w:rsidRDefault="00525E34">
      <w:pPr>
        <w:tabs>
          <w:tab w:val="center" w:pos="1985"/>
          <w:tab w:val="center" w:pos="7088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Ký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và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ghi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họ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tên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  <w:t>(</w:t>
      </w:r>
      <w:proofErr w:type="spellStart"/>
      <w:r>
        <w:rPr>
          <w:i/>
          <w:color w:val="000000"/>
        </w:rPr>
        <w:t>Ký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và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ghi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họ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tên</w:t>
      </w:r>
      <w:proofErr w:type="spellEnd"/>
      <w:r>
        <w:rPr>
          <w:i/>
          <w:color w:val="000000"/>
        </w:rPr>
        <w:t>)</w:t>
      </w:r>
    </w:p>
    <w:p w:rsidR="00FB0939" w:rsidRDefault="00FB0939">
      <w:pPr>
        <w:tabs>
          <w:tab w:val="center" w:pos="1985"/>
          <w:tab w:val="center" w:pos="7088"/>
        </w:tabs>
        <w:spacing w:before="120"/>
        <w:jc w:val="both"/>
        <w:rPr>
          <w:color w:val="000000"/>
        </w:rPr>
      </w:pPr>
    </w:p>
    <w:p w:rsidR="00FB0939" w:rsidRDefault="00FB0939">
      <w:pPr>
        <w:tabs>
          <w:tab w:val="center" w:pos="1985"/>
          <w:tab w:val="center" w:pos="7088"/>
        </w:tabs>
        <w:spacing w:before="120"/>
        <w:jc w:val="both"/>
        <w:rPr>
          <w:color w:val="000000"/>
        </w:rPr>
      </w:pPr>
    </w:p>
    <w:p w:rsidR="00FB0939" w:rsidRDefault="00525E34">
      <w:pPr>
        <w:tabs>
          <w:tab w:val="center" w:pos="1985"/>
          <w:tab w:val="center" w:pos="7088"/>
        </w:tabs>
        <w:spacing w:before="360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proofErr w:type="spellStart"/>
      <w:r>
        <w:rPr>
          <w:i/>
          <w:color w:val="000000"/>
        </w:rPr>
        <w:t>Nguyễn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Thủy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Đoan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Trang</w:t>
      </w:r>
      <w:proofErr w:type="spellEnd"/>
    </w:p>
    <w:sectPr w:rsidR="00FB0939">
      <w:footerReference w:type="even" r:id="rId7"/>
      <w:footerReference w:type="default" r:id="rId8"/>
      <w:pgSz w:w="11907" w:h="16840"/>
      <w:pgMar w:top="1134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34" w:rsidRDefault="00525E34">
      <w:r>
        <w:separator/>
      </w:r>
    </w:p>
  </w:endnote>
  <w:endnote w:type="continuationSeparator" w:id="0">
    <w:p w:rsidR="00525E34" w:rsidRDefault="0052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39" w:rsidRDefault="00525E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B0939" w:rsidRDefault="00FB09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54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39" w:rsidRDefault="00525E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8442B">
      <w:rPr>
        <w:color w:val="000000"/>
      </w:rPr>
      <w:fldChar w:fldCharType="separate"/>
    </w:r>
    <w:r w:rsidR="00E94165">
      <w:rPr>
        <w:noProof/>
        <w:color w:val="000000"/>
      </w:rPr>
      <w:t>2</w:t>
    </w:r>
    <w:r>
      <w:rPr>
        <w:color w:val="000000"/>
      </w:rPr>
      <w:fldChar w:fldCharType="end"/>
    </w:r>
  </w:p>
  <w:p w:rsidR="00FB0939" w:rsidRDefault="00FB09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54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34" w:rsidRDefault="00525E34">
      <w:r>
        <w:separator/>
      </w:r>
    </w:p>
  </w:footnote>
  <w:footnote w:type="continuationSeparator" w:id="0">
    <w:p w:rsidR="00525E34" w:rsidRDefault="0052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80091"/>
    <w:multiLevelType w:val="multilevel"/>
    <w:tmpl w:val="F4F62046"/>
    <w:lvl w:ilvl="0">
      <w:start w:val="1"/>
      <w:numFmt w:val="lowerLetter"/>
      <w:lvlText w:val="%1)"/>
      <w:lvlJc w:val="left"/>
      <w:pPr>
        <w:ind w:left="1437" w:hanging="8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>
    <w:nsid w:val="6A88207E"/>
    <w:multiLevelType w:val="multilevel"/>
    <w:tmpl w:val="9594BA6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9"/>
    <w:rsid w:val="0048442B"/>
    <w:rsid w:val="00525E34"/>
    <w:rsid w:val="00834CD6"/>
    <w:rsid w:val="00E94165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6980A-1F44-4B19-9496-EF2F95F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4</cp:revision>
  <dcterms:created xsi:type="dcterms:W3CDTF">2018-09-25T01:12:00Z</dcterms:created>
  <dcterms:modified xsi:type="dcterms:W3CDTF">2018-09-25T03:35:00Z</dcterms:modified>
</cp:coreProperties>
</file>