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77" w:rsidRPr="002E3677" w:rsidRDefault="002E3677" w:rsidP="002E3677">
      <w:pPr>
        <w:shd w:val="clear" w:color="auto" w:fill="FFFFFF"/>
        <w:spacing w:after="0" w:line="240" w:lineRule="auto"/>
        <w:jc w:val="center"/>
        <w:rPr>
          <w:rFonts w:ascii="Times New Roman" w:eastAsia="Times New Roman" w:hAnsi="Times New Roman" w:cs="Times New Roman"/>
          <w:b/>
          <w:bCs/>
          <w:color w:val="000000"/>
          <w:sz w:val="24"/>
          <w:szCs w:val="24"/>
        </w:rPr>
      </w:pPr>
      <w:r w:rsidRPr="002E3677">
        <w:rPr>
          <w:rFonts w:ascii="Times New Roman" w:eastAsia="Times New Roman" w:hAnsi="Times New Roman" w:cs="Times New Roman"/>
          <w:b/>
          <w:bCs/>
          <w:color w:val="FF0000"/>
          <w:sz w:val="27"/>
          <w:szCs w:val="27"/>
        </w:rPr>
        <w:t>THÔNG TIN TUYỂN SINH ĐẠI HỌC 2018</w:t>
      </w:r>
      <w:r w:rsidRPr="002E3677">
        <w:rPr>
          <w:rFonts w:ascii="Times New Roman" w:eastAsia="Times New Roman" w:hAnsi="Times New Roman" w:cs="Times New Roman"/>
          <w:b/>
          <w:bCs/>
          <w:noProof/>
          <w:color w:val="FF0000"/>
          <w:sz w:val="27"/>
          <w:szCs w:val="27"/>
        </w:rPr>
        <w:drawing>
          <wp:inline distT="0" distB="0" distL="0" distR="0">
            <wp:extent cx="391795" cy="207645"/>
            <wp:effectExtent l="0" t="0" r="8255" b="1905"/>
            <wp:docPr id="1" name="Picture 1" descr="http://www.ntu.edu.vn/portals/78/Bieu%20tuong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tu.edu.vn/portals/78/Bieu%20tuong_ne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795" cy="207645"/>
                    </a:xfrm>
                    <a:prstGeom prst="rect">
                      <a:avLst/>
                    </a:prstGeom>
                    <a:noFill/>
                    <a:ln>
                      <a:noFill/>
                    </a:ln>
                  </pic:spPr>
                </pic:pic>
              </a:graphicData>
            </a:graphic>
          </wp:inline>
        </w:drawing>
      </w:r>
    </w:p>
    <w:p w:rsidR="002E3677" w:rsidRPr="002E3677" w:rsidRDefault="002E3677" w:rsidP="002E3677">
      <w:pPr>
        <w:shd w:val="clear" w:color="auto" w:fill="FFFFFF"/>
        <w:spacing w:after="0" w:line="240" w:lineRule="auto"/>
        <w:jc w:val="both"/>
        <w:rPr>
          <w:rFonts w:ascii="Times New Roman" w:eastAsia="Times New Roman" w:hAnsi="Times New Roman" w:cs="Times New Roman"/>
          <w:b/>
          <w:bCs/>
          <w:color w:val="0070C0"/>
          <w:sz w:val="24"/>
          <w:szCs w:val="24"/>
        </w:rPr>
      </w:pPr>
      <w:r w:rsidRPr="002E3677">
        <w:rPr>
          <w:rFonts w:ascii="Times New Roman" w:eastAsia="Times New Roman" w:hAnsi="Times New Roman" w:cs="Times New Roman"/>
          <w:b/>
          <w:bCs/>
          <w:color w:val="0070C0"/>
          <w:sz w:val="24"/>
          <w:szCs w:val="24"/>
        </w:rPr>
        <w:t>                                                               </w:t>
      </w:r>
    </w:p>
    <w:p w:rsidR="002E3677" w:rsidRPr="002E3677" w:rsidRDefault="002E3677" w:rsidP="002E3677">
      <w:pPr>
        <w:shd w:val="clear" w:color="auto" w:fill="FFFFFF"/>
        <w:spacing w:after="0" w:line="240" w:lineRule="auto"/>
        <w:jc w:val="center"/>
        <w:rPr>
          <w:rFonts w:ascii="Times New Roman" w:eastAsia="Times New Roman" w:hAnsi="Times New Roman" w:cs="Times New Roman"/>
          <w:sz w:val="18"/>
          <w:szCs w:val="24"/>
        </w:rPr>
      </w:pPr>
      <w:r w:rsidRPr="002E3677">
        <w:rPr>
          <w:rFonts w:ascii="Times New Roman" w:eastAsia="Times New Roman" w:hAnsi="Times New Roman" w:cs="Times New Roman"/>
          <w:b/>
          <w:bCs/>
          <w:color w:val="FF0000"/>
          <w:sz w:val="27"/>
          <w:szCs w:val="33"/>
        </w:rPr>
        <w:t>CHUYÊN NGÀNH ĐẢM BẢO CHẤT LƯỢNG &amp; AN TOÀN THỰC PHẨM</w:t>
      </w:r>
    </w:p>
    <w:p w:rsidR="002E3677" w:rsidRPr="002E3677" w:rsidRDefault="002E3677" w:rsidP="003753A1">
      <w:pPr>
        <w:shd w:val="clear" w:color="auto" w:fill="FFFFFF"/>
        <w:spacing w:after="0" w:line="240" w:lineRule="auto"/>
        <w:rPr>
          <w:rFonts w:ascii="Helvetica" w:eastAsia="Times New Roman" w:hAnsi="Helvetica" w:cs="Helvetica"/>
          <w:color w:val="000000"/>
          <w:sz w:val="21"/>
          <w:szCs w:val="21"/>
        </w:rPr>
      </w:pPr>
      <w:r w:rsidRPr="002E3677">
        <w:rPr>
          <w:rFonts w:ascii="Arial" w:eastAsia="Times New Roman" w:hAnsi="Arial" w:cs="Arial"/>
          <w:b/>
          <w:bCs/>
          <w:color w:val="FF0000"/>
          <w:sz w:val="20"/>
          <w:szCs w:val="20"/>
        </w:rPr>
        <w:br/>
      </w:r>
      <w:r w:rsidRPr="002E3677">
        <w:rPr>
          <w:rFonts w:ascii="Arial" w:eastAsia="Times New Roman" w:hAnsi="Arial" w:cs="Arial"/>
          <w:b/>
          <w:bCs/>
          <w:color w:val="FF0000"/>
          <w:sz w:val="21"/>
          <w:szCs w:val="21"/>
        </w:rPr>
        <w:t>* Chỉ tiêu:</w:t>
      </w:r>
      <w:r w:rsidRPr="003753A1">
        <w:rPr>
          <w:rFonts w:ascii="Arial" w:eastAsia="Times New Roman" w:hAnsi="Arial" w:cs="Arial"/>
          <w:bCs/>
          <w:color w:val="002060"/>
          <w:sz w:val="21"/>
          <w:szCs w:val="21"/>
        </w:rPr>
        <w:t> </w:t>
      </w:r>
      <w:r w:rsidR="00824BE0" w:rsidRPr="003753A1">
        <w:rPr>
          <w:rFonts w:ascii="Arial" w:eastAsia="Times New Roman" w:hAnsi="Arial" w:cs="Arial"/>
          <w:bCs/>
          <w:color w:val="002060"/>
          <w:sz w:val="21"/>
          <w:szCs w:val="21"/>
        </w:rPr>
        <w:t>Năm 2018 chuyên ngành</w:t>
      </w:r>
      <w:r w:rsidRPr="002E3677">
        <w:rPr>
          <w:rFonts w:ascii="Arial" w:eastAsia="Times New Roman" w:hAnsi="Arial" w:cs="Arial"/>
          <w:color w:val="002060"/>
          <w:sz w:val="20"/>
          <w:szCs w:val="20"/>
        </w:rPr>
        <w:t xml:space="preserve"> Đảm bảo </w:t>
      </w:r>
      <w:r w:rsidR="00824BE0" w:rsidRPr="003753A1">
        <w:rPr>
          <w:rFonts w:ascii="Arial" w:eastAsia="Times New Roman" w:hAnsi="Arial" w:cs="Arial"/>
          <w:color w:val="002060"/>
          <w:sz w:val="20"/>
          <w:szCs w:val="20"/>
        </w:rPr>
        <w:t xml:space="preserve">chất lượng và an toàn thực phẩm cùng ngành Công nghệ thực phẩm tuyển sinh </w:t>
      </w:r>
      <w:r w:rsidR="003753A1" w:rsidRPr="003753A1">
        <w:rPr>
          <w:rFonts w:ascii="Arial" w:eastAsia="Times New Roman" w:hAnsi="Arial" w:cs="Arial"/>
          <w:color w:val="002060"/>
          <w:sz w:val="20"/>
          <w:szCs w:val="20"/>
        </w:rPr>
        <w:t xml:space="preserve">tổng chỉ tiêu </w:t>
      </w:r>
      <w:bookmarkStart w:id="0" w:name="_GoBack"/>
      <w:bookmarkEnd w:id="0"/>
      <w:r w:rsidR="00824BE0" w:rsidRPr="003753A1">
        <w:rPr>
          <w:rFonts w:ascii="Arial" w:eastAsia="Times New Roman" w:hAnsi="Arial" w:cs="Arial"/>
          <w:color w:val="002060"/>
          <w:sz w:val="20"/>
          <w:szCs w:val="20"/>
        </w:rPr>
        <w:t>200 Đại học.</w:t>
      </w:r>
      <w:r w:rsidRPr="002E3677">
        <w:rPr>
          <w:rFonts w:ascii="Arial" w:eastAsia="Times New Roman" w:hAnsi="Arial" w:cs="Arial"/>
          <w:color w:val="0070C0"/>
          <w:sz w:val="20"/>
          <w:szCs w:val="20"/>
        </w:rPr>
        <w:br/>
      </w:r>
      <w:r w:rsidRPr="002E3677">
        <w:rPr>
          <w:rFonts w:ascii="Arial" w:eastAsia="Times New Roman" w:hAnsi="Arial" w:cs="Arial"/>
          <w:color w:val="0070C0"/>
          <w:sz w:val="20"/>
          <w:szCs w:val="20"/>
        </w:rPr>
        <w:tab/>
      </w:r>
      <w:r w:rsidRPr="002E3677">
        <w:rPr>
          <w:rFonts w:ascii="Arial" w:eastAsia="Times New Roman" w:hAnsi="Arial" w:cs="Arial"/>
          <w:b/>
          <w:bCs/>
          <w:color w:val="FF0000"/>
          <w:sz w:val="20"/>
          <w:szCs w:val="20"/>
        </w:rPr>
        <w:br/>
      </w:r>
      <w:r w:rsidRPr="002E3677">
        <w:rPr>
          <w:rFonts w:ascii="Arial" w:eastAsia="Times New Roman" w:hAnsi="Arial" w:cs="Arial"/>
          <w:b/>
          <w:bCs/>
          <w:color w:val="FF0000"/>
          <w:sz w:val="21"/>
          <w:szCs w:val="21"/>
        </w:rPr>
        <w:t>* Phương thức xét tuyển: </w:t>
      </w:r>
    </w:p>
    <w:p w:rsidR="002E3677" w:rsidRPr="002E3677" w:rsidRDefault="002E3677" w:rsidP="00824BE0">
      <w:pPr>
        <w:shd w:val="clear" w:color="auto" w:fill="FFFFFF"/>
        <w:spacing w:after="0" w:line="240" w:lineRule="auto"/>
        <w:rPr>
          <w:rFonts w:ascii="Helvetica" w:eastAsia="Times New Roman" w:hAnsi="Helvetica" w:cs="Helvetica"/>
          <w:color w:val="000000"/>
          <w:sz w:val="18"/>
          <w:szCs w:val="18"/>
        </w:rPr>
      </w:pPr>
      <w:r w:rsidRPr="002E3677">
        <w:rPr>
          <w:rFonts w:ascii="Helvetica" w:eastAsia="Times New Roman" w:hAnsi="Helvetica" w:cs="Helvetica"/>
          <w:color w:val="002060"/>
          <w:sz w:val="20"/>
          <w:szCs w:val="20"/>
        </w:rPr>
        <w:t>+ Xét tuyển thẳng theo quy chế hiện hành của Bộ Giáo dục &amp; Đào tạo</w:t>
      </w:r>
      <w:r w:rsidRPr="002E3677">
        <w:rPr>
          <w:rFonts w:ascii="Helvetica" w:eastAsia="Times New Roman" w:hAnsi="Helvetica" w:cs="Helvetica"/>
          <w:color w:val="002060"/>
          <w:sz w:val="20"/>
          <w:szCs w:val="20"/>
        </w:rPr>
        <w:br/>
        <w:t>+ Xét tuyển dựa vào kết quả thi THPT quốc gia 2018</w:t>
      </w:r>
      <w:r w:rsidRPr="002E3677">
        <w:rPr>
          <w:rFonts w:ascii="Helvetica" w:eastAsia="Times New Roman" w:hAnsi="Helvetica" w:cs="Helvetica"/>
          <w:color w:val="002060"/>
          <w:sz w:val="20"/>
          <w:szCs w:val="20"/>
        </w:rPr>
        <w:br/>
      </w:r>
      <w:r w:rsidRPr="002E3677">
        <w:rPr>
          <w:rFonts w:ascii="Helvetica" w:eastAsia="Times New Roman" w:hAnsi="Helvetica" w:cs="Helvetica"/>
          <w:color w:val="000000"/>
          <w:sz w:val="18"/>
          <w:szCs w:val="18"/>
        </w:rPr>
        <w:br/>
      </w:r>
      <w:r w:rsidR="003753A1" w:rsidRPr="003753A1">
        <w:rPr>
          <w:rFonts w:ascii="Helvetica" w:eastAsia="Times New Roman" w:hAnsi="Helvetica" w:cs="Helvetica"/>
          <w:b/>
          <w:bCs/>
          <w:i/>
          <w:iCs/>
          <w:color w:val="FF0000"/>
          <w:sz w:val="18"/>
          <w:szCs w:val="18"/>
        </w:rPr>
        <w:t xml:space="preserve">* </w:t>
      </w:r>
      <w:r w:rsidRPr="002E3677">
        <w:rPr>
          <w:rFonts w:ascii="Helvetica" w:eastAsia="Times New Roman" w:hAnsi="Helvetica" w:cs="Helvetica"/>
          <w:b/>
          <w:bCs/>
          <w:i/>
          <w:iCs/>
          <w:color w:val="FF0000"/>
          <w:sz w:val="18"/>
          <w:szCs w:val="18"/>
          <w:u w:val="single"/>
        </w:rPr>
        <w:t>Lưu ý:</w:t>
      </w:r>
      <w:r w:rsidRPr="002E3677">
        <w:rPr>
          <w:rFonts w:ascii="Helvetica" w:eastAsia="Times New Roman" w:hAnsi="Helvetica" w:cs="Helvetica"/>
          <w:i/>
          <w:iCs/>
          <w:color w:val="0070C0"/>
          <w:sz w:val="18"/>
          <w:szCs w:val="18"/>
        </w:rPr>
        <w:t> </w:t>
      </w:r>
      <w:r w:rsidR="003753A1">
        <w:rPr>
          <w:rFonts w:ascii="Helvetica" w:eastAsia="Times New Roman" w:hAnsi="Helvetica" w:cs="Helvetica"/>
          <w:i/>
          <w:iCs/>
          <w:color w:val="002060"/>
          <w:sz w:val="20"/>
          <w:szCs w:val="20"/>
        </w:rPr>
        <w:t>Nhà trường sử dụng</w:t>
      </w:r>
      <w:r w:rsidRPr="003753A1">
        <w:rPr>
          <w:rFonts w:ascii="Helvetica" w:eastAsia="Times New Roman" w:hAnsi="Helvetica" w:cs="Helvetica"/>
          <w:i/>
          <w:iCs/>
          <w:color w:val="002060"/>
          <w:sz w:val="20"/>
          <w:szCs w:val="20"/>
        </w:rPr>
        <w:t xml:space="preserve"> tối đa 30% chỉ tiêu tất cả các ngành đào tạo của trường để xét tuyển thẳng theo quy chế hiện hành của Bộ Giáo dục &amp; Đào tạo. Điểm học bạ năm học lớp 10, 11 và lớp 12 các môn học của THPT từ 24,0 điểm trở lên theo các tổ hợp xét tuyển tương ứng.</w:t>
      </w:r>
      <w:r w:rsidRPr="002E3677">
        <w:rPr>
          <w:rFonts w:ascii="Helvetica" w:eastAsia="Times New Roman" w:hAnsi="Helvetica" w:cs="Helvetica"/>
          <w:color w:val="002060"/>
          <w:sz w:val="20"/>
          <w:szCs w:val="20"/>
        </w:rPr>
        <w:br/>
      </w:r>
      <w:r w:rsidRPr="002E3677">
        <w:rPr>
          <w:rFonts w:ascii="Helvetica" w:eastAsia="Times New Roman" w:hAnsi="Helvetica" w:cs="Helvetica"/>
          <w:b/>
          <w:bCs/>
          <w:color w:val="FF0000"/>
          <w:sz w:val="21"/>
          <w:szCs w:val="21"/>
        </w:rPr>
        <w:br/>
        <w:t>* Tổ hợp xét tuyển:</w:t>
      </w:r>
    </w:p>
    <w:p w:rsidR="00824BE0" w:rsidRPr="003753A1" w:rsidRDefault="002E3677" w:rsidP="003753A1">
      <w:pPr>
        <w:shd w:val="clear" w:color="auto" w:fill="FFFFFF"/>
        <w:spacing w:before="120" w:after="0" w:line="240" w:lineRule="auto"/>
        <w:rPr>
          <w:rFonts w:ascii="Arial" w:eastAsia="Times New Roman" w:hAnsi="Arial" w:cs="Arial"/>
          <w:color w:val="002060"/>
          <w:sz w:val="20"/>
          <w:szCs w:val="20"/>
        </w:rPr>
      </w:pPr>
      <w:r w:rsidRPr="002E3677">
        <w:rPr>
          <w:rFonts w:ascii="Arial" w:eastAsia="Times New Roman" w:hAnsi="Arial" w:cs="Arial"/>
          <w:color w:val="002060"/>
          <w:sz w:val="20"/>
          <w:szCs w:val="20"/>
        </w:rPr>
        <w:t>+ A00: Toán, Vật lý, Hoá học</w:t>
      </w:r>
    </w:p>
    <w:p w:rsidR="00824BE0" w:rsidRPr="003753A1" w:rsidRDefault="002E3677" w:rsidP="003753A1">
      <w:pPr>
        <w:shd w:val="clear" w:color="auto" w:fill="FFFFFF"/>
        <w:spacing w:before="120" w:after="0" w:line="240" w:lineRule="auto"/>
        <w:rPr>
          <w:rFonts w:ascii="Arial" w:eastAsia="Times New Roman" w:hAnsi="Arial" w:cs="Arial"/>
          <w:color w:val="002060"/>
          <w:sz w:val="20"/>
          <w:szCs w:val="20"/>
        </w:rPr>
      </w:pPr>
      <w:r w:rsidRPr="002E3677">
        <w:rPr>
          <w:rFonts w:ascii="Arial" w:eastAsia="Times New Roman" w:hAnsi="Arial" w:cs="Arial"/>
          <w:color w:val="002060"/>
          <w:sz w:val="20"/>
          <w:szCs w:val="20"/>
        </w:rPr>
        <w:t>+ A01: Toán, Vật lý, Tiếng Anh</w:t>
      </w:r>
    </w:p>
    <w:p w:rsidR="00824BE0" w:rsidRPr="003753A1" w:rsidRDefault="002E3677" w:rsidP="003753A1">
      <w:pPr>
        <w:shd w:val="clear" w:color="auto" w:fill="FFFFFF"/>
        <w:spacing w:before="120" w:after="0" w:line="240" w:lineRule="auto"/>
        <w:rPr>
          <w:rFonts w:ascii="Arial" w:eastAsia="Times New Roman" w:hAnsi="Arial" w:cs="Arial"/>
          <w:color w:val="002060"/>
          <w:sz w:val="20"/>
          <w:szCs w:val="20"/>
        </w:rPr>
      </w:pPr>
      <w:r w:rsidRPr="002E3677">
        <w:rPr>
          <w:rFonts w:ascii="Arial" w:eastAsia="Times New Roman" w:hAnsi="Arial" w:cs="Arial"/>
          <w:color w:val="002060"/>
          <w:sz w:val="20"/>
          <w:szCs w:val="20"/>
        </w:rPr>
        <w:t>+ B00: Toán, Hóa học, Sinh học</w:t>
      </w:r>
    </w:p>
    <w:p w:rsidR="002E3677" w:rsidRPr="002E3677" w:rsidRDefault="002E3677" w:rsidP="003753A1">
      <w:pPr>
        <w:shd w:val="clear" w:color="auto" w:fill="FFFFFF"/>
        <w:spacing w:before="120" w:after="0" w:line="240" w:lineRule="auto"/>
        <w:rPr>
          <w:rFonts w:ascii="Helvetica" w:eastAsia="Times New Roman" w:hAnsi="Helvetica" w:cs="Helvetica"/>
          <w:color w:val="002060"/>
          <w:sz w:val="21"/>
          <w:szCs w:val="21"/>
        </w:rPr>
      </w:pPr>
      <w:r w:rsidRPr="002E3677">
        <w:rPr>
          <w:rFonts w:ascii="Arial" w:eastAsia="Times New Roman" w:hAnsi="Arial" w:cs="Arial"/>
          <w:color w:val="002060"/>
          <w:sz w:val="20"/>
          <w:szCs w:val="20"/>
        </w:rPr>
        <w:t>+ D07: Toán, Hoá học, Tiếng Anh</w:t>
      </w:r>
    </w:p>
    <w:p w:rsidR="002E3677" w:rsidRPr="002E3677" w:rsidRDefault="002E3677" w:rsidP="003753A1">
      <w:pPr>
        <w:shd w:val="clear" w:color="auto" w:fill="FFFFFF"/>
        <w:spacing w:before="120" w:after="0" w:line="240" w:lineRule="auto"/>
        <w:rPr>
          <w:rFonts w:ascii="Helvetica" w:eastAsia="Times New Roman" w:hAnsi="Helvetica" w:cs="Helvetica"/>
          <w:color w:val="002060"/>
          <w:sz w:val="18"/>
          <w:szCs w:val="18"/>
        </w:rPr>
      </w:pPr>
      <w:r w:rsidRPr="002E3677">
        <w:rPr>
          <w:rFonts w:ascii="Arial" w:eastAsia="Times New Roman" w:hAnsi="Arial" w:cs="Arial"/>
          <w:b/>
          <w:bCs/>
          <w:color w:val="FF0000"/>
          <w:sz w:val="21"/>
          <w:szCs w:val="21"/>
        </w:rPr>
        <w:t>* Thông tin tư vấn tuyển sinh:</w:t>
      </w:r>
      <w:r w:rsidRPr="002E3677">
        <w:rPr>
          <w:rFonts w:ascii="Helvetica" w:eastAsia="Times New Roman" w:hAnsi="Helvetica" w:cs="Helvetica"/>
          <w:color w:val="0070C0"/>
          <w:sz w:val="18"/>
          <w:szCs w:val="18"/>
        </w:rPr>
        <w:br/>
      </w:r>
      <w:r w:rsidRPr="002E3677">
        <w:rPr>
          <w:rFonts w:ascii="Helvetica" w:eastAsia="Times New Roman" w:hAnsi="Helvetica" w:cs="Helvetica"/>
          <w:color w:val="0070C0"/>
          <w:sz w:val="18"/>
          <w:szCs w:val="18"/>
        </w:rPr>
        <w:tab/>
      </w:r>
      <w:r w:rsidRPr="002E3677">
        <w:rPr>
          <w:rFonts w:ascii="Arial" w:eastAsia="Times New Roman" w:hAnsi="Arial" w:cs="Arial"/>
          <w:color w:val="002060"/>
          <w:sz w:val="18"/>
          <w:szCs w:val="18"/>
        </w:rPr>
        <w:t>+ TS. Thái Văn Đức</w:t>
      </w:r>
      <w:r w:rsidR="00824BE0" w:rsidRPr="003753A1">
        <w:rPr>
          <w:rFonts w:ascii="Arial" w:eastAsia="Times New Roman" w:hAnsi="Arial" w:cs="Arial"/>
          <w:color w:val="002060"/>
          <w:sz w:val="21"/>
          <w:szCs w:val="21"/>
        </w:rPr>
        <w:tab/>
      </w:r>
      <w:r w:rsidR="00824BE0" w:rsidRPr="003753A1">
        <w:rPr>
          <w:rFonts w:ascii="Arial" w:eastAsia="Times New Roman" w:hAnsi="Arial" w:cs="Arial"/>
          <w:color w:val="002060"/>
          <w:sz w:val="21"/>
          <w:szCs w:val="21"/>
        </w:rPr>
        <w:tab/>
      </w:r>
      <w:r w:rsidRPr="002E3677">
        <w:rPr>
          <w:rFonts w:ascii="Arial" w:eastAsia="Times New Roman" w:hAnsi="Arial" w:cs="Arial"/>
          <w:color w:val="002060"/>
          <w:sz w:val="21"/>
          <w:szCs w:val="21"/>
        </w:rPr>
        <w:t>Đ</w:t>
      </w:r>
      <w:r w:rsidRPr="002E3677">
        <w:rPr>
          <w:rFonts w:ascii="Arial" w:eastAsia="Times New Roman" w:hAnsi="Arial" w:cs="Arial"/>
          <w:color w:val="002060"/>
          <w:sz w:val="20"/>
          <w:szCs w:val="20"/>
        </w:rPr>
        <w:t>T: 0913 417474</w:t>
      </w:r>
      <w:r w:rsidRPr="002E3677">
        <w:rPr>
          <w:rFonts w:ascii="Arial" w:eastAsia="Times New Roman" w:hAnsi="Arial" w:cs="Arial"/>
          <w:color w:val="002060"/>
          <w:sz w:val="20"/>
          <w:szCs w:val="20"/>
        </w:rPr>
        <w:tab/>
      </w:r>
      <w:r w:rsidRPr="002E3677">
        <w:rPr>
          <w:rFonts w:ascii="Arial" w:eastAsia="Times New Roman" w:hAnsi="Arial" w:cs="Arial"/>
          <w:color w:val="002060"/>
          <w:sz w:val="20"/>
          <w:szCs w:val="20"/>
        </w:rPr>
        <w:tab/>
        <w:t>Email: ductv@ntu.edu.vn</w:t>
      </w:r>
      <w:r w:rsidRPr="002E3677">
        <w:rPr>
          <w:rFonts w:ascii="Arial" w:eastAsia="Times New Roman" w:hAnsi="Arial" w:cs="Arial"/>
          <w:color w:val="002060"/>
          <w:sz w:val="18"/>
          <w:szCs w:val="18"/>
        </w:rPr>
        <w:br/>
      </w:r>
      <w:r w:rsidRPr="002E3677">
        <w:rPr>
          <w:rFonts w:ascii="Arial" w:eastAsia="Times New Roman" w:hAnsi="Arial" w:cs="Arial"/>
          <w:color w:val="002060"/>
          <w:sz w:val="18"/>
          <w:szCs w:val="18"/>
        </w:rPr>
        <w:tab/>
        <w:t>+ TS. Nguyễn Văn Minh</w:t>
      </w:r>
      <w:r w:rsidRPr="002E3677">
        <w:rPr>
          <w:rFonts w:ascii="Arial" w:eastAsia="Times New Roman" w:hAnsi="Arial" w:cs="Arial"/>
          <w:color w:val="002060"/>
          <w:sz w:val="20"/>
          <w:szCs w:val="20"/>
        </w:rPr>
        <w:tab/>
      </w:r>
      <w:r w:rsidRPr="002E3677">
        <w:rPr>
          <w:rFonts w:ascii="Arial" w:eastAsia="Times New Roman" w:hAnsi="Arial" w:cs="Arial"/>
          <w:color w:val="002060"/>
          <w:sz w:val="20"/>
          <w:szCs w:val="20"/>
        </w:rPr>
        <w:tab/>
        <w:t>ĐT: 0918 010755</w:t>
      </w:r>
      <w:r w:rsidRPr="002E3677">
        <w:rPr>
          <w:rFonts w:ascii="Arial" w:eastAsia="Times New Roman" w:hAnsi="Arial" w:cs="Arial"/>
          <w:color w:val="002060"/>
          <w:sz w:val="20"/>
          <w:szCs w:val="20"/>
        </w:rPr>
        <w:tab/>
      </w:r>
      <w:r w:rsidRPr="002E3677">
        <w:rPr>
          <w:rFonts w:ascii="Arial" w:eastAsia="Times New Roman" w:hAnsi="Arial" w:cs="Arial"/>
          <w:color w:val="002060"/>
          <w:sz w:val="20"/>
          <w:szCs w:val="20"/>
        </w:rPr>
        <w:tab/>
        <w:t>Email: minhnv@ntu.edu.vn</w:t>
      </w:r>
      <w:r w:rsidRPr="002E3677">
        <w:rPr>
          <w:rFonts w:ascii="Arial" w:eastAsia="Times New Roman" w:hAnsi="Arial" w:cs="Arial"/>
          <w:color w:val="002060"/>
          <w:sz w:val="18"/>
          <w:szCs w:val="18"/>
        </w:rPr>
        <w:br/>
      </w:r>
      <w:r w:rsidRPr="002E3677">
        <w:rPr>
          <w:rFonts w:ascii="Arial" w:eastAsia="Times New Roman" w:hAnsi="Arial" w:cs="Arial"/>
          <w:color w:val="002060"/>
          <w:sz w:val="20"/>
          <w:szCs w:val="20"/>
        </w:rPr>
        <w:tab/>
        <w:t>+ TS. Lưu Hồng Phúc</w:t>
      </w:r>
      <w:r w:rsidRPr="002E3677">
        <w:rPr>
          <w:rFonts w:ascii="Arial" w:eastAsia="Times New Roman" w:hAnsi="Arial" w:cs="Arial"/>
          <w:color w:val="002060"/>
          <w:sz w:val="20"/>
          <w:szCs w:val="20"/>
        </w:rPr>
        <w:tab/>
      </w:r>
      <w:r w:rsidRPr="002E3677">
        <w:rPr>
          <w:rFonts w:ascii="Arial" w:eastAsia="Times New Roman" w:hAnsi="Arial" w:cs="Arial"/>
          <w:color w:val="002060"/>
          <w:sz w:val="20"/>
          <w:szCs w:val="20"/>
        </w:rPr>
        <w:tab/>
        <w:t>ĐT: 0965 049431</w:t>
      </w:r>
      <w:r w:rsidRPr="002E3677">
        <w:rPr>
          <w:rFonts w:ascii="Arial" w:eastAsia="Times New Roman" w:hAnsi="Arial" w:cs="Arial"/>
          <w:color w:val="002060"/>
          <w:sz w:val="20"/>
          <w:szCs w:val="20"/>
        </w:rPr>
        <w:tab/>
      </w:r>
      <w:r w:rsidRPr="002E3677">
        <w:rPr>
          <w:rFonts w:ascii="Arial" w:eastAsia="Times New Roman" w:hAnsi="Arial" w:cs="Arial"/>
          <w:color w:val="002060"/>
          <w:sz w:val="20"/>
          <w:szCs w:val="20"/>
        </w:rPr>
        <w:tab/>
        <w:t>Email: phuclh@ntu.edu.vn</w:t>
      </w:r>
    </w:p>
    <w:p w:rsidR="00884D7B" w:rsidRDefault="003753A1"/>
    <w:sectPr w:rsidR="00884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C7029"/>
    <w:multiLevelType w:val="multilevel"/>
    <w:tmpl w:val="6C26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77"/>
    <w:rsid w:val="002E3677"/>
    <w:rsid w:val="003753A1"/>
    <w:rsid w:val="007E0B85"/>
    <w:rsid w:val="00811CDB"/>
    <w:rsid w:val="0082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F5732-0F36-4A48-AC62-3CBBBC0E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3677"/>
    <w:rPr>
      <w:b/>
      <w:bCs/>
    </w:rPr>
  </w:style>
  <w:style w:type="character" w:styleId="Emphasis">
    <w:name w:val="Emphasis"/>
    <w:basedOn w:val="DefaultParagraphFont"/>
    <w:uiPriority w:val="20"/>
    <w:qFormat/>
    <w:rsid w:val="002E3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850635">
      <w:bodyDiv w:val="1"/>
      <w:marLeft w:val="0"/>
      <w:marRight w:val="0"/>
      <w:marTop w:val="0"/>
      <w:marBottom w:val="0"/>
      <w:divBdr>
        <w:top w:val="none" w:sz="0" w:space="0" w:color="auto"/>
        <w:left w:val="none" w:sz="0" w:space="0" w:color="auto"/>
        <w:bottom w:val="none" w:sz="0" w:space="0" w:color="auto"/>
        <w:right w:val="none" w:sz="0" w:space="0" w:color="auto"/>
      </w:divBdr>
      <w:divsChild>
        <w:div w:id="129131165">
          <w:marLeft w:val="0"/>
          <w:marRight w:val="0"/>
          <w:marTop w:val="0"/>
          <w:marBottom w:val="0"/>
          <w:divBdr>
            <w:top w:val="none" w:sz="0" w:space="0" w:color="auto"/>
            <w:left w:val="none" w:sz="0" w:space="0" w:color="auto"/>
            <w:bottom w:val="none" w:sz="0" w:space="0" w:color="auto"/>
            <w:right w:val="none" w:sz="0" w:space="0" w:color="auto"/>
          </w:divBdr>
        </w:div>
        <w:div w:id="1339842499">
          <w:marLeft w:val="0"/>
          <w:marRight w:val="0"/>
          <w:marTop w:val="0"/>
          <w:marBottom w:val="0"/>
          <w:divBdr>
            <w:top w:val="none" w:sz="0" w:space="0" w:color="auto"/>
            <w:left w:val="none" w:sz="0" w:space="0" w:color="auto"/>
            <w:bottom w:val="none" w:sz="0" w:space="0" w:color="auto"/>
            <w:right w:val="none" w:sz="0" w:space="0" w:color="auto"/>
          </w:divBdr>
        </w:div>
        <w:div w:id="135430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2018-04-02T02:45:00Z</dcterms:created>
  <dcterms:modified xsi:type="dcterms:W3CDTF">2018-04-02T03:02:00Z</dcterms:modified>
</cp:coreProperties>
</file>